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E1" w:rsidRPr="00B503D7" w:rsidRDefault="00C20DC9" w:rsidP="00C034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D7">
        <w:rPr>
          <w:rFonts w:ascii="Times New Roman" w:hAnsi="Times New Roman" w:cs="Times New Roman"/>
          <w:b/>
          <w:sz w:val="28"/>
          <w:szCs w:val="28"/>
        </w:rPr>
        <w:t>REGULAMIN PODZIAŁU ŚRODKÓW NA WSPIERANIE DOSKONALENIA ZAWODOWEGO NAUCZYCIELI</w:t>
      </w:r>
    </w:p>
    <w:p w:rsidR="00C20DC9" w:rsidRPr="00B503D7" w:rsidRDefault="00C20DC9" w:rsidP="00C034B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D7">
        <w:rPr>
          <w:rFonts w:ascii="Times New Roman" w:hAnsi="Times New Roman" w:cs="Times New Roman"/>
          <w:b/>
          <w:sz w:val="28"/>
          <w:szCs w:val="28"/>
        </w:rPr>
        <w:t>SZKOŁY PODSTAWOWEJ W SUCHOWOLI</w:t>
      </w:r>
    </w:p>
    <w:p w:rsidR="00C20DC9" w:rsidRPr="00B503D7" w:rsidRDefault="00C20DC9" w:rsidP="00C034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D7" w:rsidRPr="00B503D7" w:rsidRDefault="00B503D7" w:rsidP="00C034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D7" w:rsidRPr="00B503D7" w:rsidRDefault="00B503D7" w:rsidP="00C034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C9" w:rsidRPr="00B503D7" w:rsidRDefault="00C20DC9" w:rsidP="00C034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0DC9" w:rsidRPr="001054F9" w:rsidRDefault="00C20DC9" w:rsidP="001054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C20DC9" w:rsidRPr="001054F9" w:rsidRDefault="002932E2" w:rsidP="001054F9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54F9">
        <w:rPr>
          <w:rFonts w:ascii="Times New Roman" w:hAnsi="Times New Roman" w:cs="Times New Roman"/>
          <w:b/>
          <w:sz w:val="24"/>
          <w:szCs w:val="24"/>
        </w:rPr>
        <w:t>Rozporządzenie Ministra Edukacji Narodowej i Sportu</w:t>
      </w:r>
    </w:p>
    <w:p w:rsidR="001054F9" w:rsidRDefault="00C20DC9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z dnia  29 marca 2002r.w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szczególnych kryteriów i trybu przekazywania tych środków.</w:t>
      </w:r>
    </w:p>
    <w:p w:rsidR="009B53C7" w:rsidRPr="001054F9" w:rsidRDefault="002932E2" w:rsidP="001054F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b/>
          <w:sz w:val="24"/>
          <w:szCs w:val="24"/>
        </w:rPr>
        <w:t>Rozporządzenie Ministra Edukacji Narodowej</w:t>
      </w:r>
    </w:p>
    <w:p w:rsidR="009B53C7" w:rsidRPr="001054F9" w:rsidRDefault="009B53C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4F9">
        <w:rPr>
          <w:rFonts w:ascii="Times New Roman" w:hAnsi="Times New Roman" w:cs="Times New Roman"/>
          <w:bCs/>
          <w:sz w:val="24"/>
          <w:szCs w:val="24"/>
        </w:rPr>
        <w:t>z dnia 10 listopada 2015 r. zmieniające 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środków.</w:t>
      </w:r>
    </w:p>
    <w:p w:rsidR="00C20DC9" w:rsidRPr="001054F9" w:rsidRDefault="00C20DC9" w:rsidP="001054F9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53C7" w:rsidRPr="001054F9" w:rsidRDefault="00635504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</w:r>
      <w:r w:rsidR="009B53C7" w:rsidRPr="001054F9">
        <w:rPr>
          <w:rFonts w:ascii="Times New Roman" w:hAnsi="Times New Roman" w:cs="Times New Roman"/>
          <w:sz w:val="24"/>
          <w:szCs w:val="24"/>
        </w:rPr>
        <w:t xml:space="preserve">Z funduszu mogą korzystać nauczyciele zatrudnieni w Szkole Podstawowej </w:t>
      </w:r>
      <w:r w:rsidRPr="001054F9">
        <w:rPr>
          <w:rFonts w:ascii="Times New Roman" w:hAnsi="Times New Roman" w:cs="Times New Roman"/>
          <w:sz w:val="24"/>
          <w:szCs w:val="24"/>
        </w:rPr>
        <w:br/>
      </w:r>
      <w:r w:rsidR="009B53C7" w:rsidRPr="001054F9">
        <w:rPr>
          <w:rFonts w:ascii="Times New Roman" w:hAnsi="Times New Roman" w:cs="Times New Roman"/>
          <w:sz w:val="24"/>
          <w:szCs w:val="24"/>
        </w:rPr>
        <w:t>w Suchowoli, posiadający wymagane kwalifikacje zgodne z nauczanym przedmiotem,</w:t>
      </w:r>
      <w:r w:rsidRPr="001054F9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9B53C7" w:rsidRPr="001054F9">
        <w:rPr>
          <w:rFonts w:ascii="Times New Roman" w:hAnsi="Times New Roman" w:cs="Times New Roman"/>
          <w:sz w:val="24"/>
          <w:szCs w:val="24"/>
        </w:rPr>
        <w:t>podejmowane formy doskonalenia są zgodne z potrzebami szkoły.</w:t>
      </w:r>
    </w:p>
    <w:p w:rsidR="009B53C7" w:rsidRPr="001054F9" w:rsidRDefault="009B53C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F9">
        <w:rPr>
          <w:rFonts w:ascii="Times New Roman" w:hAnsi="Times New Roman" w:cs="Times New Roman"/>
          <w:b/>
          <w:sz w:val="24"/>
          <w:szCs w:val="24"/>
        </w:rPr>
        <w:t xml:space="preserve">Regulamin określa: </w:t>
      </w:r>
    </w:p>
    <w:p w:rsidR="009B53C7" w:rsidRPr="001054F9" w:rsidRDefault="009B53C7" w:rsidP="001054F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Sposób podziału środków na wspieranie doskonalenia zawodowego nauczycieli.</w:t>
      </w:r>
    </w:p>
    <w:p w:rsidR="009B53C7" w:rsidRPr="001054F9" w:rsidRDefault="009B53C7" w:rsidP="001054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Dopłaty przyznawane są na udokumentowany wniosek nauczyciela potwierdzony zaświadczeniem z uczelni</w:t>
      </w:r>
      <w:r w:rsidR="00635504" w:rsidRPr="001054F9">
        <w:rPr>
          <w:rFonts w:ascii="Times New Roman" w:hAnsi="Times New Roman" w:cs="Times New Roman"/>
          <w:sz w:val="24"/>
          <w:szCs w:val="24"/>
        </w:rPr>
        <w:t>,</w:t>
      </w:r>
      <w:r w:rsidRPr="001054F9">
        <w:rPr>
          <w:rFonts w:ascii="Times New Roman" w:hAnsi="Times New Roman" w:cs="Times New Roman"/>
          <w:sz w:val="24"/>
          <w:szCs w:val="24"/>
        </w:rPr>
        <w:t xml:space="preserve"> i dowodem wpłaty lub na </w:t>
      </w:r>
      <w:r w:rsidR="00635504" w:rsidRPr="001054F9">
        <w:rPr>
          <w:rFonts w:ascii="Times New Roman" w:hAnsi="Times New Roman" w:cs="Times New Roman"/>
          <w:sz w:val="24"/>
          <w:szCs w:val="24"/>
        </w:rPr>
        <w:t>podstawie skierowania dyrektora;</w:t>
      </w:r>
    </w:p>
    <w:p w:rsidR="00635504" w:rsidRPr="001054F9" w:rsidRDefault="00B363A4" w:rsidP="001054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Komisja rozpatruje wniosek na posiedzeniu i przyznaje dopłaty według ustalonych zasad.</w:t>
      </w:r>
    </w:p>
    <w:p w:rsidR="00560757" w:rsidRPr="001054F9" w:rsidRDefault="00B363A4" w:rsidP="001054F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Rodzaje form doskonalenia zawodowego objęte dofinansowaniem ze środków </w:t>
      </w:r>
      <w:r w:rsidR="00635504" w:rsidRPr="001054F9">
        <w:rPr>
          <w:rFonts w:ascii="Times New Roman" w:hAnsi="Times New Roman" w:cs="Times New Roman"/>
          <w:sz w:val="24"/>
          <w:szCs w:val="24"/>
        </w:rPr>
        <w:t>wyodrębnionych w budżecie Organu prowadzącego S</w:t>
      </w:r>
      <w:r w:rsidRPr="001054F9">
        <w:rPr>
          <w:rFonts w:ascii="Times New Roman" w:hAnsi="Times New Roman" w:cs="Times New Roman"/>
          <w:sz w:val="24"/>
          <w:szCs w:val="24"/>
        </w:rPr>
        <w:t>zkołę.</w:t>
      </w:r>
    </w:p>
    <w:p w:rsidR="00B363A4" w:rsidRPr="001054F9" w:rsidRDefault="00B363A4" w:rsidP="001054F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Wewnątrzszkolne doskonalenie nauczycieli – wysokość dopłat 100%</w:t>
      </w:r>
      <w:r w:rsidR="00560757" w:rsidRPr="001054F9">
        <w:rPr>
          <w:rFonts w:ascii="Times New Roman" w:hAnsi="Times New Roman" w:cs="Times New Roman"/>
          <w:sz w:val="24"/>
          <w:szCs w:val="24"/>
        </w:rPr>
        <w:t>;</w:t>
      </w:r>
    </w:p>
    <w:p w:rsidR="00B363A4" w:rsidRPr="001054F9" w:rsidRDefault="00B363A4" w:rsidP="001054F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Szkolenia Rady Pedagogicznej – wysokość dopłaty 100%</w:t>
      </w:r>
      <w:r w:rsidR="00560757" w:rsidRPr="001054F9">
        <w:rPr>
          <w:rFonts w:ascii="Times New Roman" w:hAnsi="Times New Roman" w:cs="Times New Roman"/>
          <w:sz w:val="24"/>
          <w:szCs w:val="24"/>
        </w:rPr>
        <w:t>;</w:t>
      </w:r>
    </w:p>
    <w:p w:rsidR="00B363A4" w:rsidRPr="001054F9" w:rsidRDefault="00B363A4" w:rsidP="001054F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Opłaty za kształcenie pobierane przez szkoły wyższe i zakłady kształcenia nauczycieli – wysokość dop</w:t>
      </w:r>
      <w:r w:rsidR="00560757" w:rsidRPr="001054F9">
        <w:rPr>
          <w:rFonts w:ascii="Times New Roman" w:hAnsi="Times New Roman" w:cs="Times New Roman"/>
          <w:sz w:val="24"/>
          <w:szCs w:val="24"/>
        </w:rPr>
        <w:t>łat do 80% poniesionych kosztów;</w:t>
      </w:r>
    </w:p>
    <w:p w:rsidR="00B363A4" w:rsidRPr="001054F9" w:rsidRDefault="00B363A4" w:rsidP="001054F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 xml:space="preserve">Opłaty za kursy kwalifikacyjne i doskonalące, szkolenia, warsztaty, seminaria oraz inne formy kształcenia ustawicznego dla nauczycieli skierowanych przez Dyrektora Szkoły – wysokość dopłat od 70% </w:t>
      </w:r>
      <w:r w:rsidR="00F42C39" w:rsidRPr="001054F9">
        <w:rPr>
          <w:rFonts w:ascii="Times New Roman" w:hAnsi="Times New Roman" w:cs="Times New Roman"/>
          <w:sz w:val="24"/>
          <w:szCs w:val="24"/>
        </w:rPr>
        <w:t>do 100% poniesionych kosztów</w:t>
      </w:r>
      <w:r w:rsidR="00560757" w:rsidRPr="001054F9">
        <w:rPr>
          <w:rFonts w:ascii="Times New Roman" w:hAnsi="Times New Roman" w:cs="Times New Roman"/>
          <w:sz w:val="24"/>
          <w:szCs w:val="24"/>
        </w:rPr>
        <w:t>;</w:t>
      </w:r>
    </w:p>
    <w:p w:rsidR="00C034BE" w:rsidRPr="001054F9" w:rsidRDefault="00560757" w:rsidP="001054F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Przygotowanie materiałów szkoleniowych i informacyjnych.</w:t>
      </w:r>
    </w:p>
    <w:p w:rsidR="001054F9" w:rsidRDefault="001054F9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8E" w:rsidRDefault="0057608E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F9">
        <w:rPr>
          <w:rFonts w:ascii="Times New Roman" w:hAnsi="Times New Roman" w:cs="Times New Roman"/>
          <w:b/>
          <w:sz w:val="24"/>
          <w:szCs w:val="24"/>
        </w:rPr>
        <w:lastRenderedPageBreak/>
        <w:t>Zasady ogólne:</w:t>
      </w: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  <w:t>Wysokość dopłat uzależniona jest od ilości złożonych wniosków niemniej nie może być niższa niż 50% poniesionych przez nauczyciela kosztów.</w:t>
      </w: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  <w:t>Regulamin przewiduje możliwość przesunięcia kwot (zależnie od liczby zainteresowanych daną formą doskonalenia zawodowego).</w:t>
      </w: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  <w:t xml:space="preserve">W przypadku nadwyżki finansowej w uzasadnionych przypadkach komisja </w:t>
      </w:r>
      <w:r w:rsidRPr="001054F9">
        <w:rPr>
          <w:rFonts w:ascii="Times New Roman" w:hAnsi="Times New Roman" w:cs="Times New Roman"/>
          <w:sz w:val="24"/>
          <w:szCs w:val="24"/>
        </w:rPr>
        <w:br/>
        <w:t>w porozumieniu z Dyrektorem Szkoły może zwrócić 100% poniesionych kosztów.</w:t>
      </w: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57" w:rsidRPr="001054F9" w:rsidRDefault="00560757" w:rsidP="001054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</w:r>
    </w:p>
    <w:p w:rsidR="00560757" w:rsidRPr="001054F9" w:rsidRDefault="00560757" w:rsidP="001054F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ab/>
        <w:t>Komisja:</w:t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  <w:r w:rsidRPr="001054F9">
        <w:rPr>
          <w:rFonts w:ascii="Times New Roman" w:hAnsi="Times New Roman" w:cs="Times New Roman"/>
          <w:sz w:val="24"/>
          <w:szCs w:val="24"/>
        </w:rPr>
        <w:tab/>
      </w:r>
    </w:p>
    <w:p w:rsidR="00560757" w:rsidRPr="001054F9" w:rsidRDefault="00560757" w:rsidP="001054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Renata Frankiewicz</w:t>
      </w:r>
    </w:p>
    <w:p w:rsidR="00560757" w:rsidRPr="001054F9" w:rsidRDefault="00560757" w:rsidP="001054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Anna Lalik</w:t>
      </w:r>
    </w:p>
    <w:p w:rsidR="00560757" w:rsidRPr="001054F9" w:rsidRDefault="00C034BE" w:rsidP="001054F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4F9">
        <w:rPr>
          <w:rFonts w:ascii="Times New Roman" w:hAnsi="Times New Roman" w:cs="Times New Roman"/>
          <w:sz w:val="24"/>
          <w:szCs w:val="24"/>
        </w:rPr>
        <w:t>Halina Lis</w:t>
      </w: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7608E" w:rsidRDefault="0057608E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7608E" w:rsidRDefault="0057608E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</w:p>
    <w:p w:rsidR="0057608E" w:rsidRDefault="0057608E" w:rsidP="0057608E">
      <w:pPr>
        <w:spacing w:line="276" w:lineRule="auto"/>
      </w:pPr>
      <w:r>
        <w:t>Zatwierdzono dnia 01.12.2017r.</w:t>
      </w:r>
      <w:r>
        <w:tab/>
        <w:t xml:space="preserve">                                …………………………………</w:t>
      </w:r>
      <w:r>
        <w:tab/>
      </w:r>
      <w:r>
        <w:tab/>
      </w:r>
      <w:r>
        <w:tab/>
        <w:t xml:space="preserve">                                                                 (podpis dyrektora)</w:t>
      </w:r>
    </w:p>
    <w:p w:rsidR="0057608E" w:rsidRDefault="0057608E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Default="0056075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03D7" w:rsidRDefault="00B503D7" w:rsidP="00C034B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60757" w:rsidRPr="00560757" w:rsidRDefault="00560757" w:rsidP="001054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60757" w:rsidRPr="00560757" w:rsidSect="00DC45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8E" w:rsidRDefault="0057608E" w:rsidP="0057608E">
      <w:r>
        <w:separator/>
      </w:r>
    </w:p>
  </w:endnote>
  <w:endnote w:type="continuationSeparator" w:id="1">
    <w:p w:rsidR="0057608E" w:rsidRDefault="0057608E" w:rsidP="0057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436"/>
      <w:docPartObj>
        <w:docPartGallery w:val="Page Numbers (Bottom of Page)"/>
        <w:docPartUnique/>
      </w:docPartObj>
    </w:sdtPr>
    <w:sdtContent>
      <w:p w:rsidR="0057608E" w:rsidRDefault="0057608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608E" w:rsidRDefault="00576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8E" w:rsidRDefault="0057608E" w:rsidP="0057608E">
      <w:r>
        <w:separator/>
      </w:r>
    </w:p>
  </w:footnote>
  <w:footnote w:type="continuationSeparator" w:id="1">
    <w:p w:rsidR="0057608E" w:rsidRDefault="0057608E" w:rsidP="0057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842"/>
    <w:multiLevelType w:val="hybridMultilevel"/>
    <w:tmpl w:val="352892F4"/>
    <w:lvl w:ilvl="0" w:tplc="2AD44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620"/>
    <w:multiLevelType w:val="multilevel"/>
    <w:tmpl w:val="3834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7800C8"/>
    <w:multiLevelType w:val="hybridMultilevel"/>
    <w:tmpl w:val="C07A8418"/>
    <w:lvl w:ilvl="0" w:tplc="1B863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833FBD"/>
    <w:multiLevelType w:val="multilevel"/>
    <w:tmpl w:val="E470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8E7320"/>
    <w:multiLevelType w:val="hybridMultilevel"/>
    <w:tmpl w:val="18663F3C"/>
    <w:lvl w:ilvl="0" w:tplc="69DEE80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A41B8"/>
    <w:multiLevelType w:val="hybridMultilevel"/>
    <w:tmpl w:val="766A1B22"/>
    <w:lvl w:ilvl="0" w:tplc="1CAA0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C9"/>
    <w:rsid w:val="001054F9"/>
    <w:rsid w:val="002932E2"/>
    <w:rsid w:val="004D7D81"/>
    <w:rsid w:val="00560757"/>
    <w:rsid w:val="0057608E"/>
    <w:rsid w:val="00635504"/>
    <w:rsid w:val="007636A9"/>
    <w:rsid w:val="009B53C7"/>
    <w:rsid w:val="00B363A4"/>
    <w:rsid w:val="00B503D7"/>
    <w:rsid w:val="00C034BE"/>
    <w:rsid w:val="00C1694A"/>
    <w:rsid w:val="00C20DC9"/>
    <w:rsid w:val="00DC458E"/>
    <w:rsid w:val="00E23B9A"/>
    <w:rsid w:val="00F4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3C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DC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363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7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0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0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DC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3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USER1</cp:lastModifiedBy>
  <cp:revision>7</cp:revision>
  <dcterms:created xsi:type="dcterms:W3CDTF">2018-01-29T10:57:00Z</dcterms:created>
  <dcterms:modified xsi:type="dcterms:W3CDTF">2018-03-22T11:51:00Z</dcterms:modified>
</cp:coreProperties>
</file>