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76" w:rsidRPr="007F0A76" w:rsidRDefault="007F0A76" w:rsidP="007F0A76">
      <w:pPr>
        <w:spacing w:line="360" w:lineRule="auto"/>
        <w:ind w:left="734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>PRZEDMIOTOWY SYSTEM OCENIANIA - MATEMATYKA</w:t>
      </w:r>
    </w:p>
    <w:p w:rsidR="007F0A76" w:rsidRPr="007F0A76" w:rsidRDefault="007F0A76" w:rsidP="007F0A76">
      <w:pPr>
        <w:spacing w:line="360" w:lineRule="auto"/>
        <w:ind w:left="734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>KLASY IV - VIII</w:t>
      </w:r>
    </w:p>
    <w:p w:rsidR="007F0A76" w:rsidRPr="007F0A76" w:rsidRDefault="007F0A76" w:rsidP="007F0A76">
      <w:pPr>
        <w:pStyle w:val="Akapitzlist"/>
        <w:numPr>
          <w:ilvl w:val="0"/>
          <w:numId w:val="4"/>
        </w:numPr>
        <w:shd w:val="clear" w:color="auto" w:fill="FFFFFF"/>
        <w:tabs>
          <w:tab w:val="left" w:pos="374"/>
        </w:tabs>
        <w:spacing w:after="240" w:line="360" w:lineRule="auto"/>
        <w:ind w:left="731" w:hanging="357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Oceny, jakie mo</w:t>
      </w:r>
      <w:r w:rsidRPr="007F0A76">
        <w:rPr>
          <w:rFonts w:ascii="Times New Roman" w:eastAsia="Times New Roman" w:hAnsi="Times New Roman"/>
          <w:sz w:val="24"/>
          <w:szCs w:val="24"/>
        </w:rPr>
        <w:t>że otrzymać uczeń,  to: 1,2,3,4,5,6</w:t>
      </w:r>
    </w:p>
    <w:p w:rsidR="007F0A76" w:rsidRPr="007F0A76" w:rsidRDefault="007F0A76" w:rsidP="007F0A76">
      <w:pPr>
        <w:pStyle w:val="Akapitzlist"/>
        <w:numPr>
          <w:ilvl w:val="0"/>
          <w:numId w:val="4"/>
        </w:numPr>
        <w:shd w:val="clear" w:color="auto" w:fill="FFFFFF"/>
        <w:tabs>
          <w:tab w:val="left" w:pos="374"/>
        </w:tabs>
        <w:spacing w:before="240" w:after="0" w:line="360" w:lineRule="auto"/>
        <w:ind w:left="731" w:hanging="357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Przy wystawianiu ocen cz</w:t>
      </w:r>
      <w:r w:rsidRPr="007F0A76">
        <w:rPr>
          <w:rFonts w:ascii="Times New Roman" w:eastAsia="Times New Roman" w:hAnsi="Times New Roman"/>
          <w:sz w:val="24"/>
          <w:szCs w:val="24"/>
        </w:rPr>
        <w:t>ąstkowych dopuszcza się używanie „+" i „ - "</w:t>
      </w:r>
    </w:p>
    <w:p w:rsidR="007F0A76" w:rsidRPr="007F0A76" w:rsidRDefault="007F0A76" w:rsidP="007F0A76">
      <w:pPr>
        <w:pStyle w:val="Akapitzlist"/>
        <w:numPr>
          <w:ilvl w:val="0"/>
          <w:numId w:val="4"/>
        </w:numPr>
        <w:shd w:val="clear" w:color="auto" w:fill="FFFFFF"/>
        <w:tabs>
          <w:tab w:val="left" w:pos="374"/>
        </w:tabs>
        <w:spacing w:before="240" w:after="0" w:line="360" w:lineRule="auto"/>
        <w:ind w:left="731" w:hanging="357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Ucze</w:t>
      </w:r>
      <w:r w:rsidRPr="007F0A76">
        <w:rPr>
          <w:rFonts w:ascii="Times New Roman" w:eastAsia="Times New Roman" w:hAnsi="Times New Roman"/>
          <w:sz w:val="24"/>
          <w:szCs w:val="24"/>
        </w:rPr>
        <w:t>ń może otrzymać oceny za:</w:t>
      </w:r>
    </w:p>
    <w:p w:rsidR="007F0A76" w:rsidRPr="007F0A76" w:rsidRDefault="007F0A76" w:rsidP="007F0A76">
      <w:pPr>
        <w:pStyle w:val="Akapitzlist"/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Prace pisemne:</w:t>
      </w:r>
    </w:p>
    <w:p w:rsidR="007F0A76" w:rsidRPr="007F0A76" w:rsidRDefault="007F0A76" w:rsidP="007F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Są to prace klasowe (sprawdziany), obejmujące wiedzę i umiejętności</w:t>
      </w:r>
      <w:r w:rsidRPr="007F0A76">
        <w:rPr>
          <w:rFonts w:ascii="Times New Roman" w:hAnsi="Times New Roman"/>
          <w:sz w:val="24"/>
          <w:szCs w:val="24"/>
        </w:rPr>
        <w:br/>
        <w:t>z określonego działu, które powinny być zapowiadane, z co najmniej tygodniowym wyprzedzeniem i podany jest zakres sprawdzanych umiejętności</w:t>
      </w:r>
      <w:r w:rsidRPr="007F0A76">
        <w:rPr>
          <w:rFonts w:ascii="Times New Roman" w:hAnsi="Times New Roman"/>
          <w:sz w:val="24"/>
          <w:szCs w:val="24"/>
        </w:rPr>
        <w:br/>
        <w:t>i wiedzy,</w:t>
      </w:r>
    </w:p>
    <w:p w:rsidR="007F0A76" w:rsidRPr="007F0A76" w:rsidRDefault="007F0A76" w:rsidP="007F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>kartk</w:t>
      </w:r>
      <w:r w:rsidRPr="007F0A76">
        <w:rPr>
          <w:rFonts w:ascii="Times New Roman" w:eastAsia="Times New Roman" w:hAnsi="Times New Roman"/>
          <w:b/>
          <w:bCs/>
          <w:sz w:val="24"/>
          <w:szCs w:val="24"/>
        </w:rPr>
        <w:t xml:space="preserve">ówki </w:t>
      </w:r>
      <w:r w:rsidRPr="007F0A76">
        <w:rPr>
          <w:rFonts w:ascii="Times New Roman" w:eastAsia="Times New Roman" w:hAnsi="Times New Roman"/>
          <w:sz w:val="24"/>
          <w:szCs w:val="24"/>
        </w:rPr>
        <w:t>- z trzech ostatnich tematów lub jednego zagadnienia;</w:t>
      </w:r>
    </w:p>
    <w:p w:rsidR="007F0A76" w:rsidRPr="007F0A76" w:rsidRDefault="007F0A76" w:rsidP="007F0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>Sprawdziany wiadomo</w:t>
      </w:r>
      <w:r w:rsidRPr="007F0A76">
        <w:rPr>
          <w:rFonts w:ascii="Times New Roman" w:eastAsia="Times New Roman" w:hAnsi="Times New Roman"/>
          <w:b/>
          <w:bCs/>
          <w:sz w:val="24"/>
          <w:szCs w:val="24"/>
        </w:rPr>
        <w:t xml:space="preserve">ści i umiejętności 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(półroczne lub roczne </w:t>
      </w:r>
      <w:r w:rsidRPr="007F0A76">
        <w:rPr>
          <w:rFonts w:ascii="Times New Roman" w:eastAsia="Times New Roman" w:hAnsi="Times New Roman"/>
          <w:b/>
          <w:bCs/>
          <w:sz w:val="24"/>
          <w:szCs w:val="24"/>
        </w:rPr>
        <w:t xml:space="preserve">testy diagnozujące) </w:t>
      </w:r>
      <w:r w:rsidRPr="007F0A76">
        <w:rPr>
          <w:rFonts w:ascii="Times New Roman" w:eastAsia="Times New Roman" w:hAnsi="Times New Roman"/>
          <w:sz w:val="24"/>
          <w:szCs w:val="24"/>
        </w:rPr>
        <w:t>wynikające z pomiaru jakości pracy szkoły zaplanowane</w:t>
      </w:r>
      <w:r w:rsidRPr="007F0A76">
        <w:rPr>
          <w:rFonts w:ascii="Times New Roman" w:eastAsia="Times New Roman" w:hAnsi="Times New Roman"/>
          <w:sz w:val="24"/>
          <w:szCs w:val="24"/>
        </w:rPr>
        <w:br/>
        <w:t>w danym roku szkolnym</w:t>
      </w:r>
    </w:p>
    <w:p w:rsidR="007F0A76" w:rsidRPr="007F0A76" w:rsidRDefault="007F0A76" w:rsidP="007F0A7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1886"/>
          <w:tab w:val="left" w:pos="2664"/>
          <w:tab w:val="left" w:pos="3146"/>
          <w:tab w:val="left" w:pos="4234"/>
          <w:tab w:val="left" w:pos="4997"/>
        </w:tabs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F0A76">
        <w:rPr>
          <w:rFonts w:ascii="Times New Roman" w:hAnsi="Times New Roman"/>
          <w:b/>
          <w:bCs/>
          <w:spacing w:val="-1"/>
          <w:sz w:val="24"/>
          <w:szCs w:val="24"/>
        </w:rPr>
        <w:t>Odpowiedzi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A76">
        <w:rPr>
          <w:rFonts w:ascii="Times New Roman" w:hAnsi="Times New Roman"/>
          <w:b/>
          <w:bCs/>
          <w:sz w:val="24"/>
          <w:szCs w:val="24"/>
        </w:rPr>
        <w:t>ustne</w:t>
      </w:r>
      <w:r w:rsidRPr="007F0A76">
        <w:rPr>
          <w:rFonts w:ascii="Times New Roman" w:hAnsi="Times New Roman"/>
          <w:b/>
          <w:bCs/>
          <w:sz w:val="24"/>
          <w:szCs w:val="24"/>
        </w:rPr>
        <w:tab/>
      </w:r>
      <w:r w:rsidRPr="007F0A76">
        <w:rPr>
          <w:rFonts w:ascii="Times New Roman" w:hAnsi="Times New Roman"/>
          <w:sz w:val="24"/>
          <w:szCs w:val="24"/>
        </w:rPr>
        <w:t>z</w:t>
      </w:r>
      <w:r w:rsidRPr="007F0A76">
        <w:rPr>
          <w:rFonts w:ascii="Times New Roman" w:hAnsi="Times New Roman"/>
          <w:sz w:val="24"/>
          <w:szCs w:val="24"/>
        </w:rPr>
        <w:tab/>
      </w:r>
      <w:r w:rsidRPr="007F0A76">
        <w:rPr>
          <w:rFonts w:ascii="Times New Roman" w:hAnsi="Times New Roman"/>
          <w:spacing w:val="-1"/>
          <w:sz w:val="24"/>
          <w:szCs w:val="24"/>
        </w:rPr>
        <w:t>wi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ększych</w:t>
      </w:r>
      <w:r w:rsidRPr="007F0A76">
        <w:rPr>
          <w:rFonts w:ascii="Times New Roman" w:eastAsia="Times New Roman" w:hAnsi="Times New Roman"/>
          <w:sz w:val="24"/>
          <w:szCs w:val="24"/>
        </w:rPr>
        <w:tab/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 xml:space="preserve">partii materiału </w:t>
      </w:r>
      <w:r w:rsidRPr="007F0A76">
        <w:rPr>
          <w:rFonts w:ascii="Times New Roman" w:eastAsia="Times New Roman" w:hAnsi="Times New Roman"/>
          <w:sz w:val="24"/>
          <w:szCs w:val="24"/>
        </w:rPr>
        <w:t>programowego (zapowiadane)</w:t>
      </w:r>
    </w:p>
    <w:p w:rsidR="007F0A76" w:rsidRPr="007F0A76" w:rsidRDefault="007F0A76" w:rsidP="007F0A7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1008" w:hanging="360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Odpowiedzi </w:t>
      </w:r>
      <w:bookmarkStart w:id="0" w:name="_GoBack"/>
      <w:bookmarkEnd w:id="0"/>
      <w:r w:rsidRPr="007F0A76">
        <w:rPr>
          <w:rFonts w:ascii="Times New Roman" w:hAnsi="Times New Roman"/>
          <w:b/>
          <w:bCs/>
          <w:sz w:val="24"/>
          <w:szCs w:val="24"/>
        </w:rPr>
        <w:t xml:space="preserve">ustne </w:t>
      </w:r>
      <w:r w:rsidRPr="007F0A76">
        <w:rPr>
          <w:rFonts w:ascii="Times New Roman" w:hAnsi="Times New Roman"/>
          <w:sz w:val="24"/>
          <w:szCs w:val="24"/>
        </w:rPr>
        <w:t>z trzech ostatnich temat</w:t>
      </w:r>
      <w:r w:rsidRPr="007F0A76">
        <w:rPr>
          <w:rFonts w:ascii="Times New Roman" w:eastAsia="Times New Roman" w:hAnsi="Times New Roman"/>
          <w:sz w:val="24"/>
          <w:szCs w:val="24"/>
        </w:rPr>
        <w:t>ów lub jednego zagadnienia (niezapowiadane)</w:t>
      </w:r>
    </w:p>
    <w:p w:rsidR="007F0A76" w:rsidRPr="007F0A76" w:rsidRDefault="007F0A76" w:rsidP="007F0A7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648"/>
        <w:rPr>
          <w:rFonts w:ascii="Times New Roman" w:hAnsi="Times New Roman"/>
          <w:spacing w:val="-2"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 xml:space="preserve">Prace domowe, </w:t>
      </w:r>
      <w:r w:rsidRPr="007F0A76">
        <w:rPr>
          <w:rFonts w:ascii="Times New Roman" w:hAnsi="Times New Roman"/>
          <w:sz w:val="24"/>
          <w:szCs w:val="24"/>
        </w:rPr>
        <w:t>(ocena prac wybranych)</w:t>
      </w:r>
    </w:p>
    <w:p w:rsidR="007F0A76" w:rsidRPr="007F0A76" w:rsidRDefault="007F0A76" w:rsidP="007F0A7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1008" w:right="7" w:hanging="360"/>
        <w:jc w:val="both"/>
        <w:rPr>
          <w:rFonts w:ascii="Times New Roman" w:hAnsi="Times New Roman"/>
          <w:spacing w:val="-5"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>Aktywno</w:t>
      </w:r>
      <w:r w:rsidRPr="007F0A76">
        <w:rPr>
          <w:rFonts w:ascii="Times New Roman" w:eastAsia="Times New Roman" w:hAnsi="Times New Roman"/>
          <w:b/>
          <w:bCs/>
          <w:sz w:val="24"/>
          <w:szCs w:val="24"/>
        </w:rPr>
        <w:t xml:space="preserve">ść  na  lekcjach </w:t>
      </w:r>
      <w:r w:rsidRPr="007F0A76">
        <w:rPr>
          <w:rFonts w:ascii="Times New Roman" w:eastAsia="Times New Roman" w:hAnsi="Times New Roman"/>
          <w:sz w:val="24"/>
          <w:szCs w:val="24"/>
        </w:rPr>
        <w:t>- pięć plusów (+) uzyskanych na zajęciach, odpowiada ocenie bardzo dobrej,</w:t>
      </w:r>
    </w:p>
    <w:p w:rsidR="007F0A76" w:rsidRPr="007F0A76" w:rsidRDefault="007F0A76" w:rsidP="007F0A76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1008" w:right="7" w:hanging="360"/>
        <w:jc w:val="both"/>
        <w:rPr>
          <w:rFonts w:ascii="Times New Roman" w:hAnsi="Times New Roman"/>
          <w:spacing w:val="-3"/>
          <w:sz w:val="24"/>
          <w:szCs w:val="24"/>
        </w:rPr>
      </w:pPr>
      <w:r w:rsidRPr="007F0A76">
        <w:rPr>
          <w:rFonts w:ascii="Times New Roman" w:hAnsi="Times New Roman"/>
          <w:b/>
          <w:bCs/>
          <w:sz w:val="24"/>
          <w:szCs w:val="24"/>
        </w:rPr>
        <w:t>Inne formy wynikaj</w:t>
      </w:r>
      <w:r w:rsidRPr="007F0A76">
        <w:rPr>
          <w:rFonts w:ascii="Times New Roman" w:eastAsia="Times New Roman" w:hAnsi="Times New Roman"/>
          <w:b/>
          <w:bCs/>
          <w:sz w:val="24"/>
          <w:szCs w:val="24"/>
        </w:rPr>
        <w:t xml:space="preserve">ące ze specyfiki danego etapu edukacyjnego lub przedmiotu jak </w:t>
      </w:r>
      <w:r w:rsidRPr="007F0A76">
        <w:rPr>
          <w:rFonts w:ascii="Times New Roman" w:eastAsia="Times New Roman" w:hAnsi="Times New Roman"/>
          <w:sz w:val="24"/>
          <w:szCs w:val="24"/>
        </w:rPr>
        <w:t>np.</w:t>
      </w:r>
    </w:p>
    <w:p w:rsidR="007F0A76" w:rsidRPr="007F0A76" w:rsidRDefault="007F0A76" w:rsidP="007F0A76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Prace d</w:t>
      </w:r>
      <w:r w:rsidRPr="007F0A76">
        <w:rPr>
          <w:rFonts w:ascii="Times New Roman" w:eastAsia="Times New Roman" w:hAnsi="Times New Roman"/>
          <w:sz w:val="24"/>
          <w:szCs w:val="24"/>
        </w:rPr>
        <w:t>ługoterminowe (projekty)</w:t>
      </w:r>
    </w:p>
    <w:p w:rsidR="007F0A76" w:rsidRPr="007F0A76" w:rsidRDefault="007F0A76" w:rsidP="007F0A76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Praca na lekcji</w:t>
      </w:r>
    </w:p>
    <w:p w:rsidR="007F0A76" w:rsidRPr="007F0A76" w:rsidRDefault="007F0A76" w:rsidP="007F0A76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Udzia</w:t>
      </w:r>
      <w:r w:rsidRPr="007F0A76">
        <w:rPr>
          <w:rFonts w:ascii="Times New Roman" w:eastAsia="Times New Roman" w:hAnsi="Times New Roman"/>
          <w:sz w:val="24"/>
          <w:szCs w:val="24"/>
        </w:rPr>
        <w:t>ł w konkursach. Warunkiem otrzymania oceny jest wyróżnienie</w:t>
      </w:r>
      <w:r w:rsidRPr="007F0A76">
        <w:rPr>
          <w:rFonts w:ascii="Times New Roman" w:eastAsia="Times New Roman" w:hAnsi="Times New Roman"/>
          <w:sz w:val="24"/>
          <w:szCs w:val="24"/>
        </w:rPr>
        <w:br/>
        <w:t>w konkursie.</w:t>
      </w:r>
    </w:p>
    <w:p w:rsidR="007F0A76" w:rsidRPr="007F0A76" w:rsidRDefault="007F0A76" w:rsidP="007F0A76">
      <w:pPr>
        <w:pStyle w:val="Akapitzlist"/>
        <w:numPr>
          <w:ilvl w:val="0"/>
          <w:numId w:val="4"/>
        </w:numPr>
        <w:shd w:val="clear" w:color="auto" w:fill="FFFFFF"/>
        <w:tabs>
          <w:tab w:val="left" w:pos="367"/>
        </w:tabs>
        <w:spacing w:after="0" w:line="360" w:lineRule="auto"/>
        <w:ind w:left="731" w:hanging="357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Nauczyciel wystawiaj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ąc </w:t>
      </w:r>
      <w:r w:rsidRPr="007F0A76">
        <w:rPr>
          <w:rFonts w:ascii="Times New Roman" w:eastAsia="Times New Roman" w:hAnsi="Times New Roman"/>
          <w:b/>
          <w:bCs/>
          <w:sz w:val="24"/>
          <w:szCs w:val="24"/>
        </w:rPr>
        <w:t>oceny bieżące, stosuje się do następujących form aktywności:</w:t>
      </w:r>
    </w:p>
    <w:p w:rsidR="007F0A76" w:rsidRPr="007F0A76" w:rsidRDefault="007F0A76" w:rsidP="007F0A7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240" w:after="0" w:line="360" w:lineRule="auto"/>
        <w:ind w:left="1088" w:hanging="96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pacing w:val="-1"/>
          <w:sz w:val="24"/>
          <w:szCs w:val="24"/>
        </w:rPr>
        <w:t>Sprawdzian – waga 5</w:t>
      </w:r>
    </w:p>
    <w:p w:rsidR="007F0A76" w:rsidRPr="007F0A76" w:rsidRDefault="007F0A76" w:rsidP="007F0A7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pacing w:val="-1"/>
          <w:sz w:val="24"/>
          <w:szCs w:val="24"/>
        </w:rPr>
        <w:t>Kartkówki – waga 3</w:t>
      </w:r>
    </w:p>
    <w:p w:rsidR="007F0A76" w:rsidRPr="007F0A76" w:rsidRDefault="007F0A76" w:rsidP="007F0A7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Odpowiedzi ustne – waga 3</w:t>
      </w:r>
    </w:p>
    <w:p w:rsidR="007F0A76" w:rsidRPr="007F0A76" w:rsidRDefault="007F0A76" w:rsidP="007F0A76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contextualSpacing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Prace domowe – waga 2</w:t>
      </w:r>
    </w:p>
    <w:p w:rsidR="007F0A76" w:rsidRPr="007F0A76" w:rsidRDefault="007F0A76" w:rsidP="007F0A76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contextualSpacing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lastRenderedPageBreak/>
        <w:t>Prace długoterminowe – waga 3</w:t>
      </w:r>
    </w:p>
    <w:p w:rsidR="007F0A76" w:rsidRPr="007F0A76" w:rsidRDefault="007F0A76" w:rsidP="007F0A76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contextualSpacing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Praca na lekcji – waga 3</w:t>
      </w:r>
    </w:p>
    <w:p w:rsidR="007F0A76" w:rsidRPr="007F0A76" w:rsidRDefault="007F0A76" w:rsidP="007F0A76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contextualSpacing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Aktywność na lekcji – waga 2</w:t>
      </w:r>
    </w:p>
    <w:p w:rsidR="007F0A76" w:rsidRPr="007F0A76" w:rsidRDefault="007F0A76" w:rsidP="007F0A76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hanging="98"/>
        <w:contextualSpacing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Udział w konkursach – waga 5</w:t>
      </w:r>
    </w:p>
    <w:p w:rsidR="007F0A76" w:rsidRPr="007F0A76" w:rsidRDefault="007F0A76" w:rsidP="007F0A7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W ostatnim miesi</w:t>
      </w:r>
      <w:r w:rsidRPr="007F0A76">
        <w:rPr>
          <w:rFonts w:ascii="Times New Roman" w:eastAsia="Times New Roman" w:hAnsi="Times New Roman"/>
          <w:sz w:val="24"/>
          <w:szCs w:val="24"/>
        </w:rPr>
        <w:t>ącu danego semestru liczba otrzymanych przez ucznia ocen nie może przewyższyć liczby ocen otrzymanych wcześniej (w danym semestrze).</w:t>
      </w:r>
    </w:p>
    <w:p w:rsidR="007F0A76" w:rsidRPr="007F0A76" w:rsidRDefault="007F0A76" w:rsidP="007F0A7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Wprowadza si</w:t>
      </w:r>
      <w:r w:rsidRPr="007F0A76">
        <w:rPr>
          <w:rFonts w:ascii="Times New Roman" w:eastAsia="Times New Roman" w:hAnsi="Times New Roman"/>
          <w:sz w:val="24"/>
          <w:szCs w:val="24"/>
        </w:rPr>
        <w:t>ę jednolity system oceniania pisemnych prac klasowych, testów, sprawdzianów według następujących kryteriów:</w:t>
      </w:r>
    </w:p>
    <w:p w:rsidR="007F0A76" w:rsidRPr="007F0A76" w:rsidRDefault="007F0A76" w:rsidP="007F0A76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360" w:lineRule="auto"/>
        <w:ind w:hanging="87"/>
        <w:contextualSpacing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celuj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ąca</w:t>
      </w:r>
      <w:r w:rsidRPr="007F0A76">
        <w:rPr>
          <w:rFonts w:ascii="Times New Roman" w:eastAsia="Times New Roman" w:hAnsi="Times New Roman"/>
          <w:sz w:val="24"/>
          <w:szCs w:val="24"/>
        </w:rPr>
        <w:tab/>
      </w:r>
      <w:r w:rsidRPr="007F0A76">
        <w:rPr>
          <w:rFonts w:ascii="Times New Roman" w:eastAsia="Times New Roman" w:hAnsi="Times New Roman"/>
          <w:spacing w:val="-3"/>
          <w:sz w:val="24"/>
          <w:szCs w:val="24"/>
        </w:rPr>
        <w:t>100 %,</w:t>
      </w:r>
    </w:p>
    <w:p w:rsidR="007F0A76" w:rsidRPr="007F0A76" w:rsidRDefault="007F0A76" w:rsidP="007F0A76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360" w:lineRule="auto"/>
        <w:ind w:hanging="87"/>
        <w:contextualSpacing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bardzo dobra</w:t>
      </w:r>
      <w:r w:rsidRPr="007F0A76">
        <w:rPr>
          <w:rFonts w:ascii="Times New Roman" w:hAnsi="Times New Roman"/>
          <w:sz w:val="24"/>
          <w:szCs w:val="24"/>
        </w:rPr>
        <w:tab/>
        <w:t>99% -'91 %,</w:t>
      </w:r>
    </w:p>
    <w:p w:rsidR="007F0A76" w:rsidRPr="007F0A76" w:rsidRDefault="007F0A76" w:rsidP="007F0A76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360" w:lineRule="auto"/>
        <w:ind w:hanging="87"/>
        <w:contextualSpacing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2"/>
          <w:sz w:val="24"/>
          <w:szCs w:val="24"/>
        </w:rPr>
        <w:t xml:space="preserve">ocena dobra </w:t>
      </w:r>
      <w:r w:rsidRPr="007F0A76">
        <w:rPr>
          <w:rFonts w:ascii="Times New Roman" w:hAnsi="Times New Roman"/>
          <w:spacing w:val="-2"/>
          <w:sz w:val="24"/>
          <w:szCs w:val="24"/>
        </w:rPr>
        <w:tab/>
      </w:r>
      <w:r w:rsidRPr="007F0A76">
        <w:rPr>
          <w:rFonts w:ascii="Times New Roman" w:hAnsi="Times New Roman"/>
          <w:sz w:val="24"/>
          <w:szCs w:val="24"/>
        </w:rPr>
        <w:t>90% - 76 %,</w:t>
      </w:r>
    </w:p>
    <w:p w:rsidR="007F0A76" w:rsidRPr="007F0A76" w:rsidRDefault="007F0A76" w:rsidP="007F0A76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360" w:lineRule="auto"/>
        <w:ind w:hanging="87"/>
        <w:contextualSpacing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dostateczna</w:t>
      </w:r>
      <w:r w:rsidRPr="007F0A76">
        <w:rPr>
          <w:rFonts w:ascii="Times New Roman" w:hAnsi="Times New Roman"/>
          <w:sz w:val="24"/>
          <w:szCs w:val="24"/>
        </w:rPr>
        <w:tab/>
        <w:t>75% - 57 %,</w:t>
      </w:r>
    </w:p>
    <w:p w:rsidR="007F0A76" w:rsidRPr="007F0A76" w:rsidRDefault="007F0A76" w:rsidP="007F0A76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360" w:lineRule="auto"/>
        <w:ind w:hanging="87"/>
        <w:contextualSpacing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dopuszczaj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ąca</w:t>
      </w:r>
      <w:r w:rsidRPr="007F0A76">
        <w:rPr>
          <w:rFonts w:ascii="Times New Roman" w:eastAsia="Times New Roman" w:hAnsi="Times New Roman"/>
          <w:sz w:val="24"/>
          <w:szCs w:val="24"/>
        </w:rPr>
        <w:tab/>
        <w:t>56% - 30 %,</w:t>
      </w:r>
    </w:p>
    <w:p w:rsidR="007F0A76" w:rsidRPr="007F0A76" w:rsidRDefault="007F0A76" w:rsidP="007F0A76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360" w:lineRule="auto"/>
        <w:ind w:hanging="87"/>
        <w:contextualSpacing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niedostateczna</w:t>
      </w:r>
      <w:r w:rsidRPr="007F0A76">
        <w:rPr>
          <w:rFonts w:ascii="Times New Roman" w:hAnsi="Times New Roman"/>
          <w:sz w:val="24"/>
          <w:szCs w:val="24"/>
        </w:rPr>
        <w:tab/>
        <w:t>29% -  0 %.</w:t>
      </w:r>
    </w:p>
    <w:p w:rsidR="007F0A76" w:rsidRPr="007F0A76" w:rsidRDefault="007F0A76" w:rsidP="007F0A76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Wprowadza si</w:t>
      </w:r>
      <w:r w:rsidRPr="007F0A76">
        <w:rPr>
          <w:rFonts w:ascii="Times New Roman" w:eastAsia="Times New Roman" w:hAnsi="Times New Roman"/>
          <w:sz w:val="24"/>
          <w:szCs w:val="24"/>
        </w:rPr>
        <w:t>ę jednolity system oceniania kartkówek według następujących kryteriów:</w:t>
      </w:r>
    </w:p>
    <w:p w:rsidR="007F0A76" w:rsidRPr="007F0A76" w:rsidRDefault="007F0A76" w:rsidP="007F0A7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1077" w:hanging="85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2"/>
          <w:sz w:val="24"/>
          <w:szCs w:val="24"/>
        </w:rPr>
        <w:t>ocena celuj</w:t>
      </w:r>
      <w:r w:rsidRPr="007F0A76">
        <w:rPr>
          <w:rFonts w:ascii="Times New Roman" w:eastAsia="Times New Roman" w:hAnsi="Times New Roman"/>
          <w:spacing w:val="-2"/>
          <w:sz w:val="24"/>
          <w:szCs w:val="24"/>
        </w:rPr>
        <w:t>ąca</w:t>
      </w:r>
      <w:r w:rsidRPr="007F0A76">
        <w:rPr>
          <w:rFonts w:ascii="Times New Roman" w:eastAsia="Times New Roman" w:hAnsi="Times New Roman"/>
          <w:sz w:val="24"/>
          <w:szCs w:val="24"/>
        </w:rPr>
        <w:tab/>
      </w:r>
      <w:r w:rsidRPr="007F0A76">
        <w:rPr>
          <w:rFonts w:ascii="Times New Roman" w:eastAsia="Times New Roman" w:hAnsi="Times New Roman"/>
          <w:spacing w:val="-7"/>
          <w:sz w:val="24"/>
          <w:szCs w:val="24"/>
        </w:rPr>
        <w:t>100%,</w:t>
      </w:r>
    </w:p>
    <w:p w:rsidR="007F0A76" w:rsidRPr="007F0A76" w:rsidRDefault="007F0A76" w:rsidP="007F0A7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1077" w:hanging="85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bardzo dobra</w:t>
      </w:r>
      <w:r w:rsidRPr="007F0A76">
        <w:rPr>
          <w:rFonts w:ascii="Times New Roman" w:hAnsi="Times New Roman"/>
          <w:sz w:val="24"/>
          <w:szCs w:val="24"/>
        </w:rPr>
        <w:tab/>
        <w:t>99% - 91 %,</w:t>
      </w:r>
    </w:p>
    <w:p w:rsidR="007F0A76" w:rsidRPr="007F0A76" w:rsidRDefault="007F0A76" w:rsidP="007F0A7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1077" w:hanging="85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ocena dobra</w:t>
      </w:r>
      <w:r w:rsidRPr="007F0A76">
        <w:rPr>
          <w:rFonts w:ascii="Times New Roman" w:hAnsi="Times New Roman"/>
          <w:sz w:val="24"/>
          <w:szCs w:val="24"/>
        </w:rPr>
        <w:tab/>
        <w:t>90% - 76 %,</w:t>
      </w:r>
    </w:p>
    <w:p w:rsidR="007F0A76" w:rsidRPr="007F0A76" w:rsidRDefault="007F0A76" w:rsidP="007F0A7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1077" w:hanging="85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dostateczna</w:t>
      </w:r>
      <w:r w:rsidRPr="007F0A76">
        <w:rPr>
          <w:rFonts w:ascii="Times New Roman" w:hAnsi="Times New Roman"/>
          <w:sz w:val="24"/>
          <w:szCs w:val="24"/>
        </w:rPr>
        <w:tab/>
        <w:t>75% - 61 %,</w:t>
      </w:r>
    </w:p>
    <w:p w:rsidR="007F0A76" w:rsidRPr="007F0A76" w:rsidRDefault="007F0A76" w:rsidP="007F0A7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1077" w:hanging="85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dopuszczaj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ąca</w:t>
      </w:r>
      <w:r w:rsidRPr="007F0A76">
        <w:rPr>
          <w:rFonts w:ascii="Times New Roman" w:eastAsia="Times New Roman" w:hAnsi="Times New Roman"/>
          <w:sz w:val="24"/>
          <w:szCs w:val="24"/>
        </w:rPr>
        <w:tab/>
        <w:t>60% - 50 %,</w:t>
      </w:r>
    </w:p>
    <w:p w:rsidR="007F0A76" w:rsidRPr="007F0A76" w:rsidRDefault="007F0A76" w:rsidP="007F0A76">
      <w:pPr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360" w:lineRule="auto"/>
        <w:ind w:left="1077" w:hanging="85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ocena niedostateczna</w:t>
      </w:r>
      <w:r w:rsidRPr="007F0A76">
        <w:rPr>
          <w:rFonts w:ascii="Times New Roman" w:hAnsi="Times New Roman"/>
          <w:sz w:val="24"/>
          <w:szCs w:val="24"/>
        </w:rPr>
        <w:tab/>
        <w:t>49% -  0 %.</w:t>
      </w:r>
    </w:p>
    <w:p w:rsidR="007F0A76" w:rsidRPr="007F0A76" w:rsidRDefault="007F0A76" w:rsidP="007F0A76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Praca domowa oceniana jest wed</w:t>
      </w:r>
      <w:r w:rsidRPr="007F0A76">
        <w:rPr>
          <w:rFonts w:ascii="Times New Roman" w:eastAsia="Times New Roman" w:hAnsi="Times New Roman"/>
          <w:sz w:val="24"/>
          <w:szCs w:val="24"/>
        </w:rPr>
        <w:t>ług kryteriów oceniania kartkówek</w:t>
      </w:r>
    </w:p>
    <w:p w:rsidR="007F0A76" w:rsidRPr="007F0A76" w:rsidRDefault="007F0A76" w:rsidP="007F0A76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Ocen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ę na pierwszy semestr wystawia się na podstawie średniej wyliczonej przez system </w:t>
      </w:r>
      <w:proofErr w:type="spellStart"/>
      <w:r w:rsidRPr="007F0A76">
        <w:rPr>
          <w:rFonts w:ascii="Times New Roman" w:eastAsia="Times New Roman" w:hAnsi="Times New Roman"/>
          <w:sz w:val="24"/>
          <w:szCs w:val="24"/>
        </w:rPr>
        <w:t>Librus</w:t>
      </w:r>
      <w:proofErr w:type="spellEnd"/>
      <w:r w:rsidRPr="007F0A76">
        <w:rPr>
          <w:rFonts w:ascii="Times New Roman" w:eastAsia="Times New Roman" w:hAnsi="Times New Roman"/>
          <w:sz w:val="24"/>
          <w:szCs w:val="24"/>
        </w:rPr>
        <w:t xml:space="preserve"> stosując następujące kryteria:</w:t>
      </w:r>
    </w:p>
    <w:p w:rsidR="007F0A76" w:rsidRPr="007F0A76" w:rsidRDefault="007F0A76" w:rsidP="007F0A76">
      <w:pPr>
        <w:numPr>
          <w:ilvl w:val="0"/>
          <w:numId w:val="12"/>
        </w:numPr>
        <w:shd w:val="clear" w:color="auto" w:fill="FFFFFF"/>
        <w:spacing w:after="0" w:line="360" w:lineRule="auto"/>
        <w:ind w:right="2534"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Średnia 0,0 - 1,5 – ocena  niedostateczna,</w:t>
      </w:r>
    </w:p>
    <w:p w:rsidR="007F0A76" w:rsidRPr="007F0A76" w:rsidRDefault="007F0A76" w:rsidP="007F0A76">
      <w:pPr>
        <w:numPr>
          <w:ilvl w:val="0"/>
          <w:numId w:val="12"/>
        </w:numPr>
        <w:shd w:val="clear" w:color="auto" w:fill="FFFFFF"/>
        <w:spacing w:after="0" w:line="360" w:lineRule="auto"/>
        <w:ind w:right="2253"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pacing w:val="-1"/>
          <w:sz w:val="24"/>
          <w:szCs w:val="24"/>
        </w:rPr>
        <w:t>Średnia 1,51 - 2,64 – ocena dopuszczająca,</w:t>
      </w:r>
    </w:p>
    <w:p w:rsidR="007F0A76" w:rsidRPr="007F0A76" w:rsidRDefault="007F0A76" w:rsidP="007F0A76">
      <w:pPr>
        <w:numPr>
          <w:ilvl w:val="0"/>
          <w:numId w:val="12"/>
        </w:numPr>
        <w:shd w:val="clear" w:color="auto" w:fill="FFFFFF"/>
        <w:spacing w:after="0" w:line="360" w:lineRule="auto"/>
        <w:ind w:right="2534"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Średnia 2,65 - 3,64 – ocena dostateczna,</w:t>
      </w:r>
    </w:p>
    <w:p w:rsidR="007F0A76" w:rsidRPr="007F0A76" w:rsidRDefault="007F0A76" w:rsidP="007F0A76">
      <w:pPr>
        <w:numPr>
          <w:ilvl w:val="0"/>
          <w:numId w:val="12"/>
        </w:numPr>
        <w:shd w:val="clear" w:color="auto" w:fill="FFFFFF"/>
        <w:spacing w:after="0" w:line="360" w:lineRule="auto"/>
        <w:ind w:right="2534"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Średnia 3,65 - 4,64 – ocena dobra,</w:t>
      </w:r>
    </w:p>
    <w:p w:rsidR="007F0A76" w:rsidRPr="007F0A76" w:rsidRDefault="007F0A76" w:rsidP="007F0A76">
      <w:pPr>
        <w:numPr>
          <w:ilvl w:val="0"/>
          <w:numId w:val="12"/>
        </w:numPr>
        <w:shd w:val="clear" w:color="auto" w:fill="FFFFFF"/>
        <w:spacing w:after="0" w:line="360" w:lineRule="auto"/>
        <w:ind w:right="2534"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Średnia 4,65 - 5,29 – ocena bardzo dobra,</w:t>
      </w:r>
    </w:p>
    <w:p w:rsidR="007F0A76" w:rsidRPr="007F0A76" w:rsidRDefault="007F0A76" w:rsidP="007F0A76">
      <w:pPr>
        <w:numPr>
          <w:ilvl w:val="0"/>
          <w:numId w:val="12"/>
        </w:numPr>
        <w:shd w:val="clear" w:color="auto" w:fill="FFFFFF"/>
        <w:spacing w:after="0" w:line="360" w:lineRule="auto"/>
        <w:ind w:right="2534"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Średnia 5,3 - 6,0 – ocena celująca.</w:t>
      </w:r>
    </w:p>
    <w:p w:rsidR="00EA59FB" w:rsidRPr="007F0A76" w:rsidRDefault="007F0A76" w:rsidP="007F0A76">
      <w:pPr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Roczna ocena z przedmiotu uwzgl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ędnia wszystkie oceny cząstkowe uzyskane w 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 xml:space="preserve">ciągu roku szkolnego i wystawiana jest na podstawie średniej rocznej wyliczonej 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przez system </w:t>
      </w:r>
      <w:proofErr w:type="spellStart"/>
      <w:r w:rsidRPr="007F0A76">
        <w:rPr>
          <w:rFonts w:ascii="Times New Roman" w:eastAsia="Times New Roman" w:hAnsi="Times New Roman"/>
          <w:sz w:val="24"/>
          <w:szCs w:val="24"/>
        </w:rPr>
        <w:t>Librus</w:t>
      </w:r>
      <w:proofErr w:type="spellEnd"/>
    </w:p>
    <w:p w:rsidR="007F0A76" w:rsidRPr="007F0A76" w:rsidRDefault="007F0A76" w:rsidP="007F0A76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stosując w/w kryteria.</w:t>
      </w:r>
    </w:p>
    <w:p w:rsidR="007F0A76" w:rsidRPr="007F0A76" w:rsidRDefault="007F0A76" w:rsidP="007F0A76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lastRenderedPageBreak/>
        <w:t>Ka</w:t>
      </w:r>
      <w:r w:rsidRPr="007F0A76">
        <w:rPr>
          <w:rFonts w:ascii="Times New Roman" w:eastAsia="Times New Roman" w:hAnsi="Times New Roman"/>
          <w:sz w:val="24"/>
          <w:szCs w:val="24"/>
        </w:rPr>
        <w:t>żdy uczeń powinien w ciągu semestru otrzymać, co najmniej 5 ocen cząstkowych. Jeżeli ocena budzi wątpliwości ucznia lub jego rodziców nauczyciel może ustnie umotywować tą ocenę.</w:t>
      </w:r>
    </w:p>
    <w:p w:rsidR="007F0A76" w:rsidRPr="007F0A76" w:rsidRDefault="007F0A76" w:rsidP="007F0A76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Ustala si</w:t>
      </w:r>
      <w:r w:rsidRPr="007F0A76">
        <w:rPr>
          <w:rFonts w:ascii="Times New Roman" w:eastAsia="Times New Roman" w:hAnsi="Times New Roman"/>
          <w:sz w:val="24"/>
          <w:szCs w:val="24"/>
        </w:rPr>
        <w:t>ę następujące sposoby informowania rodziców o ocenach:</w:t>
      </w:r>
    </w:p>
    <w:p w:rsidR="007F0A76" w:rsidRPr="007F0A76" w:rsidRDefault="007F0A76" w:rsidP="007F0A76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Wgląd do pracy pisemnej,</w:t>
      </w:r>
    </w:p>
    <w:p w:rsidR="007F0A76" w:rsidRPr="007F0A76" w:rsidRDefault="007F0A76" w:rsidP="007F0A76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hanging="101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Wpis do dziennika elektronicznego,</w:t>
      </w:r>
    </w:p>
    <w:p w:rsidR="007F0A76" w:rsidRPr="007F0A76" w:rsidRDefault="007F0A76" w:rsidP="007F0A76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18" w:hanging="425"/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Przekazanie ksero pracy w celu analizy błędów i przygotowania się do poprawy z jednoczesną informacją na temat poprawy.</w:t>
      </w:r>
    </w:p>
    <w:p w:rsidR="007F0A76" w:rsidRPr="007F0A76" w:rsidRDefault="007F0A76" w:rsidP="007F0A76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5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Ucze</w:t>
      </w:r>
      <w:r w:rsidRPr="007F0A76">
        <w:rPr>
          <w:rFonts w:ascii="Times New Roman" w:eastAsia="Times New Roman" w:hAnsi="Times New Roman"/>
          <w:sz w:val="24"/>
          <w:szCs w:val="24"/>
        </w:rPr>
        <w:t>ń ma obowiązek odrabiania zadanych przez nauczyciela prac domowych. Brak pracy domowej jest traktowany tak, jak nieprzygotowanie do lekcji.</w:t>
      </w:r>
    </w:p>
    <w:p w:rsidR="007F0A76" w:rsidRPr="007F0A76" w:rsidRDefault="007F0A76" w:rsidP="007F0A7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5"/>
          <w:sz w:val="24"/>
          <w:szCs w:val="24"/>
        </w:rPr>
      </w:pPr>
      <w:r w:rsidRPr="007F0A76">
        <w:rPr>
          <w:rFonts w:ascii="Times New Roman" w:hAnsi="Times New Roman"/>
          <w:i/>
          <w:iCs/>
          <w:sz w:val="24"/>
          <w:szCs w:val="24"/>
        </w:rPr>
        <w:t>W ka</w:t>
      </w:r>
      <w:r w:rsidRPr="007F0A76">
        <w:rPr>
          <w:rFonts w:ascii="Times New Roman" w:eastAsia="Times New Roman" w:hAnsi="Times New Roman"/>
          <w:i/>
          <w:iCs/>
          <w:sz w:val="24"/>
          <w:szCs w:val="24"/>
        </w:rPr>
        <w:t xml:space="preserve">żdym semestrze za czwartą </w:t>
      </w:r>
      <w:proofErr w:type="spellStart"/>
      <w:r w:rsidRPr="007F0A76">
        <w:rPr>
          <w:rFonts w:ascii="Times New Roman" w:eastAsia="Times New Roman" w:hAnsi="Times New Roman"/>
          <w:i/>
          <w:iCs/>
          <w:sz w:val="24"/>
          <w:szCs w:val="24"/>
        </w:rPr>
        <w:t>nleodrobioną</w:t>
      </w:r>
      <w:proofErr w:type="spellEnd"/>
      <w:r w:rsidRPr="007F0A76">
        <w:rPr>
          <w:rFonts w:ascii="Times New Roman" w:eastAsia="Times New Roman" w:hAnsi="Times New Roman"/>
          <w:i/>
          <w:iCs/>
          <w:sz w:val="24"/>
          <w:szCs w:val="24"/>
        </w:rPr>
        <w:t xml:space="preserve"> pracę domową uczeń otrzymuje ocenę niedostateczna. Za każde kolejne nieprzygotowanie uczeń otrzymuje ocenę niedostateczną.</w:t>
      </w:r>
      <w:r w:rsidRPr="007F0A76">
        <w:rPr>
          <w:rFonts w:ascii="Times New Roman" w:eastAsia="Times New Roman" w:hAnsi="Times New Roman"/>
          <w:i/>
          <w:iCs/>
          <w:sz w:val="24"/>
          <w:szCs w:val="24"/>
        </w:rPr>
        <w:br/>
      </w:r>
      <w:r w:rsidRPr="007F0A76">
        <w:rPr>
          <w:rFonts w:ascii="Times New Roman" w:eastAsia="Times New Roman" w:hAnsi="Times New Roman"/>
          <w:sz w:val="24"/>
          <w:szCs w:val="24"/>
        </w:rPr>
        <w:t>O braku pracy domowej (</w:t>
      </w:r>
      <w:proofErr w:type="spellStart"/>
      <w:r w:rsidRPr="007F0A76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7F0A7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7F0A76">
        <w:rPr>
          <w:rFonts w:ascii="Times New Roman" w:eastAsia="Times New Roman" w:hAnsi="Times New Roman"/>
          <w:sz w:val="24"/>
          <w:szCs w:val="24"/>
        </w:rPr>
        <w:t>nieprzygotowańiu</w:t>
      </w:r>
      <w:proofErr w:type="spellEnd"/>
      <w:r w:rsidRPr="007F0A76">
        <w:rPr>
          <w:rFonts w:ascii="Times New Roman" w:eastAsia="Times New Roman" w:hAnsi="Times New Roman"/>
          <w:sz w:val="24"/>
          <w:szCs w:val="24"/>
        </w:rPr>
        <w:t>) uczeń informuje nauczyciela na początku lekcji,   a nauczyciel zaznacza to „ - ". Jeżeli uczeń nie poinformuje nauczyciela o braku pracy domowej (</w:t>
      </w:r>
      <w:proofErr w:type="spellStart"/>
      <w:r w:rsidRPr="007F0A76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7F0A76">
        <w:rPr>
          <w:rFonts w:ascii="Times New Roman" w:eastAsia="Times New Roman" w:hAnsi="Times New Roman"/>
          <w:sz w:val="24"/>
          <w:szCs w:val="24"/>
        </w:rPr>
        <w:t>. nieprzygotowaniu) otrzymuje ocenę niedostateczną.</w:t>
      </w:r>
    </w:p>
    <w:p w:rsidR="007F0A76" w:rsidRPr="007F0A76" w:rsidRDefault="007F0A76" w:rsidP="007F0A7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5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Ucze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 xml:space="preserve">ń może zgłosić </w:t>
      </w:r>
      <w:r w:rsidRPr="007F0A76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nieprzygotowanie do lekcji 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 xml:space="preserve">z danego przedmiotu, w ciągu 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jednego semestru </w:t>
      </w:r>
      <w:r w:rsidRPr="007F0A76">
        <w:rPr>
          <w:rFonts w:ascii="Times New Roman" w:eastAsia="Times New Roman" w:hAnsi="Times New Roman"/>
          <w:i/>
          <w:iCs/>
          <w:sz w:val="24"/>
          <w:szCs w:val="24"/>
        </w:rPr>
        <w:t xml:space="preserve">trzy razy. </w:t>
      </w:r>
      <w:r w:rsidRPr="007F0A76">
        <w:rPr>
          <w:rFonts w:ascii="Times New Roman" w:eastAsia="Times New Roman" w:hAnsi="Times New Roman"/>
          <w:sz w:val="24"/>
          <w:szCs w:val="24"/>
        </w:rPr>
        <w:t>Przez nieprzygotowanie do lekcji rozumie się: brak zeszytu przedmiotowego, ćwiczeń, podręcznika, brak pracy domowej, niegotowość do odpowiedzi, brak pomocy potrzebnych do lekcji.</w:t>
      </w:r>
    </w:p>
    <w:p w:rsidR="007F0A76" w:rsidRPr="007F0A76" w:rsidRDefault="007F0A76" w:rsidP="007F0A76">
      <w:pPr>
        <w:widowControl w:val="0"/>
        <w:numPr>
          <w:ilvl w:val="0"/>
          <w:numId w:val="1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hAnsi="Times New Roman"/>
          <w:spacing w:val="-5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Ucze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ń musi posiadać:</w:t>
      </w:r>
    </w:p>
    <w:p w:rsidR="007F0A76" w:rsidRPr="007F0A76" w:rsidRDefault="007F0A76" w:rsidP="007F0A7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1417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podręcznik</w:t>
      </w:r>
      <w:r w:rsidRPr="007F0A76">
        <w:rPr>
          <w:rFonts w:ascii="Times New Roman" w:hAnsi="Times New Roman"/>
          <w:spacing w:val="-10"/>
          <w:sz w:val="24"/>
          <w:szCs w:val="24"/>
        </w:rPr>
        <w:t>,</w:t>
      </w:r>
    </w:p>
    <w:p w:rsidR="007F0A76" w:rsidRPr="007F0A76" w:rsidRDefault="007F0A76" w:rsidP="007F0A7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1417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odpowiedni zeszyt i prowadzi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ć w nim zalecane przez nauczyciela notatki,</w:t>
      </w:r>
    </w:p>
    <w:p w:rsidR="007F0A76" w:rsidRPr="007F0A76" w:rsidRDefault="007F0A76" w:rsidP="007F0A7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1417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odpowiednie zeszyty ćwiczeń,</w:t>
      </w:r>
    </w:p>
    <w:p w:rsidR="007F0A76" w:rsidRPr="007F0A76" w:rsidRDefault="007F0A76" w:rsidP="007F0A7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1417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zalecane przez nauczyciela przyrz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ądy np. cyrkiel, ekierki, ołówek, kątomierz,</w:t>
      </w:r>
    </w:p>
    <w:p w:rsidR="007F0A76" w:rsidRPr="007F0A76" w:rsidRDefault="007F0A76" w:rsidP="007F0A7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1417" w:hanging="425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>pomoce potrzebne do lekcji zalecane przez nauczyciela.</w:t>
      </w:r>
    </w:p>
    <w:p w:rsidR="007F0A76" w:rsidRPr="007F0A76" w:rsidRDefault="007F0A76" w:rsidP="007F0A76">
      <w:pPr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Ucze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 xml:space="preserve">ń musi niezwłocznie uzupełnić zaległości wynikające z jego nieprzygotowania </w:t>
      </w:r>
      <w:r w:rsidRPr="007F0A76">
        <w:rPr>
          <w:rFonts w:ascii="Times New Roman" w:eastAsia="Times New Roman" w:hAnsi="Times New Roman"/>
          <w:sz w:val="24"/>
          <w:szCs w:val="24"/>
        </w:rPr>
        <w:t>lub nieobecności.</w:t>
      </w:r>
    </w:p>
    <w:p w:rsidR="007F0A76" w:rsidRPr="007F0A76" w:rsidRDefault="007F0A76" w:rsidP="007F0A76">
      <w:pPr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Po d</w:t>
      </w:r>
      <w:r w:rsidRPr="007F0A76">
        <w:rPr>
          <w:rFonts w:ascii="Times New Roman" w:eastAsia="Times New Roman" w:hAnsi="Times New Roman"/>
          <w:sz w:val="24"/>
          <w:szCs w:val="24"/>
        </w:rPr>
        <w:t>łuższej nieobecności w szkole (powyżej 1 tygodnia), uczeń ma prawo nie być oceniany przez trzy kolejne lekcje (nie dotyczy prac klasowy).</w:t>
      </w:r>
    </w:p>
    <w:p w:rsidR="007F0A76" w:rsidRPr="007F0A76" w:rsidRDefault="007F0A76" w:rsidP="007F0A76">
      <w:pPr>
        <w:rPr>
          <w:rFonts w:ascii="Times New Roman" w:eastAsia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Ucze</w:t>
      </w:r>
      <w:r w:rsidRPr="007F0A76">
        <w:rPr>
          <w:rFonts w:ascii="Times New Roman" w:eastAsia="Times New Roman" w:hAnsi="Times New Roman"/>
          <w:sz w:val="24"/>
          <w:szCs w:val="24"/>
        </w:rPr>
        <w:t>ń ma prawo do jednorazowej poprawy oceny niedostatecznej lub dopuszczającej ze sprawdzianów, testów i kartkówek (nie dotyczy testów semestralnych) w terminie nieprzekraczającym dwóch tygodni od dnia wystawienia oceny. W wyjątkowych sytuacjach</w:t>
      </w:r>
    </w:p>
    <w:p w:rsidR="007F0A76" w:rsidRPr="007F0A76" w:rsidRDefault="007F0A76" w:rsidP="007F0A76">
      <w:pPr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eastAsia="Times New Roman" w:hAnsi="Times New Roman"/>
          <w:sz w:val="24"/>
          <w:szCs w:val="24"/>
        </w:rPr>
        <w:t xml:space="preserve">nauczyciel może przedłużyć ten termin do miesiąca. Waga poprawionej oceny ze sprawdzianu jest taka sama jak oceny </w:t>
      </w:r>
      <w:r w:rsidRPr="007F0A76">
        <w:rPr>
          <w:rFonts w:ascii="Times New Roman" w:hAnsi="Times New Roman"/>
          <w:sz w:val="24"/>
          <w:szCs w:val="24"/>
        </w:rPr>
        <w:t>otrzymanej. Poprawa odbywa si</w:t>
      </w:r>
      <w:r w:rsidRPr="007F0A76">
        <w:rPr>
          <w:rFonts w:ascii="Times New Roman" w:eastAsia="Times New Roman" w:hAnsi="Times New Roman"/>
          <w:sz w:val="24"/>
          <w:szCs w:val="24"/>
        </w:rPr>
        <w:t xml:space="preserve">ę poza lekcjami </w:t>
      </w:r>
      <w:r w:rsidRPr="007F0A76">
        <w:rPr>
          <w:rFonts w:ascii="Times New Roman" w:eastAsia="Times New Roman" w:hAnsi="Times New Roman"/>
          <w:sz w:val="24"/>
          <w:szCs w:val="24"/>
        </w:rPr>
        <w:lastRenderedPageBreak/>
        <w:t>przy jednoczesnej, pisemnej zgodzie rodziców np. w dzienniku elektronicznym, na pozostanie ucznia w szkole.</w:t>
      </w:r>
    </w:p>
    <w:p w:rsidR="007F0A76" w:rsidRPr="007F0A76" w:rsidRDefault="007F0A76" w:rsidP="007F0A76">
      <w:pPr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Na ocen</w:t>
      </w:r>
      <w:r w:rsidRPr="007F0A76">
        <w:rPr>
          <w:rFonts w:ascii="Times New Roman" w:eastAsia="Times New Roman" w:hAnsi="Times New Roman"/>
          <w:sz w:val="24"/>
          <w:szCs w:val="24"/>
        </w:rPr>
        <w:t>ę semestralną i roczną uczeń pracuje systematycznie cały semestr i rok Nauczyciel wystawiając ocenę semestralną lub roczną powinien brać pod uwagę:</w:t>
      </w:r>
    </w:p>
    <w:p w:rsidR="007F0A76" w:rsidRPr="007F0A76" w:rsidRDefault="007F0A76" w:rsidP="007F0A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oceny cz</w:t>
      </w:r>
      <w:r w:rsidRPr="007F0A76">
        <w:rPr>
          <w:rFonts w:ascii="Times New Roman" w:eastAsia="Times New Roman" w:hAnsi="Times New Roman"/>
          <w:sz w:val="24"/>
          <w:szCs w:val="24"/>
        </w:rPr>
        <w:t>ąstkowe ucznia,</w:t>
      </w:r>
    </w:p>
    <w:p w:rsidR="007F0A76" w:rsidRPr="007F0A76" w:rsidRDefault="007F0A76" w:rsidP="007F0A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postaw</w:t>
      </w:r>
      <w:r w:rsidRPr="007F0A76">
        <w:rPr>
          <w:rFonts w:ascii="Times New Roman" w:eastAsia="Times New Roman" w:hAnsi="Times New Roman"/>
          <w:sz w:val="24"/>
          <w:szCs w:val="24"/>
        </w:rPr>
        <w:t>ę i aktywność ucznia na zajęciach,</w:t>
      </w:r>
    </w:p>
    <w:p w:rsidR="007F0A76" w:rsidRPr="007F0A76" w:rsidRDefault="007F0A76" w:rsidP="007F0A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ocen</w:t>
      </w:r>
      <w:r w:rsidRPr="007F0A76">
        <w:rPr>
          <w:rFonts w:ascii="Times New Roman" w:eastAsia="Times New Roman" w:hAnsi="Times New Roman"/>
          <w:sz w:val="24"/>
          <w:szCs w:val="24"/>
        </w:rPr>
        <w:t>ę z poprzedniego semestru w przypadku oceny rocznej</w:t>
      </w:r>
      <w:r w:rsidRPr="007F0A76">
        <w:rPr>
          <w:rFonts w:ascii="Times New Roman" w:hAnsi="Times New Roman"/>
          <w:sz w:val="24"/>
          <w:szCs w:val="24"/>
        </w:rPr>
        <w:t>,</w:t>
      </w:r>
    </w:p>
    <w:p w:rsidR="007F0A76" w:rsidRPr="007F0A76" w:rsidRDefault="007F0A76" w:rsidP="007F0A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osi</w:t>
      </w:r>
      <w:r w:rsidRPr="007F0A76">
        <w:rPr>
          <w:rFonts w:ascii="Times New Roman" w:eastAsia="Times New Roman" w:hAnsi="Times New Roman"/>
          <w:sz w:val="24"/>
          <w:szCs w:val="24"/>
        </w:rPr>
        <w:t>ągnięcia w konkursach przedmiotowych</w:t>
      </w:r>
      <w:r w:rsidRPr="007F0A76">
        <w:rPr>
          <w:rFonts w:ascii="Times New Roman" w:hAnsi="Times New Roman"/>
          <w:sz w:val="24"/>
          <w:szCs w:val="24"/>
        </w:rPr>
        <w:t>,</w:t>
      </w:r>
    </w:p>
    <w:p w:rsidR="007F0A76" w:rsidRPr="007F0A76" w:rsidRDefault="007F0A76" w:rsidP="007F0A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>mo</w:t>
      </w:r>
      <w:r w:rsidRPr="007F0A76">
        <w:rPr>
          <w:rFonts w:ascii="Times New Roman" w:eastAsia="Times New Roman" w:hAnsi="Times New Roman"/>
          <w:sz w:val="24"/>
          <w:szCs w:val="24"/>
        </w:rPr>
        <w:t>żliwości ucznia</w:t>
      </w:r>
      <w:r w:rsidRPr="007F0A76">
        <w:rPr>
          <w:rFonts w:ascii="Times New Roman" w:hAnsi="Times New Roman"/>
          <w:sz w:val="24"/>
          <w:szCs w:val="24"/>
        </w:rPr>
        <w:t>,</w:t>
      </w:r>
    </w:p>
    <w:p w:rsidR="007F0A76" w:rsidRPr="007F0A76" w:rsidRDefault="007F0A76" w:rsidP="007F0A7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pacing w:val="-1"/>
          <w:sz w:val="24"/>
          <w:szCs w:val="24"/>
        </w:rPr>
        <w:t>post</w:t>
      </w:r>
      <w:r w:rsidRPr="007F0A76">
        <w:rPr>
          <w:rFonts w:ascii="Times New Roman" w:eastAsia="Times New Roman" w:hAnsi="Times New Roman"/>
          <w:spacing w:val="-1"/>
          <w:sz w:val="24"/>
          <w:szCs w:val="24"/>
        </w:rPr>
        <w:t>ępy ucznia.</w:t>
      </w:r>
    </w:p>
    <w:p w:rsidR="007F0A76" w:rsidRPr="007F0A76" w:rsidRDefault="007F0A76" w:rsidP="007F0A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76" w:rsidRPr="007F0A76" w:rsidRDefault="007F0A76" w:rsidP="007F0A76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7F0A7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Wymagania na poszczególne stopnie: </w:t>
      </w:r>
    </w:p>
    <w:p w:rsidR="007F0A76" w:rsidRPr="007F0A76" w:rsidRDefault="007F0A76" w:rsidP="007F0A76">
      <w:pPr>
        <w:suppressAutoHyphens/>
        <w:autoSpaceDE w:val="0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7F0A76" w:rsidRPr="007F0A76" w:rsidRDefault="007F0A76" w:rsidP="007F0A76">
      <w:pPr>
        <w:numPr>
          <w:ilvl w:val="1"/>
          <w:numId w:val="18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celujący (cel) </w:t>
      </w:r>
      <w:r w:rsidRPr="007F0A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</w:t>
      </w:r>
      <w:r w:rsidRPr="007F0A7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F0A76" w:rsidRPr="007F0A76" w:rsidRDefault="007F0A76" w:rsidP="007F0A76">
      <w:pPr>
        <w:numPr>
          <w:ilvl w:val="1"/>
          <w:numId w:val="18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bardzo dobry (</w:t>
      </w:r>
      <w:proofErr w:type="spellStart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bdb</w:t>
      </w:r>
      <w:proofErr w:type="spellEnd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) </w:t>
      </w:r>
      <w:r w:rsidRPr="007F0A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uczeń opanował wiedzę określoną w podstawie programowej i swobodnie nią dysponuje. Zasób wiedzy i umiejętności pozwala uczniowi na  właściwe  interpretowanie otaczającej go rzeczywistości. Systematycznie uczy się i pogłębia własną wiedzę;</w:t>
      </w:r>
    </w:p>
    <w:p w:rsidR="007F0A76" w:rsidRPr="007F0A76" w:rsidRDefault="007F0A76" w:rsidP="007F0A76">
      <w:pPr>
        <w:numPr>
          <w:ilvl w:val="1"/>
          <w:numId w:val="18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dobry (</w:t>
      </w:r>
      <w:proofErr w:type="spellStart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db</w:t>
      </w:r>
      <w:proofErr w:type="spellEnd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) </w:t>
      </w:r>
      <w:r w:rsidRPr="007F0A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uczeń opanował treści przewidziane w podstawie programowej, poprawnie stosuje nabyte wiadomości i umiejętności, wykorzystując je do rozwiązywania typowych zadań oraz problemów; </w:t>
      </w:r>
    </w:p>
    <w:p w:rsidR="007F0A76" w:rsidRPr="007F0A76" w:rsidRDefault="007F0A76" w:rsidP="007F0A76">
      <w:pPr>
        <w:numPr>
          <w:ilvl w:val="1"/>
          <w:numId w:val="18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dostateczny (</w:t>
      </w:r>
      <w:proofErr w:type="spellStart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dst</w:t>
      </w:r>
      <w:proofErr w:type="spellEnd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) </w:t>
      </w:r>
      <w:r w:rsidRPr="007F0A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uczeń opanował treści i umiejętności przewidziane w podstawie programowej w stopniu wystarczającym, posiada umiejętności odtwarzania zdobytych wiadomości, wymaga kontroli poprawności ich zastosowania;</w:t>
      </w:r>
    </w:p>
    <w:p w:rsidR="007F0A76" w:rsidRPr="007F0A76" w:rsidRDefault="007F0A76" w:rsidP="007F0A76">
      <w:pPr>
        <w:numPr>
          <w:ilvl w:val="1"/>
          <w:numId w:val="18"/>
        </w:numPr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dopuszczający (</w:t>
      </w:r>
      <w:proofErr w:type="spellStart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dop</w:t>
      </w:r>
      <w:proofErr w:type="spellEnd"/>
      <w:r w:rsidRPr="007F0A76"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 xml:space="preserve">) </w:t>
      </w:r>
      <w:r w:rsidRPr="007F0A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 uczeń opanował treści i umiejętności określone w podstawie programowej w stopniu ograniczonym, jest w stanie rozwiązać zadania o elementarnym stopniu trudności przy pomocy nauczyciela;</w:t>
      </w:r>
    </w:p>
    <w:p w:rsidR="007F0A76" w:rsidRPr="007F0A76" w:rsidRDefault="007F0A76" w:rsidP="007F0A76">
      <w:pPr>
        <w:numPr>
          <w:ilvl w:val="1"/>
          <w:numId w:val="18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iCs/>
          <w:sz w:val="24"/>
          <w:szCs w:val="24"/>
        </w:rPr>
        <w:t>niedostateczny (</w:t>
      </w:r>
      <w:proofErr w:type="spellStart"/>
      <w:r w:rsidRPr="007F0A76">
        <w:rPr>
          <w:rFonts w:ascii="Times New Roman" w:hAnsi="Times New Roman"/>
          <w:iCs/>
          <w:sz w:val="24"/>
          <w:szCs w:val="24"/>
        </w:rPr>
        <w:t>ndst</w:t>
      </w:r>
      <w:proofErr w:type="spellEnd"/>
      <w:r w:rsidRPr="007F0A76">
        <w:rPr>
          <w:rFonts w:ascii="Times New Roman" w:hAnsi="Times New Roman"/>
          <w:iCs/>
          <w:sz w:val="24"/>
          <w:szCs w:val="24"/>
        </w:rPr>
        <w:t xml:space="preserve">) </w:t>
      </w:r>
      <w:r w:rsidRPr="007F0A76">
        <w:rPr>
          <w:rFonts w:ascii="Times New Roman" w:hAnsi="Times New Roman"/>
          <w:sz w:val="24"/>
          <w:szCs w:val="24"/>
        </w:rPr>
        <w:t xml:space="preserve">– uczeń nie opanował treści zawartych w podstawie programowej w sposób pozwalający na kontynuację nauki na wyższym etapie kształcenia. </w:t>
      </w:r>
    </w:p>
    <w:p w:rsidR="007F0A76" w:rsidRPr="007F0A76" w:rsidRDefault="007F0A76" w:rsidP="007F0A76">
      <w:pPr>
        <w:rPr>
          <w:rFonts w:ascii="Times New Roman" w:hAnsi="Times New Roman"/>
          <w:sz w:val="24"/>
          <w:szCs w:val="24"/>
        </w:rPr>
      </w:pPr>
    </w:p>
    <w:p w:rsidR="007F0A76" w:rsidRPr="007F0A76" w:rsidRDefault="007F0A76" w:rsidP="007F0A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76" w:rsidRPr="007F0A76" w:rsidRDefault="007F0A76" w:rsidP="007F0A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A76">
        <w:rPr>
          <w:rFonts w:ascii="Times New Roman" w:hAnsi="Times New Roman"/>
          <w:sz w:val="24"/>
          <w:szCs w:val="24"/>
        </w:rPr>
        <w:t xml:space="preserve">Nauczyciele uczący: Agnieszka Kuśmierek, Hanna Kowalewska, Julita </w:t>
      </w:r>
      <w:proofErr w:type="spellStart"/>
      <w:r w:rsidRPr="007F0A76">
        <w:rPr>
          <w:rFonts w:ascii="Times New Roman" w:hAnsi="Times New Roman"/>
          <w:sz w:val="24"/>
          <w:szCs w:val="24"/>
        </w:rPr>
        <w:t>Wojtkowicz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70"/>
        <w:gridCol w:w="2343"/>
      </w:tblGrid>
      <w:tr w:rsidR="007F0A76" w:rsidRPr="007F0A76" w:rsidTr="00F67C72">
        <w:tc>
          <w:tcPr>
            <w:tcW w:w="1951" w:type="dxa"/>
            <w:shd w:val="clear" w:color="auto" w:fill="auto"/>
          </w:tcPr>
          <w:p w:rsidR="007F0A76" w:rsidRPr="007F0A76" w:rsidRDefault="007F0A76" w:rsidP="007F0A7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7F0A76" w:rsidRPr="007F0A76" w:rsidRDefault="007F0A76" w:rsidP="007F0A76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7F0A76" w:rsidRPr="007F0A76" w:rsidRDefault="007F0A76" w:rsidP="007F0A76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0A76" w:rsidRPr="007F0A76" w:rsidRDefault="007F0A76" w:rsidP="007F0A76">
      <w:pPr>
        <w:rPr>
          <w:sz w:val="24"/>
          <w:szCs w:val="24"/>
        </w:rPr>
      </w:pPr>
    </w:p>
    <w:sectPr w:rsidR="007F0A76" w:rsidRPr="007F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227A4"/>
    <w:multiLevelType w:val="hybridMultilevel"/>
    <w:tmpl w:val="F53EFB5C"/>
    <w:lvl w:ilvl="0" w:tplc="AD448F90">
      <w:start w:val="17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">
    <w:nsid w:val="0F8D3C3A"/>
    <w:multiLevelType w:val="singleLevel"/>
    <w:tmpl w:val="05141D6A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FC40762"/>
    <w:multiLevelType w:val="hybridMultilevel"/>
    <w:tmpl w:val="B6127E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91ED9"/>
    <w:multiLevelType w:val="hybridMultilevel"/>
    <w:tmpl w:val="4B6CDB8C"/>
    <w:lvl w:ilvl="0" w:tplc="0415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24871B4C"/>
    <w:multiLevelType w:val="hybridMultilevel"/>
    <w:tmpl w:val="C136CA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16532C"/>
    <w:multiLevelType w:val="hybridMultilevel"/>
    <w:tmpl w:val="314214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97BF1"/>
    <w:multiLevelType w:val="hybridMultilevel"/>
    <w:tmpl w:val="99B413F0"/>
    <w:lvl w:ilvl="0" w:tplc="842E5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0EC3"/>
    <w:multiLevelType w:val="hybridMultilevel"/>
    <w:tmpl w:val="11F6727C"/>
    <w:lvl w:ilvl="0" w:tplc="0415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>
    <w:nsid w:val="43794B2B"/>
    <w:multiLevelType w:val="hybridMultilevel"/>
    <w:tmpl w:val="CA1C3A26"/>
    <w:lvl w:ilvl="0" w:tplc="875C47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024E0"/>
    <w:multiLevelType w:val="hybridMultilevel"/>
    <w:tmpl w:val="BCC43A4A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5CB7212D"/>
    <w:multiLevelType w:val="hybridMultilevel"/>
    <w:tmpl w:val="0818E14C"/>
    <w:lvl w:ilvl="0" w:tplc="0415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5D7230D8"/>
    <w:multiLevelType w:val="hybridMultilevel"/>
    <w:tmpl w:val="09380A28"/>
    <w:lvl w:ilvl="0" w:tplc="54EC4838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47517F3"/>
    <w:multiLevelType w:val="hybridMultilevel"/>
    <w:tmpl w:val="0F3A96DE"/>
    <w:lvl w:ilvl="0" w:tplc="0415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66F33718"/>
    <w:multiLevelType w:val="singleLevel"/>
    <w:tmpl w:val="82DA6CA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67DD4824"/>
    <w:multiLevelType w:val="hybridMultilevel"/>
    <w:tmpl w:val="8B8E57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A51270"/>
    <w:multiLevelType w:val="hybridMultilevel"/>
    <w:tmpl w:val="0230450A"/>
    <w:lvl w:ilvl="0" w:tplc="EE442D6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03D07"/>
    <w:multiLevelType w:val="hybridMultilevel"/>
    <w:tmpl w:val="3FEA48BA"/>
    <w:lvl w:ilvl="0" w:tplc="9CA26FFC">
      <w:start w:val="1"/>
      <w:numFmt w:val="lowerLetter"/>
      <w:lvlText w:val="%1)"/>
      <w:lvlJc w:val="left"/>
      <w:pPr>
        <w:ind w:left="107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76"/>
    <w:rsid w:val="007F0A76"/>
    <w:rsid w:val="00E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989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2018-01-15T08:40:00Z</dcterms:created>
  <dcterms:modified xsi:type="dcterms:W3CDTF">2018-01-15T08:50:00Z</dcterms:modified>
</cp:coreProperties>
</file>