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3" w:rsidRPr="007747FE" w:rsidRDefault="003C6913" w:rsidP="00774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13" w:rsidRPr="007747FE" w:rsidRDefault="003C6913" w:rsidP="00774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13" w:rsidRPr="00303B9F" w:rsidRDefault="00996DD8" w:rsidP="00303B9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3B9F">
        <w:rPr>
          <w:rFonts w:ascii="Times New Roman" w:hAnsi="Times New Roman" w:cs="Times New Roman"/>
          <w:sz w:val="40"/>
          <w:szCs w:val="40"/>
        </w:rPr>
        <w:t xml:space="preserve">PRZEDMIOTOWY SYSTEM OCENIANIA </w:t>
      </w:r>
      <w:r w:rsidR="00303B9F">
        <w:rPr>
          <w:rFonts w:ascii="Times New Roman" w:hAnsi="Times New Roman" w:cs="Times New Roman"/>
          <w:sz w:val="40"/>
          <w:szCs w:val="40"/>
        </w:rPr>
        <w:br/>
      </w:r>
      <w:r w:rsidRPr="00303B9F">
        <w:rPr>
          <w:rFonts w:ascii="Times New Roman" w:hAnsi="Times New Roman" w:cs="Times New Roman"/>
          <w:sz w:val="40"/>
          <w:szCs w:val="40"/>
        </w:rPr>
        <w:t>Z JĘZYKA ROSYJSKIEGO</w:t>
      </w:r>
    </w:p>
    <w:p w:rsidR="003C6913" w:rsidRPr="007747FE" w:rsidRDefault="003C6913" w:rsidP="00774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D8" w:rsidRPr="007747FE" w:rsidRDefault="00996DD8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Celem oceniania jest </w:t>
      </w:r>
    </w:p>
    <w:p w:rsidR="00996DD8" w:rsidRPr="007747FE" w:rsidRDefault="00303B9F" w:rsidP="007747FE">
      <w:pPr>
        <w:pStyle w:val="Default"/>
        <w:spacing w:after="9" w:line="360" w:lineRule="auto"/>
        <w:jc w:val="both"/>
      </w:pPr>
      <w:r>
        <w:t xml:space="preserve">- </w:t>
      </w:r>
      <w:r w:rsidR="00996DD8" w:rsidRPr="007747FE">
        <w:t xml:space="preserve">Wspieranie rozwoju ucznia; </w:t>
      </w:r>
    </w:p>
    <w:p w:rsidR="00996DD8" w:rsidRPr="007747FE" w:rsidRDefault="00303B9F" w:rsidP="007747FE">
      <w:pPr>
        <w:pStyle w:val="Default"/>
        <w:spacing w:after="9" w:line="360" w:lineRule="auto"/>
        <w:jc w:val="both"/>
      </w:pPr>
      <w:r>
        <w:t xml:space="preserve">- </w:t>
      </w:r>
      <w:r w:rsidR="00996DD8" w:rsidRPr="007747FE">
        <w:t xml:space="preserve">Motywowanie do zdobywania wiedzy i nabywania umiejętności; </w:t>
      </w:r>
    </w:p>
    <w:p w:rsidR="00996DD8" w:rsidRPr="007747FE" w:rsidRDefault="00303B9F" w:rsidP="007747FE">
      <w:pPr>
        <w:pStyle w:val="Default"/>
        <w:spacing w:after="9" w:line="360" w:lineRule="auto"/>
        <w:jc w:val="both"/>
      </w:pPr>
      <w:r>
        <w:t xml:space="preserve">- </w:t>
      </w:r>
      <w:r w:rsidR="00996DD8" w:rsidRPr="007747FE">
        <w:t xml:space="preserve">Wskazywanie mocnych i słabych stron ucznia; </w:t>
      </w:r>
    </w:p>
    <w:p w:rsidR="00996DD8" w:rsidRDefault="00303B9F" w:rsidP="00303B9F">
      <w:pPr>
        <w:pStyle w:val="Default"/>
        <w:spacing w:line="360" w:lineRule="auto"/>
        <w:jc w:val="both"/>
      </w:pPr>
      <w:r>
        <w:t xml:space="preserve">- </w:t>
      </w:r>
      <w:r w:rsidR="00996DD8" w:rsidRPr="007747FE">
        <w:t>Zachęcanie do pokonywania bariery językowej i poznawania p</w:t>
      </w:r>
      <w:r>
        <w:t>okrewnego języka słowiańskiego.</w:t>
      </w:r>
    </w:p>
    <w:p w:rsidR="00303B9F" w:rsidRPr="007747FE" w:rsidRDefault="00303B9F" w:rsidP="00303B9F">
      <w:pPr>
        <w:pStyle w:val="Default"/>
        <w:spacing w:line="360" w:lineRule="auto"/>
        <w:jc w:val="both"/>
      </w:pPr>
    </w:p>
    <w:p w:rsidR="00996DD8" w:rsidRPr="007747FE" w:rsidRDefault="00996DD8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Kontrakt z uczniami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>1. Przedmiotowy system oceniania z języka ros</w:t>
      </w:r>
      <w:r w:rsidR="003C6913" w:rsidRPr="007747FE">
        <w:t xml:space="preserve">yjskiego jest zgodny z WSO Szkoły Podstawowej w </w:t>
      </w:r>
      <w:proofErr w:type="spellStart"/>
      <w:r w:rsidR="003C6913" w:rsidRPr="007747FE">
        <w:t>Bliznem</w:t>
      </w:r>
      <w:proofErr w:type="spellEnd"/>
      <w:r w:rsidRPr="007747FE">
        <w:t xml:space="preserve">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2. Każdy uczeń jest oceniany zgodnie z zasadami sprawiedliwości.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3. Ocenianie jest procesem planowanym, systematycznym i jawnym.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4. Na lekcji organizacyjnej nauczyciel przedstawia wymagania i kryteria ocen, podaje przybliżone terminy prac klasowych.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5. Podstawą oceniania jest systematyczna obserwacja pracy i aktywności ucznia.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6. Ocenie podlegają wszystkie wymienione w </w:t>
      </w:r>
      <w:r w:rsidRPr="007747FE">
        <w:rPr>
          <w:i/>
          <w:iCs/>
        </w:rPr>
        <w:t xml:space="preserve">PSO </w:t>
      </w:r>
      <w:r w:rsidRPr="007747FE">
        <w:t xml:space="preserve">formy aktywności ucznia.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7. Prace klasowe / sprawdziany są obowiązkowe.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8. Prace klasowe/sprawdziany są zapowiadane co najmniej tydzień wcześniej i omówiony jest ich zakres.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9. Przed pracą klasową/sprawdzianem odbywa się lekcja powtórzeniowa.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10. Jeżeli uczeń opuścił pracę klasową z przyczyn losowych, to musi napisać ją po powrocie do szkoły w terminie ustalonym z nauczycielem.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11. W przypadku celowego uchylania się ucznia od napisania sprawdzianu (pracy klasowej) nauczyciel ma prawo nakazania napisania pracy.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lastRenderedPageBreak/>
        <w:t xml:space="preserve">12. Uczeń otrzymuje na lekcji do wglądu sprawdzoną pracę klasową (sprawdzian), zapoznaje się z jej wynikiem i zgłasza ewentualne zastrzeżenia do nauczyciela. Prace pozostają również do wglądu dla rodziców i są przechowywane przez nauczyciela przez jeden semestr. </w:t>
      </w:r>
    </w:p>
    <w:p w:rsidR="00996DD8" w:rsidRPr="007747FE" w:rsidRDefault="00996DD8" w:rsidP="007747FE">
      <w:pPr>
        <w:pStyle w:val="Default"/>
        <w:spacing w:after="28" w:line="360" w:lineRule="auto"/>
        <w:jc w:val="both"/>
      </w:pPr>
      <w:r w:rsidRPr="007747FE">
        <w:t xml:space="preserve">13. Uczeń może poprawić ocenę z pracy klasowej, dyktanda, pracy domowej i recytacji na zasadach i w terminie uzgodnionym z nauczycielem. </w:t>
      </w:r>
    </w:p>
    <w:p w:rsidR="00996DD8" w:rsidRPr="007747FE" w:rsidRDefault="00996DD8" w:rsidP="007747FE">
      <w:pPr>
        <w:pStyle w:val="Default"/>
        <w:spacing w:line="360" w:lineRule="auto"/>
        <w:jc w:val="both"/>
      </w:pPr>
      <w:r w:rsidRPr="007747FE">
        <w:t xml:space="preserve">14. Uczeń – wyrażając chęć poprawy oceny – musi zgłosić to nauczycielowi w ciągu tygodnia od dnia uzyskania niesatysfakcjonującej go oceny.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15. Przy wystawianiu oceny </w:t>
      </w:r>
      <w:proofErr w:type="spellStart"/>
      <w:r w:rsidRPr="007747FE">
        <w:t>końcow</w:t>
      </w:r>
      <w:r w:rsidR="00AF3CC8" w:rsidRPr="007747FE">
        <w:t>o</w:t>
      </w:r>
      <w:r w:rsidRPr="007747FE">
        <w:t>rocznej</w:t>
      </w:r>
      <w:proofErr w:type="spellEnd"/>
      <w:r w:rsidRPr="007747FE">
        <w:t xml:space="preserve"> brana jest pod uwagę również ocena semestralna.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16. Uczeń, który na koniec pierwszego semestru otrzymał ocenę niedostateczną jest zobowiązany do poprawienia tej oceny wciągu dwóch miesięcy od semestralnego posiedzenia klasyfikacyjnej Rady Pedagogicznej. </w:t>
      </w:r>
    </w:p>
    <w:p w:rsidR="00996DD8" w:rsidRPr="007747FE" w:rsidRDefault="00996DD8" w:rsidP="007747FE">
      <w:pPr>
        <w:pStyle w:val="Default"/>
        <w:spacing w:line="360" w:lineRule="auto"/>
        <w:jc w:val="both"/>
      </w:pPr>
      <w:r w:rsidRPr="007747FE">
        <w:t xml:space="preserve">17. Każdy uczeń ma prawo do dodatkowych ocen za wykonane prace nadobowiązkowe.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18. Uczeń ma prawo dwukrotnie w ciągu semestru zgłosić nieprzygotowanie do lekcji (nie dotyczy prac klasowych, sprawdzianów, zapowiedzianych kartkówek).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19. Jako nieprzygotowanie ucznia do lekcji rozumie się także brak zeszytu, książki, ćwiczenia, pracy domowej.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20. Wyczerpawszy limit dwukrotnej możliwości zgłoszenia nieprzygotowania do lekcji, za każde kolejne uczeń otrzymuje ocenę niedostateczną.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21. Nauczyciel może wprowadzić plusy i minusy jako formę oceny pracy ucznia. </w:t>
      </w:r>
    </w:p>
    <w:p w:rsidR="00996DD8" w:rsidRPr="007747FE" w:rsidRDefault="00AF3CC8" w:rsidP="007747FE">
      <w:pPr>
        <w:pStyle w:val="Default"/>
        <w:spacing w:after="27" w:line="360" w:lineRule="auto"/>
        <w:jc w:val="both"/>
      </w:pPr>
      <w:r w:rsidRPr="007747FE">
        <w:t>22. Za 3 minusy</w:t>
      </w:r>
      <w:r w:rsidR="00996DD8" w:rsidRPr="007747FE">
        <w:t xml:space="preserve"> uczeń otrzymuje oce</w:t>
      </w:r>
      <w:r w:rsidRPr="007747FE">
        <w:t>nę niedostateczną, a za 3 plusy</w:t>
      </w:r>
      <w:r w:rsidR="00996DD8" w:rsidRPr="007747FE">
        <w:t xml:space="preserve"> ocenę bardzo dobrą. </w:t>
      </w:r>
    </w:p>
    <w:p w:rsidR="00996DD8" w:rsidRPr="007747FE" w:rsidRDefault="00996DD8" w:rsidP="007747FE">
      <w:pPr>
        <w:pStyle w:val="Default"/>
        <w:spacing w:after="27" w:line="360" w:lineRule="auto"/>
        <w:jc w:val="both"/>
      </w:pPr>
      <w:r w:rsidRPr="007747FE">
        <w:t xml:space="preserve">23. Uczeń ma obowiązek prowadzić zeszyt przedmiotowy, którego estetyka i systematyczność zostaje oceniona przez nauczyciela. </w:t>
      </w:r>
    </w:p>
    <w:p w:rsidR="00C47C0C" w:rsidRPr="007747FE" w:rsidRDefault="00996DD8" w:rsidP="007747FE">
      <w:pPr>
        <w:pStyle w:val="Default"/>
        <w:spacing w:line="360" w:lineRule="auto"/>
        <w:jc w:val="both"/>
        <w:rPr>
          <w:i/>
          <w:iCs/>
        </w:rPr>
      </w:pPr>
      <w:r w:rsidRPr="007747FE">
        <w:t xml:space="preserve">24. Wszystkie sprawy sporne, nie ujęte w </w:t>
      </w:r>
      <w:r w:rsidRPr="007747FE">
        <w:rPr>
          <w:i/>
          <w:iCs/>
        </w:rPr>
        <w:t>PSO</w:t>
      </w:r>
      <w:r w:rsidRPr="007747FE">
        <w:t xml:space="preserve">, rozstrzygane będą zgodnie z </w:t>
      </w:r>
      <w:r w:rsidRPr="007747FE">
        <w:rPr>
          <w:i/>
          <w:iCs/>
        </w:rPr>
        <w:t>WSO.</w:t>
      </w:r>
    </w:p>
    <w:p w:rsidR="00C47C0C" w:rsidRPr="007747FE" w:rsidRDefault="00C47C0C" w:rsidP="007747FE">
      <w:pPr>
        <w:pStyle w:val="Default"/>
        <w:spacing w:line="360" w:lineRule="auto"/>
        <w:jc w:val="both"/>
      </w:pP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Obszary aktywności podlegające ocenianiu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Ocenianiu podlegają cztery sprawności językowe: czytanie, pisanie, mówienie, rozumienie.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1. Wypowiedzi ustne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kilkuzdaniowa wypowiedź,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dialog (umiejętność rozpoczęcia i podtrzymania rozmowy);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recytacja (ekspresję, poprawność językową);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głos w dyskusji,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czytanie ze zrozumieniem,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ćwiczenia językowe i piosenki.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lastRenderedPageBreak/>
        <w:t xml:space="preserve">2. Wypowiedzi pisemne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opanowanie alfabetu i zasad pisowni,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odpowiedź na pytania,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· redagowanie krótkich form wypowiedzi (takie formy jak przewiduje podstawa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programowa dla danego etapu kształcenia), </w:t>
      </w:r>
    </w:p>
    <w:p w:rsidR="00303B9F" w:rsidRDefault="00303B9F" w:rsidP="00303B9F">
      <w:pPr>
        <w:pStyle w:val="Default"/>
        <w:spacing w:line="360" w:lineRule="auto"/>
        <w:jc w:val="both"/>
      </w:pPr>
      <w:r>
        <w:t>· dyktando,</w:t>
      </w:r>
    </w:p>
    <w:p w:rsidR="00C47C0C" w:rsidRPr="007747FE" w:rsidRDefault="00303B9F" w:rsidP="00303B9F">
      <w:pPr>
        <w:pStyle w:val="Default"/>
        <w:spacing w:line="360" w:lineRule="auto"/>
        <w:jc w:val="both"/>
      </w:pPr>
      <w:r>
        <w:t>- p</w:t>
      </w:r>
      <w:r w:rsidR="00C47C0C" w:rsidRPr="007747FE">
        <w:t>raca klasowa</w:t>
      </w:r>
      <w:r>
        <w:t>,</w:t>
      </w:r>
      <w:r w:rsidR="00C47C0C" w:rsidRPr="007747FE">
        <w:t xml:space="preserve"> </w:t>
      </w:r>
    </w:p>
    <w:p w:rsidR="00C47C0C" w:rsidRPr="007747FE" w:rsidRDefault="00303B9F" w:rsidP="007747FE">
      <w:pPr>
        <w:pStyle w:val="Default"/>
        <w:spacing w:after="44" w:line="360" w:lineRule="auto"/>
        <w:jc w:val="both"/>
      </w:pPr>
      <w:r>
        <w:t>- s</w:t>
      </w:r>
      <w:r w:rsidR="00C47C0C" w:rsidRPr="007747FE">
        <w:t>prawdzian</w:t>
      </w:r>
      <w:r>
        <w:t>,</w:t>
      </w:r>
      <w:r w:rsidR="00C47C0C" w:rsidRPr="007747FE">
        <w:t xml:space="preserve"> </w:t>
      </w:r>
    </w:p>
    <w:p w:rsidR="00C47C0C" w:rsidRDefault="00303B9F" w:rsidP="007747FE">
      <w:pPr>
        <w:pStyle w:val="Default"/>
        <w:spacing w:line="360" w:lineRule="auto"/>
        <w:jc w:val="both"/>
      </w:pPr>
      <w:r>
        <w:t>- k</w:t>
      </w:r>
      <w:r w:rsidR="00C47C0C" w:rsidRPr="007747FE">
        <w:t xml:space="preserve">artkówka </w:t>
      </w:r>
    </w:p>
    <w:p w:rsidR="00303B9F" w:rsidRPr="007747FE" w:rsidRDefault="00303B9F" w:rsidP="007747FE">
      <w:pPr>
        <w:pStyle w:val="Default"/>
        <w:spacing w:line="360" w:lineRule="auto"/>
        <w:jc w:val="both"/>
      </w:pPr>
    </w:p>
    <w:p w:rsidR="00C47C0C" w:rsidRPr="007747FE" w:rsidRDefault="00C47C0C" w:rsidP="007747FE">
      <w:pPr>
        <w:pStyle w:val="Default"/>
        <w:spacing w:line="360" w:lineRule="auto"/>
        <w:jc w:val="both"/>
        <w:rPr>
          <w:b/>
          <w:bCs/>
        </w:rPr>
      </w:pPr>
      <w:r w:rsidRPr="007747FE">
        <w:rPr>
          <w:b/>
          <w:bCs/>
        </w:rPr>
        <w:t xml:space="preserve">3. Zadania praktyczne </w:t>
      </w:r>
    </w:p>
    <w:p w:rsidR="00C47C0C" w:rsidRDefault="00C47C0C" w:rsidP="007747FE">
      <w:pPr>
        <w:pStyle w:val="Default"/>
        <w:spacing w:line="360" w:lineRule="auto"/>
        <w:jc w:val="both"/>
      </w:pPr>
      <w:r w:rsidRPr="007747FE">
        <w:t xml:space="preserve">niewerbalne wytwory pracy: album, słownik, prace dodatkowe. </w:t>
      </w:r>
    </w:p>
    <w:p w:rsidR="00303B9F" w:rsidRPr="007747FE" w:rsidRDefault="00303B9F" w:rsidP="007747FE">
      <w:pPr>
        <w:pStyle w:val="Default"/>
        <w:spacing w:line="360" w:lineRule="auto"/>
        <w:jc w:val="both"/>
      </w:pP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4. Zeszyt przedmiotowy </w:t>
      </w:r>
    </w:p>
    <w:p w:rsidR="00C47C0C" w:rsidRPr="007747FE" w:rsidRDefault="00C47C0C" w:rsidP="007747FE">
      <w:pPr>
        <w:pStyle w:val="Default"/>
        <w:spacing w:after="47" w:line="360" w:lineRule="auto"/>
        <w:jc w:val="both"/>
      </w:pPr>
      <w:r w:rsidRPr="007747FE">
        <w:t xml:space="preserve">Poprawność językową; </w:t>
      </w:r>
    </w:p>
    <w:p w:rsidR="00C47C0C" w:rsidRPr="007747FE" w:rsidRDefault="00C47C0C" w:rsidP="007747FE">
      <w:pPr>
        <w:pStyle w:val="Default"/>
        <w:spacing w:after="47" w:line="360" w:lineRule="auto"/>
        <w:jc w:val="both"/>
      </w:pPr>
      <w:r w:rsidRPr="007747FE">
        <w:t xml:space="preserve">Estetykę; </w:t>
      </w:r>
    </w:p>
    <w:p w:rsidR="00C47C0C" w:rsidRPr="007747FE" w:rsidRDefault="00C47C0C" w:rsidP="007747FE">
      <w:pPr>
        <w:pStyle w:val="Default"/>
        <w:spacing w:after="47" w:line="360" w:lineRule="auto"/>
        <w:jc w:val="both"/>
      </w:pPr>
      <w:r w:rsidRPr="007747FE">
        <w:t xml:space="preserve">Systematyczność; </w:t>
      </w: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Ilość i jakość prac domowych i notatek z lekcji; </w:t>
      </w:r>
    </w:p>
    <w:p w:rsidR="00C47C0C" w:rsidRPr="007747FE" w:rsidRDefault="00C47C0C" w:rsidP="007747FE">
      <w:pPr>
        <w:pStyle w:val="Default"/>
        <w:spacing w:line="360" w:lineRule="auto"/>
        <w:jc w:val="both"/>
      </w:pP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Zasady oceniania bieżącego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1. Uczeń może otrzymać ocenę cząstkową z języka rosyjskiego za: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a. Pisemną pracę klasową;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b. Sprawdzian;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c. Kartkówkę;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d. Ustną odpowiedź;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e. Pracę domową;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f. Pisanie;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g. Czytanie;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h. Mówienie;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i. Rozumienie ze słuchu;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j. Aktywność na zajęciach;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k. Estetykę i systematyczność w prowadzeniu zeszytu przedmiotowego oraz zeszytu ćwiczeń;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l. Prace dodatkowe; </w:t>
      </w:r>
    </w:p>
    <w:p w:rsidR="00E00C6E" w:rsidRPr="007747FE" w:rsidRDefault="00E00C6E" w:rsidP="007747FE">
      <w:pPr>
        <w:pStyle w:val="Default"/>
        <w:spacing w:after="27" w:line="360" w:lineRule="auto"/>
        <w:jc w:val="both"/>
      </w:pP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2. Uczeń otrzymuje oceny w skali 1-6. </w:t>
      </w:r>
    </w:p>
    <w:p w:rsidR="00E00C6E" w:rsidRPr="007747FE" w:rsidRDefault="00E00C6E" w:rsidP="007747FE">
      <w:pPr>
        <w:pStyle w:val="Default"/>
        <w:spacing w:after="27" w:line="360" w:lineRule="auto"/>
        <w:jc w:val="both"/>
      </w:pP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>3. Aktywność, przygotowanie ucznia do lekcji, prace domowe lub ich brak mogą być oceniane za pomocą plusów i</w:t>
      </w:r>
      <w:r w:rsidR="00AF3CC8" w:rsidRPr="007747FE">
        <w:t xml:space="preserve"> minusów. Przyjmuje się, iż za 3 plusy</w:t>
      </w:r>
      <w:r w:rsidRPr="007747FE">
        <w:t xml:space="preserve"> uczeń może otrzymać oc</w:t>
      </w:r>
      <w:r w:rsidR="00AF3CC8" w:rsidRPr="007747FE">
        <w:t>enę bardzo dobrą, a za 3 minusy</w:t>
      </w:r>
      <w:r w:rsidRPr="007747FE">
        <w:t xml:space="preserve"> ocenę niedostateczną. </w:t>
      </w:r>
    </w:p>
    <w:p w:rsidR="00E00C6E" w:rsidRPr="007747FE" w:rsidRDefault="00E00C6E" w:rsidP="007747FE">
      <w:pPr>
        <w:pStyle w:val="Default"/>
        <w:spacing w:after="27" w:line="360" w:lineRule="auto"/>
        <w:jc w:val="both"/>
      </w:pP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4. W ciągu semestru uczeń </w:t>
      </w:r>
      <w:r w:rsidR="00AF3CC8" w:rsidRPr="007747FE">
        <w:t xml:space="preserve">powinien otrzymać oceny cząstkowe </w:t>
      </w:r>
      <w:r w:rsidR="007747FE" w:rsidRPr="007747FE">
        <w:t>z każdej z trzech wag</w:t>
      </w:r>
      <w:r w:rsidRPr="007747FE">
        <w:t xml:space="preserve">. </w:t>
      </w:r>
    </w:p>
    <w:p w:rsidR="00E00C6E" w:rsidRPr="007747FE" w:rsidRDefault="00E00C6E" w:rsidP="007747FE">
      <w:pPr>
        <w:pStyle w:val="Default"/>
        <w:spacing w:after="27" w:line="360" w:lineRule="auto"/>
        <w:jc w:val="both"/>
      </w:pP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5. Uczeń ma prawo do nieprzygotowania się do lekcji dwa razy w semestrze bez żadnych konsekwencji. </w:t>
      </w:r>
    </w:p>
    <w:p w:rsidR="00E00C6E" w:rsidRPr="007747FE" w:rsidRDefault="00E00C6E" w:rsidP="007747FE">
      <w:pPr>
        <w:pStyle w:val="Default"/>
        <w:spacing w:after="27" w:line="360" w:lineRule="auto"/>
        <w:jc w:val="both"/>
      </w:pP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6. Obowiązują następujące kryteria procentowe przy ocenianiu prac klasowych, sprawdzianów: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Celujący – 100% pkt. + dodatkowe zadanie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Bardzo dobry – 100% - 91%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Dobry – 90% - 75%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Dostateczny – 74% - 51%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Dopuszczający – 50% - 31% </w:t>
      </w: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 xml:space="preserve">Niedostateczny – 30% - 0%. </w:t>
      </w:r>
    </w:p>
    <w:p w:rsidR="00E00C6E" w:rsidRPr="007747FE" w:rsidRDefault="00E00C6E" w:rsidP="007747FE">
      <w:pPr>
        <w:pStyle w:val="Default"/>
        <w:spacing w:after="27" w:line="360" w:lineRule="auto"/>
        <w:jc w:val="both"/>
      </w:pPr>
    </w:p>
    <w:p w:rsidR="00C47C0C" w:rsidRPr="007747FE" w:rsidRDefault="00C47C0C" w:rsidP="007747FE">
      <w:pPr>
        <w:pStyle w:val="Default"/>
        <w:spacing w:after="27" w:line="360" w:lineRule="auto"/>
        <w:jc w:val="both"/>
      </w:pPr>
      <w:r w:rsidRPr="007747FE">
        <w:t>7. Decydujący wpływ na ocenę śródroczną i końcowo roczną mają</w:t>
      </w:r>
      <w:r w:rsidR="003C6913" w:rsidRPr="007747FE">
        <w:t xml:space="preserve"> oceny z prac </w:t>
      </w:r>
      <w:r w:rsidRPr="007747FE">
        <w:t>klasowych/sprawdzianów</w:t>
      </w:r>
      <w:r w:rsidR="007747FE" w:rsidRPr="007747FE">
        <w:t xml:space="preserve"> (III waga)</w:t>
      </w:r>
      <w:r w:rsidRPr="007747FE">
        <w:t xml:space="preserve">. </w:t>
      </w:r>
    </w:p>
    <w:p w:rsidR="00E00C6E" w:rsidRPr="007747FE" w:rsidRDefault="00E00C6E" w:rsidP="007747FE">
      <w:pPr>
        <w:pStyle w:val="Default"/>
        <w:spacing w:line="360" w:lineRule="auto"/>
        <w:jc w:val="both"/>
      </w:pPr>
    </w:p>
    <w:p w:rsidR="00C47C0C" w:rsidRPr="007747FE" w:rsidRDefault="00C47C0C" w:rsidP="007747FE">
      <w:pPr>
        <w:pStyle w:val="Default"/>
        <w:spacing w:line="360" w:lineRule="auto"/>
        <w:jc w:val="both"/>
      </w:pPr>
      <w:r w:rsidRPr="007747FE">
        <w:t xml:space="preserve">8. Za ściąganie na pracach klasowych (sprawdzianach) uczeń ma obniżoną ocenę lub otrzymuje ocenę niedostateczną. </w:t>
      </w:r>
    </w:p>
    <w:p w:rsidR="00996DD8" w:rsidRPr="007747FE" w:rsidRDefault="00996DD8" w:rsidP="007747FE">
      <w:pPr>
        <w:pStyle w:val="Default"/>
        <w:spacing w:line="360" w:lineRule="auto"/>
        <w:jc w:val="both"/>
      </w:pP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rPr>
          <w:b/>
          <w:bCs/>
        </w:rPr>
        <w:t xml:space="preserve">Sposób ustalania oceny semestralnej i </w:t>
      </w:r>
      <w:proofErr w:type="spellStart"/>
      <w:r w:rsidRPr="007747FE">
        <w:rPr>
          <w:b/>
          <w:bCs/>
        </w:rPr>
        <w:t>koń</w:t>
      </w:r>
      <w:r w:rsidR="003C6913" w:rsidRPr="007747FE">
        <w:rPr>
          <w:b/>
          <w:bCs/>
        </w:rPr>
        <w:t>cowo</w:t>
      </w:r>
      <w:r w:rsidRPr="007747FE">
        <w:rPr>
          <w:b/>
          <w:bCs/>
        </w:rPr>
        <w:t>rocznej</w:t>
      </w:r>
      <w:proofErr w:type="spellEnd"/>
      <w:r w:rsidRPr="007747FE">
        <w:rPr>
          <w:b/>
          <w:bCs/>
        </w:rPr>
        <w:t xml:space="preserve"> 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 xml:space="preserve">Przy ustalaniu oceny semestralnej nauczyciel bierze pod uwagę stopnie ucznia z poszczególnych obszarów aktywności według następującej kolejności: 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 xml:space="preserve">prace klasowe </w:t>
      </w:r>
      <w:r w:rsidR="003C6913" w:rsidRPr="007747FE">
        <w:t xml:space="preserve">– III </w:t>
      </w:r>
      <w:r w:rsidR="00B731D4">
        <w:t>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 xml:space="preserve">sprawdziany </w:t>
      </w:r>
      <w:r w:rsidR="00B731D4">
        <w:t>–</w:t>
      </w:r>
      <w:r w:rsidR="003C6913" w:rsidRPr="007747FE">
        <w:t xml:space="preserve"> III</w:t>
      </w:r>
      <w:r w:rsidR="00B731D4">
        <w:t xml:space="preserve"> 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 xml:space="preserve">kartkówki </w:t>
      </w:r>
      <w:r w:rsidR="00B731D4">
        <w:t>–</w:t>
      </w:r>
      <w:r w:rsidR="003C6913" w:rsidRPr="007747FE">
        <w:t xml:space="preserve"> II</w:t>
      </w:r>
      <w:r w:rsidR="00B731D4">
        <w:t xml:space="preserve"> 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>wypowiedzi ustne</w:t>
      </w:r>
      <w:r w:rsidR="003C6913" w:rsidRPr="007747FE">
        <w:t xml:space="preserve"> - II</w:t>
      </w:r>
      <w:r w:rsidRPr="007747FE">
        <w:t xml:space="preserve"> </w:t>
      </w:r>
      <w:r w:rsidR="00B731D4">
        <w:t>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lastRenderedPageBreak/>
        <w:t>-</w:t>
      </w:r>
      <w:r w:rsidR="00B731D4">
        <w:t xml:space="preserve"> </w:t>
      </w:r>
      <w:r w:rsidRPr="007747FE">
        <w:t xml:space="preserve">czytanie i pisanie </w:t>
      </w:r>
      <w:r w:rsidR="003C6913" w:rsidRPr="007747FE">
        <w:t>- II</w:t>
      </w:r>
      <w:r w:rsidR="00B731D4" w:rsidRPr="007747FE">
        <w:t xml:space="preserve"> </w:t>
      </w:r>
      <w:r w:rsidR="00B731D4">
        <w:t>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 xml:space="preserve">dyktanda </w:t>
      </w:r>
      <w:r w:rsidR="003C6913" w:rsidRPr="007747FE">
        <w:t>- II</w:t>
      </w:r>
      <w:r w:rsidR="00B731D4" w:rsidRPr="007747FE">
        <w:t xml:space="preserve"> </w:t>
      </w:r>
      <w:r w:rsidR="00B731D4">
        <w:t>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>prace domowe</w:t>
      </w:r>
      <w:r w:rsidR="003C6913" w:rsidRPr="007747FE">
        <w:t xml:space="preserve"> - II</w:t>
      </w:r>
      <w:r w:rsidRPr="007747FE">
        <w:t xml:space="preserve"> </w:t>
      </w:r>
      <w:r w:rsidR="00B731D4">
        <w:t>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 xml:space="preserve">prace dodatkowe </w:t>
      </w:r>
      <w:r w:rsidR="003C6913" w:rsidRPr="007747FE">
        <w:t>- I</w:t>
      </w:r>
      <w:r w:rsidR="00B731D4" w:rsidRPr="007747FE">
        <w:t xml:space="preserve"> </w:t>
      </w:r>
      <w:r w:rsidR="00B731D4">
        <w:t>waga</w:t>
      </w:r>
    </w:p>
    <w:p w:rsidR="001E1DE2" w:rsidRPr="007747FE" w:rsidRDefault="001E1DE2" w:rsidP="007747FE">
      <w:pPr>
        <w:pStyle w:val="Default"/>
        <w:spacing w:line="360" w:lineRule="auto"/>
        <w:jc w:val="both"/>
      </w:pPr>
      <w:r w:rsidRPr="007747FE">
        <w:t>-</w:t>
      </w:r>
      <w:r w:rsidR="00B731D4">
        <w:t xml:space="preserve"> </w:t>
      </w:r>
      <w:r w:rsidRPr="007747FE">
        <w:t>aktywność na lekcji</w:t>
      </w:r>
      <w:r w:rsidR="003C6913" w:rsidRPr="007747FE">
        <w:t xml:space="preserve"> - I</w:t>
      </w:r>
      <w:r w:rsidRPr="007747FE">
        <w:t xml:space="preserve"> </w:t>
      </w:r>
      <w:r w:rsidR="00B731D4">
        <w:t>waga</w:t>
      </w:r>
    </w:p>
    <w:p w:rsidR="00FE4AD6" w:rsidRPr="007747FE" w:rsidRDefault="00FE4AD6" w:rsidP="007747FE">
      <w:pPr>
        <w:pStyle w:val="Default"/>
        <w:spacing w:line="360" w:lineRule="auto"/>
        <w:jc w:val="both"/>
        <w:rPr>
          <w:b/>
          <w:bCs/>
        </w:rPr>
      </w:pPr>
    </w:p>
    <w:p w:rsidR="00FE4AD6" w:rsidRDefault="00FE4AD6" w:rsidP="00B731D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731D4">
        <w:rPr>
          <w:b/>
          <w:bCs/>
          <w:sz w:val="28"/>
          <w:szCs w:val="28"/>
        </w:rPr>
        <w:t>Wymagania na poszczególne oceny</w:t>
      </w:r>
    </w:p>
    <w:p w:rsidR="00B731D4" w:rsidRPr="00B731D4" w:rsidRDefault="00B731D4" w:rsidP="007747FE">
      <w:pPr>
        <w:pStyle w:val="Default"/>
        <w:spacing w:line="360" w:lineRule="auto"/>
        <w:jc w:val="both"/>
        <w:rPr>
          <w:sz w:val="28"/>
          <w:szCs w:val="28"/>
        </w:rPr>
      </w:pP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 xml:space="preserve">Ocenę </w:t>
      </w:r>
      <w:r w:rsidRPr="007747FE">
        <w:rPr>
          <w:b/>
          <w:bCs/>
        </w:rPr>
        <w:t xml:space="preserve">celującą </w:t>
      </w:r>
      <w:r w:rsidRPr="007747FE">
        <w:t xml:space="preserve">o trzymuje uczeń, który: </w:t>
      </w: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 xml:space="preserve">· spełnia wymagania na ocenę bardzo dobrą, </w:t>
      </w: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 xml:space="preserve">· uzyskuje oceny celujące z prac klasowych, sprawdzianów i prac domowych, </w:t>
      </w: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 xml:space="preserve">· systematycznie wykonuje prace nadobowiązkowe i otrzymuje z nich oceny celujące, </w:t>
      </w: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 xml:space="preserve">· polecenia nauczyciela wypełnia zawsze systematycznie i sumiennie, prezentując wzorowy stosunek do przedmiotu, </w:t>
      </w: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 xml:space="preserve">· uczestniczy i zdobywa nagrody w konkursach przedmiotowych w szkole lub poza szkołą, </w:t>
      </w:r>
    </w:p>
    <w:p w:rsidR="00FE4AD6" w:rsidRPr="007747FE" w:rsidRDefault="00FE4AD6" w:rsidP="007747FE">
      <w:pPr>
        <w:pStyle w:val="Default"/>
        <w:spacing w:line="360" w:lineRule="auto"/>
        <w:jc w:val="both"/>
      </w:pPr>
      <w:r w:rsidRPr="007747FE">
        <w:t>· wykazuje się umiejętnoś</w:t>
      </w:r>
      <w:r w:rsidR="007747FE">
        <w:t xml:space="preserve">ciami </w:t>
      </w:r>
      <w:proofErr w:type="spellStart"/>
      <w:r w:rsidR="007747FE">
        <w:t>poza</w:t>
      </w:r>
      <w:r w:rsidRPr="007747FE">
        <w:t>programowymi</w:t>
      </w:r>
      <w:proofErr w:type="spellEnd"/>
      <w:r w:rsidRPr="007747FE">
        <w:t xml:space="preserve"> w zakresie podanych niż</w:t>
      </w:r>
      <w:r w:rsidR="007747FE">
        <w:t>ej zagadnień: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8"/>
        <w:gridCol w:w="4538"/>
      </w:tblGrid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38" w:type="dxa"/>
          </w:tcPr>
          <w:p w:rsidR="007747FE" w:rsidRDefault="007747FE" w:rsidP="007747FE">
            <w:pPr>
              <w:pStyle w:val="Default"/>
              <w:spacing w:line="360" w:lineRule="auto"/>
              <w:jc w:val="both"/>
            </w:pP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rPr>
                <w:b/>
                <w:bCs/>
              </w:rPr>
              <w:t xml:space="preserve">Sprawność </w:t>
            </w:r>
          </w:p>
        </w:tc>
        <w:tc>
          <w:tcPr>
            <w:tcW w:w="4538" w:type="dxa"/>
          </w:tcPr>
          <w:p w:rsidR="007747FE" w:rsidRDefault="007747FE" w:rsidP="007747FE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rPr>
                <w:b/>
                <w:bCs/>
              </w:rPr>
              <w:t xml:space="preserve">Umiejętności </w:t>
            </w: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8" w:type="dxa"/>
          </w:tcPr>
          <w:p w:rsidR="007747FE" w:rsidRDefault="007747FE" w:rsidP="007747FE">
            <w:pPr>
              <w:pStyle w:val="Default"/>
              <w:spacing w:line="360" w:lineRule="auto"/>
              <w:jc w:val="both"/>
            </w:pP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t xml:space="preserve">Słuchanie </w:t>
            </w:r>
          </w:p>
        </w:tc>
        <w:tc>
          <w:tcPr>
            <w:tcW w:w="4538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bezbłędnie rozumie wysłuchany tekst; </w:t>
            </w: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bezbłędnie rozumie i wykonuje oraz potrafi samodzielnie zastosować </w:t>
            </w:r>
            <w:r>
              <w:br/>
            </w:r>
            <w:r w:rsidR="00FE4AD6" w:rsidRPr="007747FE">
              <w:t xml:space="preserve">w sytuacjach szkolnych wszystkie rosyjskie polecenia wydawane przez nauczyciela;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4538" w:type="dxa"/>
          </w:tcPr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 w:rsidRPr="007747FE">
              <w:t>Mówienie</w:t>
            </w:r>
          </w:p>
        </w:tc>
        <w:tc>
          <w:tcPr>
            <w:tcW w:w="4538" w:type="dxa"/>
          </w:tcPr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 xml:space="preserve">- </w:t>
            </w:r>
            <w:r w:rsidR="00FE4AD6" w:rsidRPr="007747FE">
              <w:t xml:space="preserve">prawidłowo wymawia wszystkie dźwięki, można go doskonale zrozumieć; </w:t>
            </w: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bezbłędnie przekazuje wiadomości na znany mu temat przy użyciu bogatego słownictwa, wzorców intonacyjnych </w:t>
            </w:r>
            <w:r>
              <w:br/>
            </w:r>
            <w:r w:rsidR="00FE4AD6" w:rsidRPr="007747FE">
              <w:t xml:space="preserve">i bardzo dobrej wymowy; </w:t>
            </w: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potrafi bezbłędnie przekazać informacje zawarte w wysłuchanym tekście; </w:t>
            </w: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lastRenderedPageBreak/>
              <w:t>-</w:t>
            </w:r>
            <w:r w:rsidR="00FE4AD6" w:rsidRPr="007747FE">
              <w:t xml:space="preserve"> doskonale potrafi się odnaleźć w typowej sytuacji komunikacyjnej: odpowiedzieć na pytanie, udzielić informacji, a także uzyskać informacje; </w:t>
            </w: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aktywnie uczestniczy w dyskusjach na lekcji; </w:t>
            </w:r>
          </w:p>
          <w:p w:rsidR="00FE4AD6" w:rsidRPr="007747FE" w:rsidRDefault="007747FE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potrafi wypowiadać się na tematy nie objęte programem nauczania;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538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lastRenderedPageBreak/>
              <w:t xml:space="preserve">Pisanie </w:t>
            </w:r>
          </w:p>
        </w:tc>
        <w:tc>
          <w:tcPr>
            <w:tcW w:w="4538" w:type="dxa"/>
          </w:tcPr>
          <w:p w:rsidR="00FE4AD6" w:rsidRPr="007747FE" w:rsidRDefault="004D1513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FE4AD6" w:rsidRPr="007747FE">
              <w:t xml:space="preserve"> bezbłędnie potrafi zredagować krótką wypowiedź pisemną oraz dialog; </w:t>
            </w:r>
          </w:p>
          <w:p w:rsidR="00FE4AD6" w:rsidRPr="007747FE" w:rsidRDefault="004D1513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zna i bezbłędnie wykorzystuje w praktyce zasady pisowni rosyjskiej;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8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t xml:space="preserve">Czytanie </w:t>
            </w:r>
          </w:p>
        </w:tc>
        <w:tc>
          <w:tcPr>
            <w:tcW w:w="4538" w:type="dxa"/>
          </w:tcPr>
          <w:p w:rsidR="00FE4AD6" w:rsidRDefault="004D1513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FE4AD6" w:rsidRPr="007747FE">
              <w:t xml:space="preserve"> potrafi bezbłędnie czytać poznane słowa </w:t>
            </w:r>
            <w:r>
              <w:br/>
            </w:r>
            <w:r w:rsidR="00FE4AD6" w:rsidRPr="007747FE">
              <w:t xml:space="preserve">i typowe zdania, a także wymawiać je </w:t>
            </w:r>
            <w:r>
              <w:br/>
            </w:r>
            <w:r w:rsidR="00FE4AD6" w:rsidRPr="007747FE">
              <w:t xml:space="preserve">z zachowaniem </w:t>
            </w:r>
            <w:r>
              <w:t xml:space="preserve">poprawnej akcentuacji </w:t>
            </w:r>
            <w:r>
              <w:br/>
              <w:t>i intonacji.</w:t>
            </w:r>
          </w:p>
          <w:p w:rsidR="00FE4AD6" w:rsidRPr="007747FE" w:rsidRDefault="004D1513" w:rsidP="007747FE">
            <w:pPr>
              <w:pStyle w:val="Default"/>
              <w:spacing w:line="360" w:lineRule="auto"/>
              <w:jc w:val="both"/>
            </w:pPr>
            <w:r>
              <w:t>- potrafi czytać bez przygotowania.</w:t>
            </w:r>
          </w:p>
        </w:tc>
      </w:tr>
      <w:tr w:rsidR="004D1513" w:rsidTr="004D15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8" w:type="dxa"/>
            <w:tcBorders>
              <w:left w:val="nil"/>
            </w:tcBorders>
          </w:tcPr>
          <w:p w:rsidR="004D1513" w:rsidRDefault="004D1513" w:rsidP="004D1513">
            <w:pPr>
              <w:pStyle w:val="Default"/>
              <w:spacing w:line="360" w:lineRule="auto"/>
              <w:jc w:val="both"/>
            </w:pPr>
          </w:p>
          <w:p w:rsidR="004D1513" w:rsidRDefault="004D1513" w:rsidP="004D1513">
            <w:pPr>
              <w:pStyle w:val="Default"/>
              <w:spacing w:line="360" w:lineRule="auto"/>
              <w:jc w:val="both"/>
            </w:pPr>
            <w:r w:rsidRPr="004D1513">
              <w:t xml:space="preserve">Ocenę </w:t>
            </w:r>
            <w:r w:rsidRPr="004D1513">
              <w:rPr>
                <w:b/>
              </w:rPr>
              <w:t>bardzo dobrą</w:t>
            </w:r>
            <w:r w:rsidRPr="004D1513">
              <w:t xml:space="preserve"> otrzymuje uczeń</w:t>
            </w:r>
            <w:r>
              <w:t xml:space="preserve"> </w:t>
            </w:r>
          </w:p>
          <w:p w:rsidR="004D1513" w:rsidRDefault="004D1513" w:rsidP="004D1513">
            <w:pPr>
              <w:pStyle w:val="Default"/>
              <w:spacing w:line="360" w:lineRule="auto"/>
              <w:jc w:val="both"/>
            </w:pP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</w:pPr>
            <w:r w:rsidRPr="004D1513">
              <w:rPr>
                <w:b/>
              </w:rPr>
              <w:t>Sprawność</w:t>
            </w:r>
            <w:r w:rsidRPr="004D1513">
              <w:t xml:space="preserve"> </w:t>
            </w:r>
          </w:p>
        </w:tc>
        <w:tc>
          <w:tcPr>
            <w:tcW w:w="4538" w:type="dxa"/>
            <w:tcBorders>
              <w:right w:val="nil"/>
            </w:tcBorders>
          </w:tcPr>
          <w:p w:rsid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4D1513" w:rsidRDefault="004D1513" w:rsidP="004D1513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4D1513">
              <w:rPr>
                <w:b/>
                <w:color w:val="auto"/>
              </w:rPr>
              <w:t>Umiejętności</w:t>
            </w:r>
            <w:r w:rsidRPr="004D1513">
              <w:rPr>
                <w:color w:val="auto"/>
              </w:rPr>
              <w:t xml:space="preserve"> </w:t>
            </w:r>
          </w:p>
        </w:tc>
      </w:tr>
      <w:tr w:rsidR="004D1513" w:rsidTr="004D15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8" w:type="dxa"/>
            <w:tcBorders>
              <w:left w:val="nil"/>
            </w:tcBorders>
          </w:tcPr>
          <w:p w:rsidR="004D1513" w:rsidRPr="004D1513" w:rsidRDefault="004D1513" w:rsidP="004D1513">
            <w:pPr>
              <w:pStyle w:val="Default"/>
              <w:spacing w:line="360" w:lineRule="auto"/>
              <w:jc w:val="both"/>
            </w:pPr>
            <w:r w:rsidRPr="004D1513">
              <w:t xml:space="preserve">Słuchanie </w:t>
            </w:r>
          </w:p>
        </w:tc>
        <w:tc>
          <w:tcPr>
            <w:tcW w:w="4538" w:type="dxa"/>
            <w:tcBorders>
              <w:right w:val="nil"/>
            </w:tcBorders>
          </w:tcPr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rozumie ogólny sens wysłuchanego tekstu lub rozmowy i bezbłędnie potrafi wybrać </w:t>
            </w:r>
            <w:r>
              <w:rPr>
                <w:color w:val="auto"/>
              </w:rPr>
              <w:br/>
            </w:r>
            <w:r w:rsidRPr="004D1513">
              <w:rPr>
                <w:color w:val="auto"/>
              </w:rPr>
              <w:t xml:space="preserve">z tekstu lub dialogu określone informacje;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bezbłędnie rozumie i wykonuje wszystkie rosyjskie polecenia wydawane przez nauczyciela;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4D1513" w:rsidTr="004D15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8" w:type="dxa"/>
            <w:tcBorders>
              <w:left w:val="nil"/>
            </w:tcBorders>
          </w:tcPr>
          <w:p w:rsidR="004D1513" w:rsidRPr="004D1513" w:rsidRDefault="004D1513" w:rsidP="004D1513">
            <w:pPr>
              <w:pStyle w:val="Default"/>
              <w:spacing w:line="360" w:lineRule="auto"/>
              <w:jc w:val="both"/>
            </w:pPr>
            <w:r w:rsidRPr="004D1513">
              <w:t xml:space="preserve">Mówienie </w:t>
            </w:r>
          </w:p>
        </w:tc>
        <w:tc>
          <w:tcPr>
            <w:tcW w:w="4538" w:type="dxa"/>
            <w:tcBorders>
              <w:right w:val="nil"/>
            </w:tcBorders>
          </w:tcPr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prawidłowo wymawia wszystkie dźwięki, można go doskonale zrozumieć;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prawie bezbłędnie przekazuje wiadomości na znany mu temat przy użyciu bogatego </w:t>
            </w:r>
            <w:r w:rsidRPr="004D1513">
              <w:rPr>
                <w:color w:val="auto"/>
              </w:rPr>
              <w:lastRenderedPageBreak/>
              <w:t xml:space="preserve">słownictwa, wzorców intonacyjnych </w:t>
            </w:r>
            <w:r>
              <w:rPr>
                <w:color w:val="auto"/>
              </w:rPr>
              <w:br/>
            </w:r>
            <w:r w:rsidRPr="004D1513">
              <w:rPr>
                <w:color w:val="auto"/>
              </w:rPr>
              <w:t xml:space="preserve">i bardzo dobrej wymowy;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mówi poprawnie, można go bez trudności zrozumieć;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potrafi bezbłędnie wypowiadać się na tematy objęte programem nauczania;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D1513">
              <w:rPr>
                <w:color w:val="auto"/>
              </w:rPr>
              <w:t xml:space="preserve"> potrafi się odnaleźć w typowej sytuacji komunikacyjnej: odpowiedzieć na pytanie, udzielić informacji, a także uzyskać informacje; </w:t>
            </w:r>
          </w:p>
          <w:p w:rsidR="004D1513" w:rsidRPr="004D1513" w:rsidRDefault="00240E17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D1513" w:rsidRPr="004D1513">
              <w:rPr>
                <w:color w:val="auto"/>
              </w:rPr>
              <w:t xml:space="preserve"> zabiera głos w dyskusjach na lekcji;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4D1513" w:rsidTr="004D15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8" w:type="dxa"/>
            <w:tcBorders>
              <w:left w:val="nil"/>
            </w:tcBorders>
          </w:tcPr>
          <w:p w:rsidR="004D1513" w:rsidRPr="004D1513" w:rsidRDefault="004D1513" w:rsidP="004D1513">
            <w:pPr>
              <w:pStyle w:val="Default"/>
              <w:spacing w:line="360" w:lineRule="auto"/>
              <w:jc w:val="both"/>
            </w:pPr>
            <w:r w:rsidRPr="004D1513">
              <w:lastRenderedPageBreak/>
              <w:t xml:space="preserve">Pisanie </w:t>
            </w:r>
          </w:p>
        </w:tc>
        <w:tc>
          <w:tcPr>
            <w:tcW w:w="4538" w:type="dxa"/>
            <w:tcBorders>
              <w:right w:val="nil"/>
            </w:tcBorders>
          </w:tcPr>
          <w:p w:rsidR="004D1513" w:rsidRPr="004D1513" w:rsidRDefault="00240E17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D1513" w:rsidRPr="004D1513">
              <w:rPr>
                <w:color w:val="auto"/>
              </w:rPr>
              <w:t xml:space="preserve"> prawie bezbłędnie potrafi redagować proste zdania, dialogi i krótkie teksty; </w:t>
            </w:r>
          </w:p>
          <w:p w:rsidR="004D1513" w:rsidRPr="004D1513" w:rsidRDefault="00240E17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D1513" w:rsidRPr="004D1513">
              <w:rPr>
                <w:color w:val="auto"/>
              </w:rPr>
              <w:t xml:space="preserve"> zna i wykorzystuje w praktyce zasady pisowni rosyjskiej; 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4D1513" w:rsidTr="004D151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8" w:type="dxa"/>
            <w:tcBorders>
              <w:left w:val="nil"/>
              <w:bottom w:val="nil"/>
            </w:tcBorders>
          </w:tcPr>
          <w:p w:rsidR="004D1513" w:rsidRPr="004D1513" w:rsidRDefault="004D1513" w:rsidP="004D1513">
            <w:pPr>
              <w:pStyle w:val="Default"/>
              <w:spacing w:line="360" w:lineRule="auto"/>
              <w:jc w:val="both"/>
            </w:pPr>
            <w:r w:rsidRPr="004D1513">
              <w:t xml:space="preserve">Czytanie </w:t>
            </w:r>
          </w:p>
        </w:tc>
        <w:tc>
          <w:tcPr>
            <w:tcW w:w="4538" w:type="dxa"/>
            <w:tcBorders>
              <w:bottom w:val="nil"/>
              <w:right w:val="nil"/>
            </w:tcBorders>
          </w:tcPr>
          <w:p w:rsidR="004D1513" w:rsidRPr="004D1513" w:rsidRDefault="00240E17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D1513" w:rsidRPr="004D1513">
              <w:rPr>
                <w:color w:val="auto"/>
              </w:rPr>
              <w:t xml:space="preserve"> potrafi prawie bezbłędnie czytać poznane słowa i typowe zdania, a także wymawiać je z zachowaniem prawie zawsze poprawnej akcentuacji i intonacji; </w:t>
            </w:r>
          </w:p>
          <w:p w:rsidR="004D1513" w:rsidRPr="004D1513" w:rsidRDefault="00240E17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D1513" w:rsidRPr="004D1513">
              <w:rPr>
                <w:color w:val="auto"/>
              </w:rPr>
              <w:t xml:space="preserve"> radzi sobie z czytaniem tekstów </w:t>
            </w:r>
            <w:r>
              <w:rPr>
                <w:color w:val="auto"/>
              </w:rPr>
              <w:t>nieznanych.</w:t>
            </w:r>
          </w:p>
          <w:p w:rsidR="004D1513" w:rsidRPr="004D1513" w:rsidRDefault="004D1513" w:rsidP="004D1513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996DD8" w:rsidRPr="007747FE" w:rsidRDefault="00996DD8" w:rsidP="00774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7"/>
        <w:gridCol w:w="4537"/>
      </w:tblGrid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37" w:type="dxa"/>
          </w:tcPr>
          <w:p w:rsid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t xml:space="preserve">Ocenę </w:t>
            </w:r>
            <w:r w:rsidRPr="007747FE">
              <w:rPr>
                <w:b/>
                <w:bCs/>
              </w:rPr>
              <w:t xml:space="preserve">dobrą </w:t>
            </w:r>
            <w:r w:rsidRPr="007747FE">
              <w:t xml:space="preserve">otrzymuje uczeń, który: </w:t>
            </w:r>
          </w:p>
          <w:p w:rsidR="001F5500" w:rsidRPr="007747FE" w:rsidRDefault="001F5500" w:rsidP="007747FE">
            <w:pPr>
              <w:pStyle w:val="Default"/>
              <w:spacing w:line="360" w:lineRule="auto"/>
              <w:jc w:val="both"/>
            </w:pP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rPr>
                <w:b/>
                <w:bCs/>
              </w:rPr>
              <w:t xml:space="preserve">Sprawność </w:t>
            </w:r>
          </w:p>
        </w:tc>
        <w:tc>
          <w:tcPr>
            <w:tcW w:w="4537" w:type="dxa"/>
          </w:tcPr>
          <w:p w:rsidR="004D1513" w:rsidRDefault="004D1513" w:rsidP="007747FE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1F5500" w:rsidRDefault="001F5500" w:rsidP="007747FE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rPr>
                <w:b/>
                <w:bCs/>
              </w:rPr>
              <w:t xml:space="preserve">Umiejętności </w:t>
            </w: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537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t xml:space="preserve">Słuchanie </w:t>
            </w:r>
          </w:p>
        </w:tc>
        <w:tc>
          <w:tcPr>
            <w:tcW w:w="4537" w:type="dxa"/>
          </w:tcPr>
          <w:p w:rsidR="00FE4AD6" w:rsidRPr="007747FE" w:rsidRDefault="001F5500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FE4AD6" w:rsidRPr="007747FE">
              <w:t xml:space="preserve"> prawie bezbłędnie rozumie i wykonuje wszystkie rosyjskie polecenia wydawane przez nauczyciela; </w:t>
            </w:r>
          </w:p>
          <w:p w:rsidR="00FE4AD6" w:rsidRPr="007747FE" w:rsidRDefault="001F5500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dość dobrze rozumie ogólny sens wysłuchanego tekstu lub rozmowy i prawie </w:t>
            </w:r>
            <w:r w:rsidR="00FE4AD6" w:rsidRPr="007747FE">
              <w:lastRenderedPageBreak/>
              <w:t xml:space="preserve">zawsze potrafi wybrać z tekstu lub dialogu określone informacje;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4537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lastRenderedPageBreak/>
              <w:t xml:space="preserve">Mówienie </w:t>
            </w:r>
          </w:p>
        </w:tc>
        <w:tc>
          <w:tcPr>
            <w:tcW w:w="4537" w:type="dxa"/>
          </w:tcPr>
          <w:p w:rsidR="00FE4AD6" w:rsidRPr="007747FE" w:rsidRDefault="001F5500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FE4AD6" w:rsidRPr="007747FE">
              <w:t xml:space="preserve"> prawie zawsze prawidłowo wymawia dźwięki; </w:t>
            </w:r>
          </w:p>
          <w:p w:rsidR="00FE4AD6" w:rsidRPr="007747FE" w:rsidRDefault="001F5500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potrafi skutecznie przekazać wiadomości na znany mu temat przy użyciu dość bogatego słownictwa, wzorców intonacyjnych i dość dobrej wymowy; </w:t>
            </w:r>
          </w:p>
          <w:p w:rsidR="00FE4AD6" w:rsidRPr="007747FE" w:rsidRDefault="001F5500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potrafi się odnaleźć w typowej sytuacji komunikacyjnej: odpowiedzieć na pytanie, udzielić informacji, a także uzyskać informacje; </w:t>
            </w:r>
          </w:p>
          <w:p w:rsidR="00FE4AD6" w:rsidRPr="007747FE" w:rsidRDefault="00B86CA7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posługuje się w miarę poprawnym językiem, zazwyczaj można go zrozumieć;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537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t xml:space="preserve">Pisanie </w:t>
            </w:r>
          </w:p>
        </w:tc>
        <w:tc>
          <w:tcPr>
            <w:tcW w:w="4537" w:type="dxa"/>
          </w:tcPr>
          <w:p w:rsidR="00FE4AD6" w:rsidRPr="007747FE" w:rsidRDefault="00B86CA7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FE4AD6" w:rsidRPr="007747FE">
              <w:t xml:space="preserve"> dość poprawnie potrafi napisać proste zdania, dialogi i krótkie teksty; </w:t>
            </w:r>
          </w:p>
          <w:p w:rsidR="00FE4AD6" w:rsidRPr="007747FE" w:rsidRDefault="00B86CA7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zna zasady pisowni rosyjskiej, ale nie zawsze wykorzystuje je w praktyce;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  <w:tr w:rsidR="00FE4AD6" w:rsidRPr="007747F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</w:tcPr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  <w:r w:rsidRPr="007747FE">
              <w:t xml:space="preserve">Czytanie </w:t>
            </w:r>
          </w:p>
        </w:tc>
        <w:tc>
          <w:tcPr>
            <w:tcW w:w="4537" w:type="dxa"/>
          </w:tcPr>
          <w:p w:rsidR="00FE4AD6" w:rsidRPr="007747FE" w:rsidRDefault="00B86CA7" w:rsidP="007747F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FE4AD6" w:rsidRPr="007747FE">
              <w:t xml:space="preserve"> potrafi dość dobrze czytać poznane słowa </w:t>
            </w:r>
            <w:r>
              <w:br/>
            </w:r>
            <w:r w:rsidR="00FE4AD6" w:rsidRPr="007747FE">
              <w:t xml:space="preserve">i typowe zdania, a także wymawiać je </w:t>
            </w:r>
            <w:r>
              <w:br/>
            </w:r>
            <w:r w:rsidR="00FE4AD6" w:rsidRPr="007747FE">
              <w:t xml:space="preserve">z zachowaniem dość poprawnej akcentuacji i intonacji; </w:t>
            </w:r>
          </w:p>
          <w:p w:rsidR="00FE4AD6" w:rsidRPr="007747FE" w:rsidRDefault="00D335A6" w:rsidP="007747FE">
            <w:pPr>
              <w:pStyle w:val="Default"/>
              <w:spacing w:line="360" w:lineRule="auto"/>
              <w:jc w:val="both"/>
            </w:pPr>
            <w:r>
              <w:t>-</w:t>
            </w:r>
            <w:r w:rsidR="00FE4AD6" w:rsidRPr="007747FE">
              <w:t xml:space="preserve"> czasami radzi sobie z czytaniem nieznanych tekstów. </w:t>
            </w:r>
          </w:p>
          <w:p w:rsidR="00FE4AD6" w:rsidRPr="007747FE" w:rsidRDefault="00FE4AD6" w:rsidP="007747FE">
            <w:pPr>
              <w:pStyle w:val="Default"/>
              <w:spacing w:line="360" w:lineRule="auto"/>
              <w:jc w:val="both"/>
            </w:pPr>
          </w:p>
        </w:tc>
      </w:tr>
    </w:tbl>
    <w:p w:rsidR="0089314E" w:rsidRDefault="0089314E" w:rsidP="0089314E">
      <w:pPr>
        <w:pStyle w:val="Default"/>
        <w:rPr>
          <w:color w:val="auto"/>
        </w:rPr>
        <w:sectPr w:rsidR="0089314E">
          <w:pgSz w:w="11906" w:h="17338"/>
          <w:pgMar w:top="1838" w:right="1342" w:bottom="1417" w:left="1187" w:header="708" w:footer="708" w:gutter="0"/>
          <w:cols w:space="708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7"/>
        <w:gridCol w:w="4537"/>
      </w:tblGrid>
      <w:tr w:rsidR="0089314E" w:rsidRPr="0089314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37" w:type="dxa"/>
          </w:tcPr>
          <w:p w:rsidR="0089314E" w:rsidRDefault="0089314E" w:rsidP="0089314E">
            <w:pPr>
              <w:pStyle w:val="Default"/>
              <w:jc w:val="both"/>
              <w:rPr>
                <w:color w:val="auto"/>
              </w:rPr>
            </w:pPr>
            <w:r w:rsidRPr="0089314E">
              <w:rPr>
                <w:color w:val="auto"/>
              </w:rPr>
              <w:lastRenderedPageBreak/>
              <w:t xml:space="preserve">Ocenę </w:t>
            </w:r>
            <w:r w:rsidRPr="0089314E">
              <w:rPr>
                <w:b/>
                <w:bCs/>
                <w:color w:val="auto"/>
              </w:rPr>
              <w:t xml:space="preserve">dostateczną </w:t>
            </w:r>
            <w:r w:rsidRPr="0089314E">
              <w:rPr>
                <w:color w:val="auto"/>
              </w:rPr>
              <w:t xml:space="preserve">otrzymuje uczeń, który: </w:t>
            </w:r>
          </w:p>
          <w:p w:rsidR="0089314E" w:rsidRDefault="0089314E" w:rsidP="0089314E">
            <w:pPr>
              <w:pStyle w:val="Default"/>
              <w:jc w:val="both"/>
              <w:rPr>
                <w:color w:val="auto"/>
              </w:rPr>
            </w:pPr>
          </w:p>
          <w:p w:rsidR="0089314E" w:rsidRPr="0089314E" w:rsidRDefault="0089314E" w:rsidP="0089314E">
            <w:pPr>
              <w:pStyle w:val="Default"/>
              <w:jc w:val="both"/>
            </w:pPr>
            <w:r w:rsidRPr="0089314E">
              <w:rPr>
                <w:b/>
                <w:bCs/>
              </w:rPr>
              <w:t xml:space="preserve">Sprawność </w:t>
            </w:r>
          </w:p>
        </w:tc>
        <w:tc>
          <w:tcPr>
            <w:tcW w:w="4537" w:type="dxa"/>
          </w:tcPr>
          <w:p w:rsidR="0089314E" w:rsidRPr="0089314E" w:rsidRDefault="0089314E" w:rsidP="0089314E">
            <w:pPr>
              <w:pStyle w:val="Default"/>
              <w:jc w:val="both"/>
              <w:rPr>
                <w:b/>
                <w:bCs/>
              </w:rPr>
            </w:pPr>
          </w:p>
          <w:p w:rsidR="0089314E" w:rsidRDefault="0089314E" w:rsidP="0089314E">
            <w:pPr>
              <w:pStyle w:val="Default"/>
              <w:jc w:val="both"/>
              <w:rPr>
                <w:b/>
                <w:bCs/>
              </w:rPr>
            </w:pPr>
          </w:p>
          <w:p w:rsidR="0089314E" w:rsidRPr="0089314E" w:rsidRDefault="0089314E" w:rsidP="0089314E">
            <w:pPr>
              <w:pStyle w:val="Default"/>
              <w:jc w:val="both"/>
            </w:pPr>
            <w:r w:rsidRPr="0089314E">
              <w:rPr>
                <w:b/>
                <w:bCs/>
              </w:rPr>
              <w:t xml:space="preserve">Umiejętności </w:t>
            </w:r>
          </w:p>
        </w:tc>
      </w:tr>
      <w:tr w:rsidR="0089314E" w:rsidRPr="0089314E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537" w:type="dxa"/>
          </w:tcPr>
          <w:p w:rsidR="0089314E" w:rsidRDefault="0089314E" w:rsidP="0089314E">
            <w:pPr>
              <w:pStyle w:val="Default"/>
              <w:spacing w:line="360" w:lineRule="auto"/>
              <w:jc w:val="both"/>
            </w:pP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 w:rsidRPr="0089314E">
              <w:t xml:space="preserve">Słuchanie </w:t>
            </w:r>
          </w:p>
        </w:tc>
        <w:tc>
          <w:tcPr>
            <w:tcW w:w="4537" w:type="dxa"/>
          </w:tcPr>
          <w:p w:rsidR="0089314E" w:rsidRPr="0089314E" w:rsidRDefault="0089314E" w:rsidP="0089314E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>
              <w:t>-</w:t>
            </w:r>
            <w:r w:rsidRPr="0089314E">
              <w:t xml:space="preserve"> niezbyt dobrze rozumie i wykonuje rosyjskie polecenia wydawane przez nauczyciela; </w:t>
            </w: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>
              <w:t>-</w:t>
            </w:r>
            <w:r w:rsidRPr="0089314E">
              <w:t xml:space="preserve"> niezbyt dobrze rozumie ogólny sens wysłuchanego tekstu lub rozmowy i niezbyt trafnie potrafi wybrać z tekstu lub dialogu określone informacje; </w:t>
            </w: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</w:p>
        </w:tc>
      </w:tr>
      <w:tr w:rsidR="0089314E" w:rsidRPr="0089314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537" w:type="dxa"/>
          </w:tcPr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 w:rsidRPr="0089314E">
              <w:t xml:space="preserve">Mówienie </w:t>
            </w:r>
          </w:p>
        </w:tc>
        <w:tc>
          <w:tcPr>
            <w:tcW w:w="4537" w:type="dxa"/>
          </w:tcPr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Pr="0089314E">
              <w:t xml:space="preserve"> można go zazwyczaj zrozumieć, ale </w:t>
            </w:r>
            <w:r>
              <w:br/>
            </w:r>
            <w:r w:rsidRPr="0089314E">
              <w:t xml:space="preserve">z pewną trudnością; </w:t>
            </w: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>
              <w:t>-</w:t>
            </w:r>
            <w:r w:rsidRPr="0089314E">
              <w:t xml:space="preserve"> potrafi dość skutecznie przekazać informacje na znany mu temat, jednak słownictwo ma dość ograniczone, </w:t>
            </w:r>
            <w:r w:rsidR="00C752E0">
              <w:br/>
            </w:r>
            <w:r w:rsidRPr="0089314E">
              <w:t xml:space="preserve">a wymowa nie jest wystarczająco dobra; </w:t>
            </w:r>
          </w:p>
          <w:p w:rsidR="0089314E" w:rsidRPr="0089314E" w:rsidRDefault="00C752E0" w:rsidP="0089314E">
            <w:pPr>
              <w:pStyle w:val="Default"/>
              <w:spacing w:line="360" w:lineRule="auto"/>
              <w:jc w:val="both"/>
            </w:pPr>
            <w:r>
              <w:t>-</w:t>
            </w:r>
            <w:r w:rsidR="0089314E" w:rsidRPr="0089314E">
              <w:t xml:space="preserve"> przeważnie potrafi się odnaleźć w typowej sytuacji komunikacyjnej: odpowiedzieć na pytanie, udzielić prostej informacji, czasem uzyskać informacje; </w:t>
            </w: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</w:p>
        </w:tc>
      </w:tr>
      <w:tr w:rsidR="0089314E" w:rsidRPr="0089314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</w:tcPr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 w:rsidRPr="0089314E">
              <w:t xml:space="preserve">Pisanie </w:t>
            </w:r>
          </w:p>
        </w:tc>
        <w:tc>
          <w:tcPr>
            <w:tcW w:w="4537" w:type="dxa"/>
          </w:tcPr>
          <w:p w:rsidR="0089314E" w:rsidRPr="0089314E" w:rsidRDefault="00C752E0" w:rsidP="0089314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89314E" w:rsidRPr="0089314E">
              <w:t xml:space="preserve"> przeważnie potrafi napisać proste zdania, dialogi i krótkie teksty, ale popełnia sporo błędów; </w:t>
            </w:r>
          </w:p>
          <w:p w:rsidR="0089314E" w:rsidRPr="0089314E" w:rsidRDefault="00C752E0" w:rsidP="0089314E">
            <w:pPr>
              <w:pStyle w:val="Default"/>
              <w:spacing w:line="360" w:lineRule="auto"/>
              <w:jc w:val="both"/>
            </w:pPr>
            <w:r>
              <w:t>-</w:t>
            </w:r>
            <w:r w:rsidR="0089314E" w:rsidRPr="0089314E">
              <w:t xml:space="preserve"> nie zawsze zna zasady pisowni rosyjskiej </w:t>
            </w:r>
            <w:r>
              <w:br/>
            </w:r>
            <w:r w:rsidR="0089314E" w:rsidRPr="0089314E">
              <w:t xml:space="preserve">i nie zawsze wykorzystuje je w praktyce; </w:t>
            </w: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</w:p>
        </w:tc>
      </w:tr>
      <w:tr w:rsidR="0089314E" w:rsidRPr="0089314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</w:tcPr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  <w:r w:rsidRPr="0089314E">
              <w:t xml:space="preserve">Czytanie </w:t>
            </w:r>
          </w:p>
        </w:tc>
        <w:tc>
          <w:tcPr>
            <w:tcW w:w="4537" w:type="dxa"/>
          </w:tcPr>
          <w:p w:rsidR="0089314E" w:rsidRPr="0089314E" w:rsidRDefault="00C752E0" w:rsidP="0089314E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="0089314E" w:rsidRPr="0089314E">
              <w:t xml:space="preserve"> potrafi czytać poznane słowa i typowe zdania, ale często popełnia błędy, nie zachowuje poprawnej akcentuacji </w:t>
            </w:r>
            <w:r>
              <w:br/>
            </w:r>
            <w:r w:rsidR="0089314E" w:rsidRPr="0089314E">
              <w:t xml:space="preserve">i intonacji; </w:t>
            </w:r>
          </w:p>
          <w:p w:rsidR="0089314E" w:rsidRPr="0089314E" w:rsidRDefault="00C752E0" w:rsidP="0089314E">
            <w:pPr>
              <w:pStyle w:val="Default"/>
              <w:spacing w:line="360" w:lineRule="auto"/>
              <w:jc w:val="both"/>
            </w:pPr>
            <w:r>
              <w:t>-</w:t>
            </w:r>
            <w:r w:rsidR="0089314E" w:rsidRPr="0089314E">
              <w:t xml:space="preserve"> słabo radzi sobie z czytaniem nieznanych </w:t>
            </w:r>
            <w:r w:rsidR="0089314E" w:rsidRPr="0089314E">
              <w:lastRenderedPageBreak/>
              <w:t xml:space="preserve">tekstów. </w:t>
            </w:r>
          </w:p>
          <w:p w:rsidR="0089314E" w:rsidRPr="0089314E" w:rsidRDefault="0089314E" w:rsidP="0089314E">
            <w:pPr>
              <w:pStyle w:val="Default"/>
              <w:spacing w:line="360" w:lineRule="auto"/>
              <w:jc w:val="both"/>
            </w:pPr>
          </w:p>
        </w:tc>
      </w:tr>
      <w:tr w:rsidR="00C54758" w:rsidTr="00C5475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  <w:tcBorders>
              <w:left w:val="nil"/>
            </w:tcBorders>
          </w:tcPr>
          <w:p w:rsidR="00C54758" w:rsidRDefault="00C54758" w:rsidP="00C54758">
            <w:pPr>
              <w:pStyle w:val="Default"/>
              <w:spacing w:line="360" w:lineRule="auto"/>
              <w:ind w:right="352"/>
              <w:jc w:val="both"/>
            </w:pPr>
            <w:r w:rsidRPr="00C54758">
              <w:lastRenderedPageBreak/>
              <w:t xml:space="preserve">Ocenę </w:t>
            </w:r>
            <w:r w:rsidRPr="00C54758">
              <w:rPr>
                <w:b/>
              </w:rPr>
              <w:t>dopuszczającą</w:t>
            </w:r>
            <w:r w:rsidRPr="00C54758">
              <w:t xml:space="preserve"> otrzymuje uczeń</w:t>
            </w:r>
            <w:r>
              <w:t xml:space="preserve">, </w:t>
            </w:r>
          </w:p>
          <w:p w:rsidR="00C54758" w:rsidRDefault="00C54758" w:rsidP="00C54758">
            <w:pPr>
              <w:pStyle w:val="Default"/>
              <w:spacing w:line="360" w:lineRule="auto"/>
              <w:jc w:val="both"/>
            </w:pPr>
          </w:p>
          <w:p w:rsidR="00C54758" w:rsidRPr="00C54758" w:rsidRDefault="00C54758" w:rsidP="00C54758">
            <w:pPr>
              <w:pStyle w:val="Default"/>
              <w:spacing w:line="360" w:lineRule="auto"/>
              <w:jc w:val="both"/>
            </w:pPr>
            <w:r w:rsidRPr="00C54758">
              <w:rPr>
                <w:b/>
              </w:rPr>
              <w:t>Sprawność</w:t>
            </w:r>
            <w:r w:rsidRPr="00C54758">
              <w:t xml:space="preserve"> </w:t>
            </w:r>
          </w:p>
        </w:tc>
        <w:tc>
          <w:tcPr>
            <w:tcW w:w="4537" w:type="dxa"/>
            <w:tcBorders>
              <w:right w:val="nil"/>
            </w:tcBorders>
          </w:tcPr>
          <w:p w:rsid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C54758">
              <w:rPr>
                <w:b/>
                <w:color w:val="auto"/>
              </w:rPr>
              <w:t>Umiejętności</w:t>
            </w:r>
            <w:r w:rsidRPr="00C54758">
              <w:rPr>
                <w:color w:val="auto"/>
              </w:rPr>
              <w:t xml:space="preserve"> </w:t>
            </w:r>
          </w:p>
          <w:p w:rsidR="00BF795B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C54758" w:rsidTr="00C5475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  <w:tcBorders>
              <w:left w:val="nil"/>
              <w:bottom w:val="nil"/>
            </w:tcBorders>
          </w:tcPr>
          <w:p w:rsidR="00C54758" w:rsidRPr="00C54758" w:rsidRDefault="00C54758" w:rsidP="00C54758">
            <w:pPr>
              <w:pStyle w:val="Default"/>
              <w:spacing w:line="360" w:lineRule="auto"/>
              <w:jc w:val="both"/>
            </w:pPr>
            <w:r w:rsidRPr="00C54758">
              <w:t xml:space="preserve">Słuchanie </w:t>
            </w:r>
          </w:p>
        </w:tc>
        <w:tc>
          <w:tcPr>
            <w:tcW w:w="4537" w:type="dxa"/>
            <w:tcBorders>
              <w:bottom w:val="nil"/>
              <w:right w:val="nil"/>
            </w:tcBorders>
          </w:tcPr>
          <w:p w:rsidR="00C54758" w:rsidRP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C54758">
              <w:rPr>
                <w:color w:val="auto"/>
              </w:rPr>
              <w:t xml:space="preserve"> rozumie i wykonuje tylko podstawowe rosyjskie polecenia wydawane przez nauczyciela; </w:t>
            </w:r>
          </w:p>
          <w:p w:rsid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C54758">
              <w:rPr>
                <w:color w:val="auto"/>
              </w:rPr>
              <w:t xml:space="preserve"> słabo rozumie ogólny sens tekstu lub rozmowy i rzadko potrafi wybrać z tekstu lub dialogu określone informacje; </w:t>
            </w:r>
          </w:p>
          <w:p w:rsidR="00BF795B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C54758" w:rsidTr="00C5475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  <w:tcBorders>
              <w:left w:val="nil"/>
              <w:bottom w:val="nil"/>
            </w:tcBorders>
          </w:tcPr>
          <w:p w:rsidR="00C54758" w:rsidRPr="00C54758" w:rsidRDefault="00C54758" w:rsidP="00C54758">
            <w:pPr>
              <w:pStyle w:val="Default"/>
              <w:spacing w:line="360" w:lineRule="auto"/>
              <w:jc w:val="both"/>
            </w:pPr>
            <w:r w:rsidRPr="00C54758">
              <w:t xml:space="preserve">Mówienie </w:t>
            </w:r>
          </w:p>
        </w:tc>
        <w:tc>
          <w:tcPr>
            <w:tcW w:w="4537" w:type="dxa"/>
            <w:tcBorders>
              <w:bottom w:val="nil"/>
              <w:right w:val="nil"/>
            </w:tcBorders>
          </w:tcPr>
          <w:p w:rsidR="00C54758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54758" w:rsidRPr="00C54758">
              <w:rPr>
                <w:color w:val="auto"/>
              </w:rPr>
              <w:t xml:space="preserve"> czasami potrafi przekazać informacje na znany mu temat, jednak słownictwo ma bardzo ograniczone, a wymowa sprawia trudności w zrozumieniu; </w:t>
            </w:r>
          </w:p>
          <w:p w:rsidR="00C54758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54758" w:rsidRPr="00C54758">
              <w:rPr>
                <w:color w:val="auto"/>
              </w:rPr>
              <w:t xml:space="preserve"> czasami potrafi udzielić informacji </w:t>
            </w:r>
            <w:r>
              <w:rPr>
                <w:color w:val="auto"/>
              </w:rPr>
              <w:br/>
            </w:r>
            <w:r w:rsidR="00C54758" w:rsidRPr="00C54758">
              <w:rPr>
                <w:color w:val="auto"/>
              </w:rPr>
              <w:t xml:space="preserve">w typowej sytuacji komunikacyjnej, rzadziej udaje mu się uzyskać informacje; </w:t>
            </w:r>
          </w:p>
          <w:p w:rsidR="00C54758" w:rsidRP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C54758" w:rsidTr="00C5475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  <w:tcBorders>
              <w:left w:val="nil"/>
              <w:bottom w:val="nil"/>
            </w:tcBorders>
          </w:tcPr>
          <w:p w:rsidR="00C54758" w:rsidRPr="00C54758" w:rsidRDefault="00C54758" w:rsidP="00C54758">
            <w:pPr>
              <w:pStyle w:val="Default"/>
              <w:spacing w:line="360" w:lineRule="auto"/>
              <w:jc w:val="both"/>
            </w:pPr>
            <w:r w:rsidRPr="00C54758">
              <w:t xml:space="preserve">Pisanie </w:t>
            </w:r>
          </w:p>
        </w:tc>
        <w:tc>
          <w:tcPr>
            <w:tcW w:w="4537" w:type="dxa"/>
            <w:tcBorders>
              <w:bottom w:val="nil"/>
              <w:right w:val="nil"/>
            </w:tcBorders>
          </w:tcPr>
          <w:p w:rsidR="00C54758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54758" w:rsidRPr="00C54758">
              <w:rPr>
                <w:color w:val="auto"/>
              </w:rPr>
              <w:t xml:space="preserve"> ma trudności z napisaniem prostych zdań, dialogów i krótkich tekstów; </w:t>
            </w:r>
          </w:p>
          <w:p w:rsidR="00C54758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54758" w:rsidRPr="00C54758">
              <w:rPr>
                <w:color w:val="auto"/>
              </w:rPr>
              <w:t xml:space="preserve"> słabo zna i nie stosuje zasad pisowni rosyjskiej; </w:t>
            </w:r>
          </w:p>
          <w:p w:rsidR="00C54758" w:rsidRP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C54758" w:rsidTr="00C54758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7" w:type="dxa"/>
            <w:tcBorders>
              <w:left w:val="nil"/>
              <w:bottom w:val="nil"/>
            </w:tcBorders>
          </w:tcPr>
          <w:p w:rsidR="00C54758" w:rsidRPr="00C54758" w:rsidRDefault="00C54758" w:rsidP="00C54758">
            <w:pPr>
              <w:pStyle w:val="Default"/>
              <w:spacing w:line="360" w:lineRule="auto"/>
              <w:jc w:val="both"/>
            </w:pPr>
            <w:r w:rsidRPr="00C54758">
              <w:t xml:space="preserve">Czytanie </w:t>
            </w:r>
          </w:p>
        </w:tc>
        <w:tc>
          <w:tcPr>
            <w:tcW w:w="4537" w:type="dxa"/>
            <w:tcBorders>
              <w:bottom w:val="nil"/>
              <w:right w:val="nil"/>
            </w:tcBorders>
          </w:tcPr>
          <w:p w:rsidR="00C54758" w:rsidRPr="00C54758" w:rsidRDefault="00BF795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54758" w:rsidRPr="00C54758">
              <w:rPr>
                <w:color w:val="auto"/>
              </w:rPr>
              <w:t xml:space="preserve"> często nie potrafi dobrze czytać poznanych słów i typowych zdań, nie potrafi także wymawiać ich z zachowaniem poprawnej akcentuacji i intonacji; </w:t>
            </w:r>
          </w:p>
          <w:p w:rsidR="00C54758" w:rsidRDefault="0056169B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C54758" w:rsidRPr="00C54758">
              <w:rPr>
                <w:color w:val="auto"/>
              </w:rPr>
              <w:t xml:space="preserve"> nie radzi sobie z czytaniem nieznanych tekstów. </w:t>
            </w:r>
          </w:p>
          <w:p w:rsidR="00C54758" w:rsidRPr="00C54758" w:rsidRDefault="00C54758" w:rsidP="00C54758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303B9F" w:rsidRDefault="00303B9F" w:rsidP="00303B9F">
      <w:pPr>
        <w:pStyle w:val="Default"/>
        <w:rPr>
          <w:color w:val="auto"/>
        </w:rPr>
        <w:sectPr w:rsidR="00303B9F">
          <w:pgSz w:w="11906" w:h="17338"/>
          <w:pgMar w:top="1915" w:right="1342" w:bottom="1417" w:left="1187" w:header="708" w:footer="708" w:gutter="0"/>
          <w:cols w:space="708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6"/>
        <w:gridCol w:w="4536"/>
      </w:tblGrid>
      <w:tr w:rsidR="00303B9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303B9F">
              <w:rPr>
                <w:color w:val="auto"/>
              </w:rPr>
              <w:lastRenderedPageBreak/>
              <w:t xml:space="preserve">Ocenę </w:t>
            </w:r>
            <w:r w:rsidRPr="00303B9F">
              <w:rPr>
                <w:b/>
                <w:bCs/>
                <w:color w:val="auto"/>
              </w:rPr>
              <w:t xml:space="preserve">niedostateczną </w:t>
            </w:r>
            <w:r w:rsidRPr="00303B9F">
              <w:rPr>
                <w:color w:val="auto"/>
              </w:rPr>
              <w:t xml:space="preserve">otrzymuje uczeń: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 w:rsidRPr="00303B9F">
              <w:rPr>
                <w:b/>
                <w:bCs/>
              </w:rPr>
              <w:t xml:space="preserve">Sprawność </w:t>
            </w:r>
          </w:p>
        </w:tc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303B9F">
              <w:rPr>
                <w:b/>
                <w:bCs/>
              </w:rPr>
              <w:t xml:space="preserve">Umiejętności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</w:p>
        </w:tc>
      </w:tr>
      <w:tr w:rsidR="00303B9F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 w:rsidRPr="00303B9F">
              <w:t xml:space="preserve">Słuchanie </w:t>
            </w:r>
          </w:p>
        </w:tc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Pr="00303B9F">
              <w:t xml:space="preserve"> nie rozumie i nie potrafi wykonać podstawowych rosyjskich poleceń wydawanych przez nauczyciela;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t>-</w:t>
            </w:r>
            <w:r w:rsidRPr="00303B9F">
              <w:t xml:space="preserve"> nie potrafi zrozumieć tekstu lub rozmowy </w:t>
            </w:r>
            <w:r>
              <w:br/>
            </w:r>
            <w:r w:rsidRPr="00303B9F">
              <w:t xml:space="preserve">i nie jest w stanie wybrać z nich określonych informacji;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</w:p>
        </w:tc>
      </w:tr>
      <w:tr w:rsidR="00303B9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 w:rsidRPr="00303B9F">
              <w:t xml:space="preserve">Mówienie </w:t>
            </w:r>
          </w:p>
        </w:tc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Pr="00303B9F">
              <w:t xml:space="preserve"> komunikacja w języku rosyjskim jest niemożliwa;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t>-</w:t>
            </w:r>
            <w:r w:rsidRPr="00303B9F">
              <w:t xml:space="preserve"> wymowa, akcentuacja i intonacja uniemożliwiają zrozumienie;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</w:p>
        </w:tc>
      </w:tr>
      <w:tr w:rsidR="00303B9F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 w:rsidRPr="00303B9F">
              <w:t xml:space="preserve">Pisanie </w:t>
            </w:r>
          </w:p>
        </w:tc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Pr="00303B9F">
              <w:t xml:space="preserve"> ma duże trudności z napisaniem słów </w:t>
            </w:r>
            <w:r>
              <w:br/>
            </w:r>
            <w:r w:rsidRPr="00303B9F">
              <w:t xml:space="preserve">i prostych zdań;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t>-</w:t>
            </w:r>
            <w:r w:rsidRPr="00303B9F">
              <w:t xml:space="preserve"> nie zna i nie stosuje zasad pisowni rosyjskiej; 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</w:p>
        </w:tc>
      </w:tr>
      <w:tr w:rsidR="00303B9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 w:rsidRPr="00303B9F">
              <w:t xml:space="preserve">Czytanie </w:t>
            </w:r>
          </w:p>
        </w:tc>
        <w:tc>
          <w:tcPr>
            <w:tcW w:w="4536" w:type="dxa"/>
          </w:tcPr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  <w:r>
              <w:rPr>
                <w:color w:val="auto"/>
              </w:rPr>
              <w:t>-</w:t>
            </w:r>
            <w:r w:rsidRPr="00303B9F">
              <w:t xml:space="preserve"> nie potrafi czytać poznanych słów </w:t>
            </w:r>
            <w:r>
              <w:br/>
            </w:r>
            <w:r w:rsidRPr="00303B9F">
              <w:t>i typowych zdań</w:t>
            </w:r>
            <w:r>
              <w:t>.</w:t>
            </w:r>
          </w:p>
          <w:p w:rsidR="00303B9F" w:rsidRPr="00303B9F" w:rsidRDefault="00303B9F" w:rsidP="00303B9F">
            <w:pPr>
              <w:pStyle w:val="Default"/>
              <w:spacing w:line="360" w:lineRule="auto"/>
              <w:jc w:val="both"/>
            </w:pPr>
          </w:p>
        </w:tc>
      </w:tr>
    </w:tbl>
    <w:p w:rsidR="003C6913" w:rsidRPr="00303B9F" w:rsidRDefault="003C6913" w:rsidP="00303B9F">
      <w:pPr>
        <w:pStyle w:val="Default"/>
      </w:pPr>
    </w:p>
    <w:sectPr w:rsidR="003C6913" w:rsidRPr="00303B9F" w:rsidSect="0075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DD8"/>
    <w:rsid w:val="001B01C5"/>
    <w:rsid w:val="001B1F63"/>
    <w:rsid w:val="001E1DE2"/>
    <w:rsid w:val="001F5500"/>
    <w:rsid w:val="00240E17"/>
    <w:rsid w:val="00303B9F"/>
    <w:rsid w:val="00320EDD"/>
    <w:rsid w:val="003C6913"/>
    <w:rsid w:val="004D1513"/>
    <w:rsid w:val="0056169B"/>
    <w:rsid w:val="00576B2E"/>
    <w:rsid w:val="00754228"/>
    <w:rsid w:val="007747FE"/>
    <w:rsid w:val="0089314E"/>
    <w:rsid w:val="00996DD8"/>
    <w:rsid w:val="00AE2FB4"/>
    <w:rsid w:val="00AF3CC8"/>
    <w:rsid w:val="00B731D4"/>
    <w:rsid w:val="00B86CA7"/>
    <w:rsid w:val="00BF795B"/>
    <w:rsid w:val="00C47C0C"/>
    <w:rsid w:val="00C54758"/>
    <w:rsid w:val="00C752E0"/>
    <w:rsid w:val="00D335A6"/>
    <w:rsid w:val="00E00C6E"/>
    <w:rsid w:val="00E65A4C"/>
    <w:rsid w:val="00F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C219-B6A6-4B59-89A2-6B88CB1A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1740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2018-02-21T17:38:00Z</dcterms:created>
  <dcterms:modified xsi:type="dcterms:W3CDTF">2018-02-21T17:38:00Z</dcterms:modified>
</cp:coreProperties>
</file>