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F9" w:rsidRPr="00EF33F9" w:rsidRDefault="00EF33F9" w:rsidP="00EF33F9">
      <w:pPr>
        <w:jc w:val="center"/>
        <w:rPr>
          <w:rFonts w:asciiTheme="majorHAnsi" w:hAnsiTheme="majorHAnsi"/>
          <w:b/>
          <w:sz w:val="28"/>
          <w:szCs w:val="28"/>
        </w:rPr>
      </w:pPr>
      <w:r w:rsidRPr="00EF33F9">
        <w:rPr>
          <w:rFonts w:asciiTheme="majorHAnsi" w:hAnsiTheme="majorHAnsi"/>
          <w:b/>
          <w:sz w:val="28"/>
          <w:szCs w:val="28"/>
        </w:rPr>
        <w:t>WYKAZ PODRĘCZNIKÓW DO RELIGII NA ROK SZKOLNY 2018/2019</w:t>
      </w:r>
    </w:p>
    <w:p w:rsidR="00806EB4" w:rsidRDefault="00EF33F9" w:rsidP="00EF33F9">
      <w:pPr>
        <w:jc w:val="center"/>
        <w:rPr>
          <w:rFonts w:asciiTheme="majorHAnsi" w:hAnsiTheme="majorHAnsi"/>
          <w:b/>
          <w:sz w:val="28"/>
          <w:szCs w:val="28"/>
        </w:rPr>
      </w:pPr>
      <w:r w:rsidRPr="00EF33F9">
        <w:rPr>
          <w:rFonts w:asciiTheme="majorHAnsi" w:hAnsiTheme="majorHAnsi"/>
          <w:b/>
          <w:sz w:val="28"/>
          <w:szCs w:val="28"/>
        </w:rPr>
        <w:t>W SZKOLE PODSTAWOWEJ W RADNICY</w:t>
      </w:r>
    </w:p>
    <w:p w:rsidR="00EF33F9" w:rsidRDefault="00EF33F9" w:rsidP="00EF33F9">
      <w:pPr>
        <w:jc w:val="center"/>
        <w:rPr>
          <w:rFonts w:asciiTheme="majorHAnsi" w:hAnsiTheme="majorHAnsi"/>
          <w:b/>
          <w:sz w:val="28"/>
          <w:szCs w:val="28"/>
        </w:rPr>
      </w:pPr>
    </w:p>
    <w:p w:rsidR="00EF33F9" w:rsidRPr="00782D1A" w:rsidRDefault="00EF33F9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82D1A">
        <w:rPr>
          <w:rFonts w:asciiTheme="majorHAnsi" w:hAnsiTheme="majorHAnsi"/>
          <w:b/>
          <w:sz w:val="24"/>
          <w:szCs w:val="24"/>
          <w:u w:val="single"/>
        </w:rPr>
        <w:t>ZERÓWKA</w:t>
      </w:r>
    </w:p>
    <w:p w:rsidR="00EF33F9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„Kocham dobrego Boga”; E. Osewsk</w:t>
      </w:r>
      <w:r w:rsidR="00782D1A">
        <w:rPr>
          <w:rFonts w:asciiTheme="majorHAnsi" w:hAnsiTheme="majorHAnsi"/>
          <w:sz w:val="24"/>
          <w:szCs w:val="24"/>
        </w:rPr>
        <w:t xml:space="preserve">a, J. </w:t>
      </w:r>
      <w:proofErr w:type="spellStart"/>
      <w:r w:rsidR="00782D1A">
        <w:rPr>
          <w:rFonts w:asciiTheme="majorHAnsi" w:hAnsiTheme="majorHAnsi"/>
          <w:sz w:val="24"/>
          <w:szCs w:val="24"/>
        </w:rPr>
        <w:t>Stala</w:t>
      </w:r>
      <w:proofErr w:type="spellEnd"/>
      <w:r w:rsidR="00782D1A">
        <w:rPr>
          <w:rFonts w:asciiTheme="majorHAnsi" w:hAnsiTheme="majorHAnsi"/>
          <w:sz w:val="24"/>
          <w:szCs w:val="24"/>
        </w:rPr>
        <w:t>; wyd. Jedność.</w:t>
      </w:r>
    </w:p>
    <w:p w:rsidR="00EF33F9" w:rsidRPr="00782D1A" w:rsidRDefault="00782D1A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82D1A">
        <w:rPr>
          <w:rFonts w:asciiTheme="majorHAnsi" w:hAnsiTheme="majorHAnsi"/>
          <w:b/>
          <w:sz w:val="24"/>
          <w:szCs w:val="24"/>
          <w:u w:val="single"/>
        </w:rPr>
        <w:t>KLASA</w:t>
      </w:r>
      <w:r w:rsidR="00EF33F9" w:rsidRPr="00782D1A">
        <w:rPr>
          <w:rFonts w:asciiTheme="majorHAnsi" w:hAnsiTheme="majorHAnsi"/>
          <w:b/>
          <w:sz w:val="24"/>
          <w:szCs w:val="24"/>
          <w:u w:val="single"/>
        </w:rPr>
        <w:t xml:space="preserve"> I</w:t>
      </w:r>
    </w:p>
    <w:p w:rsidR="00EF33F9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„Żyjemy w Bożym świecie”; ks. </w:t>
      </w:r>
      <w:r w:rsidR="00782D1A">
        <w:rPr>
          <w:rFonts w:asciiTheme="majorHAnsi" w:hAnsiTheme="majorHAnsi"/>
          <w:sz w:val="24"/>
          <w:szCs w:val="24"/>
        </w:rPr>
        <w:t xml:space="preserve">K. Mielnicki, E. </w:t>
      </w:r>
      <w:proofErr w:type="spellStart"/>
      <w:r w:rsidR="00782D1A">
        <w:rPr>
          <w:rFonts w:asciiTheme="majorHAnsi" w:hAnsiTheme="majorHAnsi"/>
          <w:sz w:val="24"/>
          <w:szCs w:val="24"/>
        </w:rPr>
        <w:t>Kondrak</w:t>
      </w:r>
      <w:proofErr w:type="spellEnd"/>
      <w:r w:rsidR="00782D1A">
        <w:rPr>
          <w:rFonts w:asciiTheme="majorHAnsi" w:hAnsiTheme="majorHAnsi"/>
          <w:sz w:val="24"/>
          <w:szCs w:val="24"/>
        </w:rPr>
        <w:t>; wyd. J</w:t>
      </w:r>
      <w:r>
        <w:rPr>
          <w:rFonts w:asciiTheme="majorHAnsi" w:hAnsiTheme="majorHAnsi"/>
          <w:sz w:val="24"/>
          <w:szCs w:val="24"/>
        </w:rPr>
        <w:t>edność.</w:t>
      </w:r>
    </w:p>
    <w:p w:rsidR="00EF33F9" w:rsidRPr="00782D1A" w:rsidRDefault="00782D1A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Klasa</w:t>
      </w:r>
      <w:r w:rsidR="00EF33F9" w:rsidRPr="00782D1A">
        <w:rPr>
          <w:rFonts w:asciiTheme="majorHAnsi" w:hAnsiTheme="majorHAnsi"/>
          <w:b/>
          <w:sz w:val="24"/>
          <w:szCs w:val="24"/>
          <w:u w:val="single"/>
        </w:rPr>
        <w:t xml:space="preserve"> II </w:t>
      </w:r>
    </w:p>
    <w:p w:rsidR="00EF33F9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„Idziemy do Jezusa”; J. Czerkawski, E. </w:t>
      </w:r>
      <w:proofErr w:type="spellStart"/>
      <w:r>
        <w:rPr>
          <w:rFonts w:asciiTheme="majorHAnsi" w:hAnsiTheme="majorHAnsi"/>
          <w:sz w:val="24"/>
          <w:szCs w:val="24"/>
        </w:rPr>
        <w:t>Kondra</w:t>
      </w:r>
      <w:r w:rsidR="00782D1A">
        <w:rPr>
          <w:rFonts w:asciiTheme="majorHAnsi" w:hAnsiTheme="majorHAnsi"/>
          <w:sz w:val="24"/>
          <w:szCs w:val="24"/>
        </w:rPr>
        <w:t>k</w:t>
      </w:r>
      <w:proofErr w:type="spellEnd"/>
      <w:r w:rsidR="00782D1A">
        <w:rPr>
          <w:rFonts w:asciiTheme="majorHAnsi" w:hAnsiTheme="majorHAnsi"/>
          <w:sz w:val="24"/>
          <w:szCs w:val="24"/>
        </w:rPr>
        <w:t>; wyd. J</w:t>
      </w:r>
      <w:r>
        <w:rPr>
          <w:rFonts w:asciiTheme="majorHAnsi" w:hAnsiTheme="majorHAnsi"/>
          <w:sz w:val="24"/>
          <w:szCs w:val="24"/>
        </w:rPr>
        <w:t>edność.</w:t>
      </w:r>
    </w:p>
    <w:p w:rsidR="00EF33F9" w:rsidRPr="00782D1A" w:rsidRDefault="00782D1A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82D1A">
        <w:rPr>
          <w:rFonts w:asciiTheme="majorHAnsi" w:hAnsiTheme="majorHAnsi"/>
          <w:b/>
          <w:sz w:val="24"/>
          <w:szCs w:val="24"/>
          <w:u w:val="single"/>
        </w:rPr>
        <w:t>KLASA</w:t>
      </w:r>
      <w:r w:rsidR="00EF33F9" w:rsidRPr="00782D1A">
        <w:rPr>
          <w:rFonts w:asciiTheme="majorHAnsi" w:hAnsiTheme="majorHAnsi"/>
          <w:b/>
          <w:sz w:val="24"/>
          <w:szCs w:val="24"/>
          <w:u w:val="single"/>
        </w:rPr>
        <w:t xml:space="preserve"> IV</w:t>
      </w:r>
    </w:p>
    <w:p w:rsidR="00EF33F9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„Miejsca pełne Bogactw”; K. Mielnic</w:t>
      </w:r>
      <w:r w:rsidR="00782D1A">
        <w:rPr>
          <w:rFonts w:asciiTheme="majorHAnsi" w:hAnsiTheme="majorHAnsi"/>
          <w:sz w:val="24"/>
          <w:szCs w:val="24"/>
        </w:rPr>
        <w:t xml:space="preserve">ki, E. </w:t>
      </w:r>
      <w:proofErr w:type="spellStart"/>
      <w:r w:rsidR="00782D1A">
        <w:rPr>
          <w:rFonts w:asciiTheme="majorHAnsi" w:hAnsiTheme="majorHAnsi"/>
          <w:sz w:val="24"/>
          <w:szCs w:val="24"/>
        </w:rPr>
        <w:t>Kondrak</w:t>
      </w:r>
      <w:proofErr w:type="spellEnd"/>
      <w:r w:rsidR="00782D1A">
        <w:rPr>
          <w:rFonts w:asciiTheme="majorHAnsi" w:hAnsiTheme="majorHAnsi"/>
          <w:sz w:val="24"/>
          <w:szCs w:val="24"/>
        </w:rPr>
        <w:t>, B. Nosek; wyd. J</w:t>
      </w:r>
      <w:r>
        <w:rPr>
          <w:rFonts w:asciiTheme="majorHAnsi" w:hAnsiTheme="majorHAnsi"/>
          <w:sz w:val="24"/>
          <w:szCs w:val="24"/>
        </w:rPr>
        <w:t>edność.</w:t>
      </w:r>
    </w:p>
    <w:p w:rsidR="00EF33F9" w:rsidRPr="00782D1A" w:rsidRDefault="00782D1A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82D1A">
        <w:rPr>
          <w:rFonts w:asciiTheme="majorHAnsi" w:hAnsiTheme="majorHAnsi"/>
          <w:b/>
          <w:sz w:val="24"/>
          <w:szCs w:val="24"/>
          <w:u w:val="single"/>
        </w:rPr>
        <w:t>KLASA</w:t>
      </w:r>
      <w:r w:rsidR="00EF33F9" w:rsidRPr="00782D1A">
        <w:rPr>
          <w:rFonts w:asciiTheme="majorHAnsi" w:hAnsiTheme="majorHAnsi"/>
          <w:b/>
          <w:sz w:val="24"/>
          <w:szCs w:val="24"/>
          <w:u w:val="single"/>
        </w:rPr>
        <w:t xml:space="preserve"> V</w:t>
      </w:r>
    </w:p>
    <w:p w:rsidR="00EF33F9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„Spotkania Ubogacające”; K. Mielnicki, E. </w:t>
      </w:r>
      <w:proofErr w:type="spellStart"/>
      <w:r>
        <w:rPr>
          <w:rFonts w:asciiTheme="majorHAnsi" w:hAnsiTheme="majorHAnsi"/>
          <w:sz w:val="24"/>
          <w:szCs w:val="24"/>
        </w:rPr>
        <w:t>Kondrak</w:t>
      </w:r>
      <w:proofErr w:type="spellEnd"/>
      <w:r>
        <w:rPr>
          <w:rFonts w:asciiTheme="majorHAnsi" w:hAnsiTheme="majorHAnsi"/>
          <w:sz w:val="24"/>
          <w:szCs w:val="24"/>
        </w:rPr>
        <w:t>, E. Parszewska;</w:t>
      </w:r>
      <w:r w:rsidR="00782D1A">
        <w:rPr>
          <w:rFonts w:asciiTheme="majorHAnsi" w:hAnsiTheme="majorHAnsi"/>
          <w:sz w:val="24"/>
          <w:szCs w:val="24"/>
        </w:rPr>
        <w:t xml:space="preserve"> wyd. Je</w:t>
      </w:r>
      <w:r>
        <w:rPr>
          <w:rFonts w:asciiTheme="majorHAnsi" w:hAnsiTheme="majorHAnsi"/>
          <w:sz w:val="24"/>
          <w:szCs w:val="24"/>
        </w:rPr>
        <w:t>dność.</w:t>
      </w:r>
    </w:p>
    <w:p w:rsidR="00EF33F9" w:rsidRPr="00782D1A" w:rsidRDefault="00782D1A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KLASA</w:t>
      </w:r>
      <w:r w:rsidR="00EF33F9" w:rsidRPr="00782D1A">
        <w:rPr>
          <w:rFonts w:asciiTheme="majorHAnsi" w:hAnsiTheme="majorHAnsi"/>
          <w:b/>
          <w:sz w:val="24"/>
          <w:szCs w:val="24"/>
          <w:u w:val="single"/>
        </w:rPr>
        <w:t xml:space="preserve"> VI</w:t>
      </w:r>
    </w:p>
    <w:p w:rsidR="00EF33F9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„Tajemnice Bogate</w:t>
      </w:r>
      <w:r w:rsidR="00782D1A">
        <w:rPr>
          <w:rFonts w:asciiTheme="majorHAnsi" w:hAnsiTheme="majorHAnsi"/>
          <w:sz w:val="24"/>
          <w:szCs w:val="24"/>
        </w:rPr>
        <w:t xml:space="preserve">go </w:t>
      </w:r>
      <w:r>
        <w:rPr>
          <w:rFonts w:asciiTheme="majorHAnsi" w:hAnsiTheme="majorHAnsi"/>
          <w:sz w:val="24"/>
          <w:szCs w:val="24"/>
        </w:rPr>
        <w:t xml:space="preserve">życia”; K. Mielnicki, E. </w:t>
      </w:r>
      <w:proofErr w:type="spellStart"/>
      <w:r>
        <w:rPr>
          <w:rFonts w:asciiTheme="majorHAnsi" w:hAnsiTheme="majorHAnsi"/>
          <w:sz w:val="24"/>
          <w:szCs w:val="24"/>
        </w:rPr>
        <w:t>Kondrak</w:t>
      </w:r>
      <w:proofErr w:type="spellEnd"/>
      <w:r>
        <w:rPr>
          <w:rFonts w:asciiTheme="majorHAnsi" w:hAnsiTheme="majorHAnsi"/>
          <w:sz w:val="24"/>
          <w:szCs w:val="24"/>
        </w:rPr>
        <w:t>, E. Parszewska; wyd. Jedność</w:t>
      </w:r>
      <w:r w:rsidR="00782D1A">
        <w:rPr>
          <w:rFonts w:asciiTheme="majorHAnsi" w:hAnsiTheme="majorHAnsi"/>
          <w:sz w:val="24"/>
          <w:szCs w:val="24"/>
        </w:rPr>
        <w:t>.</w:t>
      </w:r>
    </w:p>
    <w:p w:rsidR="00EF33F9" w:rsidRPr="00782D1A" w:rsidRDefault="00782D1A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KLASA</w:t>
      </w:r>
      <w:r w:rsidR="00EF33F9" w:rsidRPr="00782D1A">
        <w:rPr>
          <w:rFonts w:asciiTheme="majorHAnsi" w:hAnsiTheme="majorHAnsi"/>
          <w:b/>
          <w:sz w:val="24"/>
          <w:szCs w:val="24"/>
          <w:u w:val="single"/>
        </w:rPr>
        <w:t xml:space="preserve"> VII</w:t>
      </w:r>
    </w:p>
    <w:p w:rsidR="00EF33F9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„Błogosławieni, którzy szukają Jezusa”; K. Mielnicki, E. </w:t>
      </w:r>
      <w:proofErr w:type="spellStart"/>
      <w:r>
        <w:rPr>
          <w:rFonts w:asciiTheme="majorHAnsi" w:hAnsiTheme="majorHAnsi"/>
          <w:sz w:val="24"/>
          <w:szCs w:val="24"/>
        </w:rPr>
        <w:t>Kondrak</w:t>
      </w:r>
      <w:proofErr w:type="spellEnd"/>
      <w:r>
        <w:rPr>
          <w:rFonts w:asciiTheme="majorHAnsi" w:hAnsiTheme="majorHAnsi"/>
          <w:sz w:val="24"/>
          <w:szCs w:val="24"/>
        </w:rPr>
        <w:t>, E. Parszewska; wyd. Jedność.</w:t>
      </w:r>
    </w:p>
    <w:p w:rsidR="00EF33F9" w:rsidRPr="00782D1A" w:rsidRDefault="00782D1A" w:rsidP="00EF33F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KLASA</w:t>
      </w:r>
      <w:r w:rsidR="00EF33F9" w:rsidRPr="00782D1A">
        <w:rPr>
          <w:rFonts w:asciiTheme="majorHAnsi" w:hAnsiTheme="majorHAnsi"/>
          <w:b/>
          <w:sz w:val="24"/>
          <w:szCs w:val="24"/>
          <w:u w:val="single"/>
        </w:rPr>
        <w:t xml:space="preserve"> VIII</w:t>
      </w:r>
    </w:p>
    <w:p w:rsidR="00782D1A" w:rsidRDefault="00EF33F9" w:rsidP="00EF33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„Błogosławieni, którzy ufają Jezusowi”</w:t>
      </w:r>
      <w:r w:rsidR="00782D1A">
        <w:rPr>
          <w:rFonts w:asciiTheme="majorHAnsi" w:hAnsiTheme="majorHAnsi"/>
          <w:sz w:val="24"/>
          <w:szCs w:val="24"/>
        </w:rPr>
        <w:t xml:space="preserve">; K. Mielnicki, E. </w:t>
      </w:r>
      <w:proofErr w:type="spellStart"/>
      <w:r w:rsidR="00782D1A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o</w:t>
      </w:r>
      <w:r w:rsidR="00782D1A">
        <w:rPr>
          <w:rFonts w:asciiTheme="majorHAnsi" w:hAnsiTheme="majorHAnsi"/>
          <w:sz w:val="24"/>
          <w:szCs w:val="24"/>
        </w:rPr>
        <w:t>ndrak</w:t>
      </w:r>
      <w:proofErr w:type="spellEnd"/>
      <w:r w:rsidR="00782D1A">
        <w:rPr>
          <w:rFonts w:asciiTheme="majorHAnsi" w:hAnsiTheme="majorHAnsi"/>
          <w:sz w:val="24"/>
          <w:szCs w:val="24"/>
        </w:rPr>
        <w:t>, E. Parszewska, wyd. J</w:t>
      </w:r>
      <w:r>
        <w:rPr>
          <w:rFonts w:asciiTheme="majorHAnsi" w:hAnsiTheme="majorHAnsi"/>
          <w:sz w:val="24"/>
          <w:szCs w:val="24"/>
        </w:rPr>
        <w:t>edność</w:t>
      </w:r>
      <w:r w:rsidR="00782D1A">
        <w:rPr>
          <w:rFonts w:asciiTheme="majorHAnsi" w:hAnsiTheme="majorHAnsi"/>
          <w:sz w:val="24"/>
          <w:szCs w:val="24"/>
        </w:rPr>
        <w:t>.</w:t>
      </w:r>
    </w:p>
    <w:p w:rsidR="00782D1A" w:rsidRDefault="00782D1A" w:rsidP="00EF33F9">
      <w:pPr>
        <w:jc w:val="both"/>
        <w:rPr>
          <w:rFonts w:asciiTheme="majorHAnsi" w:hAnsiTheme="majorHAnsi"/>
          <w:sz w:val="24"/>
          <w:szCs w:val="24"/>
        </w:rPr>
      </w:pPr>
    </w:p>
    <w:p w:rsidR="00EF33F9" w:rsidRPr="00782D1A" w:rsidRDefault="00782D1A" w:rsidP="00782D1A">
      <w:pPr>
        <w:jc w:val="both"/>
        <w:rPr>
          <w:rFonts w:asciiTheme="majorHAnsi" w:hAnsiTheme="majorHAnsi"/>
          <w:b/>
          <w:sz w:val="28"/>
          <w:szCs w:val="28"/>
        </w:rPr>
      </w:pPr>
      <w:r w:rsidRPr="00782D1A">
        <w:rPr>
          <w:rFonts w:asciiTheme="majorHAnsi" w:hAnsiTheme="majorHAnsi"/>
          <w:b/>
          <w:sz w:val="28"/>
          <w:szCs w:val="28"/>
        </w:rPr>
        <w:t>POZOSTAŁE PODRĘCZNIKI UCZNIOWIE OTRZYMUJĄ BEZPŁATNIE Z DOTACJI CELOWEJ MEN NA WYPOSAŻENIE SZKOŁY W PODRĘCZNIKI, MATERIAŁY EDUKACYJNE LUB MATERIAŁY ĆWICZENIOWE</w:t>
      </w:r>
      <w:r>
        <w:rPr>
          <w:rFonts w:asciiTheme="majorHAnsi" w:hAnsiTheme="majorHAnsi"/>
          <w:b/>
          <w:sz w:val="28"/>
          <w:szCs w:val="28"/>
        </w:rPr>
        <w:t>.</w:t>
      </w:r>
    </w:p>
    <w:sectPr w:rsidR="00EF33F9" w:rsidRPr="00782D1A" w:rsidSect="0080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3F9"/>
    <w:rsid w:val="00782D1A"/>
    <w:rsid w:val="00806EB4"/>
    <w:rsid w:val="00E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2018-07-09T09:43:00Z</cp:lastPrinted>
  <dcterms:created xsi:type="dcterms:W3CDTF">2018-07-09T09:25:00Z</dcterms:created>
  <dcterms:modified xsi:type="dcterms:W3CDTF">2018-07-09T09:43:00Z</dcterms:modified>
</cp:coreProperties>
</file>