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3B" w:rsidRDefault="00813C3B" w:rsidP="00813C3B">
      <w:pPr>
        <w:pStyle w:val="Odsekzoznamu"/>
        <w:ind w:left="0"/>
        <w:jc w:val="center"/>
        <w:rPr>
          <w:rFonts w:ascii="Times New Roman" w:hAnsi="Times New Roman"/>
          <w:b/>
          <w:sz w:val="32"/>
          <w:szCs w:val="32"/>
        </w:rPr>
      </w:pPr>
      <w:r>
        <w:rPr>
          <w:rFonts w:ascii="Times New Roman" w:hAnsi="Times New Roman"/>
          <w:b/>
          <w:sz w:val="32"/>
          <w:szCs w:val="32"/>
        </w:rPr>
        <w:t>Výzva na predkladanie cenových ponúk</w:t>
      </w:r>
    </w:p>
    <w:p w:rsidR="00813C3B" w:rsidRDefault="00813C3B" w:rsidP="00813C3B">
      <w:pPr>
        <w:pStyle w:val="Odsekzoznamu"/>
        <w:ind w:left="0"/>
        <w:jc w:val="center"/>
        <w:rPr>
          <w:rFonts w:ascii="Times New Roman" w:hAnsi="Times New Roman"/>
          <w:b/>
          <w:sz w:val="24"/>
          <w:szCs w:val="24"/>
        </w:rPr>
      </w:pPr>
    </w:p>
    <w:p w:rsidR="00813C3B" w:rsidRDefault="00813C3B" w:rsidP="00813C3B">
      <w:pPr>
        <w:pStyle w:val="Odsekzoznamu"/>
        <w:ind w:left="0"/>
        <w:jc w:val="center"/>
        <w:rPr>
          <w:rFonts w:ascii="Times New Roman" w:hAnsi="Times New Roman"/>
          <w:b/>
          <w:sz w:val="24"/>
          <w:szCs w:val="24"/>
        </w:rPr>
      </w:pPr>
      <w:r>
        <w:rPr>
          <w:rFonts w:ascii="Times New Roman" w:hAnsi="Times New Roman"/>
          <w:b/>
          <w:sz w:val="24"/>
          <w:szCs w:val="24"/>
        </w:rPr>
        <w:t xml:space="preserve">zákazka postupom podľa § 117 „zákazka s nízkou hodnotou“ v súlade so  zákonom </w:t>
      </w:r>
    </w:p>
    <w:p w:rsidR="00813C3B" w:rsidRDefault="00813C3B" w:rsidP="00813C3B">
      <w:pPr>
        <w:pStyle w:val="Odsekzoznamu"/>
        <w:ind w:left="0"/>
        <w:jc w:val="center"/>
        <w:rPr>
          <w:rFonts w:ascii="Times New Roman" w:hAnsi="Times New Roman"/>
          <w:b/>
          <w:sz w:val="24"/>
          <w:szCs w:val="24"/>
        </w:rPr>
      </w:pPr>
      <w:r>
        <w:rPr>
          <w:rFonts w:ascii="Times New Roman" w:hAnsi="Times New Roman"/>
          <w:b/>
          <w:sz w:val="24"/>
          <w:szCs w:val="24"/>
        </w:rPr>
        <w:t>č. 343/2015 Z. z. o verejnom obstarávaní v znení neskorších predpisov</w:t>
      </w:r>
    </w:p>
    <w:p w:rsidR="00813C3B" w:rsidRDefault="00813C3B" w:rsidP="00813C3B">
      <w:pPr>
        <w:pStyle w:val="Odsekzoznamu"/>
        <w:ind w:left="0"/>
        <w:jc w:val="center"/>
        <w:rPr>
          <w:rFonts w:ascii="Times New Roman" w:hAnsi="Times New Roman"/>
          <w:b/>
          <w:sz w:val="24"/>
          <w:szCs w:val="24"/>
        </w:rPr>
      </w:pPr>
    </w:p>
    <w:p w:rsidR="00813C3B" w:rsidRPr="00015A14" w:rsidRDefault="00813C3B" w:rsidP="00813C3B">
      <w:pPr>
        <w:pStyle w:val="Odsekzoznamu"/>
        <w:ind w:left="0"/>
        <w:jc w:val="both"/>
        <w:rPr>
          <w:rFonts w:ascii="Times New Roman" w:hAnsi="Times New Roman"/>
          <w:b/>
          <w:sz w:val="24"/>
          <w:szCs w:val="24"/>
        </w:rPr>
      </w:pPr>
      <w:r>
        <w:rPr>
          <w:rFonts w:ascii="Times New Roman" w:hAnsi="Times New Roman"/>
          <w:b/>
          <w:sz w:val="24"/>
          <w:szCs w:val="24"/>
        </w:rPr>
        <w:t xml:space="preserve">I. </w:t>
      </w:r>
      <w:r w:rsidRPr="00015A14">
        <w:rPr>
          <w:rFonts w:ascii="Times New Roman" w:hAnsi="Times New Roman"/>
          <w:b/>
          <w:sz w:val="24"/>
          <w:szCs w:val="24"/>
        </w:rPr>
        <w:t>Identifikácia verejného obstarávateľa</w:t>
      </w:r>
    </w:p>
    <w:p w:rsidR="00813C3B" w:rsidRDefault="00813C3B" w:rsidP="00813C3B">
      <w:pPr>
        <w:spacing w:after="0"/>
        <w:jc w:val="both"/>
        <w:rPr>
          <w:rFonts w:ascii="Times New Roman" w:hAnsi="Times New Roman"/>
          <w:sz w:val="24"/>
          <w:szCs w:val="24"/>
        </w:rPr>
      </w:pPr>
      <w:r>
        <w:rPr>
          <w:rFonts w:ascii="Times New Roman" w:hAnsi="Times New Roman"/>
          <w:sz w:val="24"/>
          <w:szCs w:val="24"/>
        </w:rPr>
        <w:t xml:space="preserve">Názov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 xml:space="preserve">Školská jedáleň pri SOŠ technickej </w:t>
      </w:r>
    </w:p>
    <w:p w:rsidR="00813C3B" w:rsidRDefault="00813C3B" w:rsidP="00813C3B">
      <w:pPr>
        <w:spacing w:after="0"/>
        <w:jc w:val="both"/>
        <w:rPr>
          <w:rFonts w:ascii="Times New Roman" w:hAnsi="Times New Roman"/>
          <w:sz w:val="24"/>
          <w:szCs w:val="24"/>
        </w:rPr>
      </w:pPr>
      <w:r>
        <w:rPr>
          <w:rFonts w:ascii="Times New Roman" w:hAnsi="Times New Roman"/>
          <w:sz w:val="24"/>
          <w:szCs w:val="24"/>
        </w:rPr>
        <w:t xml:space="preserve">So sídlom </w:t>
      </w:r>
      <w:r>
        <w:rPr>
          <w:rFonts w:ascii="Times New Roman" w:hAnsi="Times New Roman"/>
          <w:sz w:val="24"/>
          <w:szCs w:val="24"/>
        </w:rPr>
        <w:tab/>
        <w:t>:</w:t>
      </w:r>
      <w:r>
        <w:rPr>
          <w:rFonts w:ascii="Times New Roman" w:hAnsi="Times New Roman"/>
          <w:sz w:val="24"/>
          <w:szCs w:val="24"/>
        </w:rPr>
        <w:tab/>
        <w:t>Komenského 496/37, Námestovo</w:t>
      </w:r>
    </w:p>
    <w:p w:rsidR="00813C3B" w:rsidRDefault="00813C3B" w:rsidP="00813C3B">
      <w:pPr>
        <w:spacing w:after="0"/>
        <w:jc w:val="both"/>
        <w:rPr>
          <w:rFonts w:ascii="Times New Roman" w:hAnsi="Times New Roman"/>
          <w:sz w:val="24"/>
          <w:szCs w:val="24"/>
        </w:rPr>
      </w:pPr>
      <w:r>
        <w:rPr>
          <w:rFonts w:ascii="Times New Roman" w:hAnsi="Times New Roman"/>
          <w:sz w:val="24"/>
          <w:szCs w:val="24"/>
        </w:rPr>
        <w:t>Zastúpená</w:t>
      </w:r>
      <w:r>
        <w:rPr>
          <w:rFonts w:ascii="Times New Roman" w:hAnsi="Times New Roman"/>
          <w:sz w:val="24"/>
          <w:szCs w:val="24"/>
        </w:rPr>
        <w:tab/>
        <w:t>:</w:t>
      </w:r>
      <w:r>
        <w:rPr>
          <w:rFonts w:ascii="Times New Roman" w:hAnsi="Times New Roman"/>
          <w:sz w:val="24"/>
          <w:szCs w:val="24"/>
        </w:rPr>
        <w:tab/>
        <w:t xml:space="preserve">Ing. Emanuel Piták, </w:t>
      </w:r>
      <w:r w:rsidR="001472B6">
        <w:rPr>
          <w:rFonts w:ascii="Times New Roman" w:hAnsi="Times New Roman"/>
          <w:sz w:val="24"/>
          <w:szCs w:val="24"/>
        </w:rPr>
        <w:t>poverený vedením školy</w:t>
      </w:r>
    </w:p>
    <w:p w:rsidR="00813C3B" w:rsidRDefault="00813C3B" w:rsidP="00813C3B">
      <w:pPr>
        <w:spacing w:after="0"/>
        <w:jc w:val="both"/>
        <w:rPr>
          <w:rFonts w:ascii="Times New Roman" w:hAnsi="Times New Roman"/>
          <w:sz w:val="24"/>
          <w:szCs w:val="24"/>
        </w:rPr>
      </w:pPr>
      <w:r>
        <w:rPr>
          <w:rFonts w:ascii="Times New Roman" w:hAnsi="Times New Roman"/>
          <w:sz w:val="24"/>
          <w:szCs w:val="24"/>
        </w:rPr>
        <w:t xml:space="preserve">IČO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17050502</w:t>
      </w:r>
    </w:p>
    <w:p w:rsidR="00813C3B" w:rsidRDefault="00813C3B" w:rsidP="00813C3B">
      <w:pPr>
        <w:spacing w:after="0"/>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2020570629</w:t>
      </w:r>
    </w:p>
    <w:p w:rsidR="00813C3B" w:rsidRDefault="00813C3B" w:rsidP="00813C3B">
      <w:pPr>
        <w:spacing w:after="0"/>
        <w:jc w:val="both"/>
        <w:rPr>
          <w:rFonts w:ascii="Times New Roman" w:hAnsi="Times New Roman"/>
          <w:sz w:val="24"/>
          <w:szCs w:val="24"/>
        </w:rPr>
      </w:pPr>
      <w:r>
        <w:rPr>
          <w:rFonts w:ascii="Times New Roman" w:hAnsi="Times New Roman"/>
          <w:sz w:val="24"/>
          <w:szCs w:val="24"/>
        </w:rPr>
        <w:t>Telefón</w:t>
      </w:r>
      <w:r>
        <w:rPr>
          <w:rFonts w:ascii="Times New Roman" w:hAnsi="Times New Roman"/>
          <w:sz w:val="24"/>
          <w:szCs w:val="24"/>
        </w:rPr>
        <w:tab/>
        <w:t xml:space="preserve">: </w:t>
      </w:r>
      <w:r>
        <w:rPr>
          <w:rFonts w:ascii="Times New Roman" w:hAnsi="Times New Roman"/>
          <w:sz w:val="24"/>
          <w:szCs w:val="24"/>
        </w:rPr>
        <w:tab/>
        <w:t>552 40 38</w:t>
      </w:r>
    </w:p>
    <w:p w:rsidR="00813C3B" w:rsidRDefault="00813C3B" w:rsidP="00813C3B">
      <w:pPr>
        <w:spacing w:after="0"/>
        <w:jc w:val="both"/>
        <w:rPr>
          <w:rFonts w:ascii="Times New Roman" w:hAnsi="Times New Roman"/>
          <w:sz w:val="24"/>
          <w:szCs w:val="24"/>
        </w:rPr>
      </w:pPr>
      <w:r>
        <w:rPr>
          <w:rFonts w:ascii="Times New Roman" w:hAnsi="Times New Roman"/>
          <w:sz w:val="24"/>
          <w:szCs w:val="24"/>
        </w:rPr>
        <w:t>Mobil</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0907 304 661</w:t>
      </w:r>
    </w:p>
    <w:p w:rsidR="00813C3B" w:rsidRDefault="00813C3B" w:rsidP="00813C3B">
      <w:pPr>
        <w:spacing w:after="0"/>
        <w:jc w:val="both"/>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BB122F">
        <w:rPr>
          <w:rFonts w:ascii="Times New Roman" w:hAnsi="Times New Roman"/>
          <w:sz w:val="24"/>
          <w:szCs w:val="24"/>
        </w:rPr>
        <w:t>riaditel</w:t>
      </w:r>
      <w:r w:rsidR="00BF1EB4">
        <w:rPr>
          <w:rFonts w:ascii="Times New Roman" w:hAnsi="Times New Roman"/>
          <w:sz w:val="24"/>
          <w:szCs w:val="24"/>
        </w:rPr>
        <w:t>@sostno.sk</w:t>
      </w:r>
    </w:p>
    <w:p w:rsidR="00813C3B" w:rsidRDefault="00813C3B" w:rsidP="00813C3B">
      <w:pPr>
        <w:spacing w:after="0"/>
        <w:jc w:val="both"/>
        <w:rPr>
          <w:rFonts w:ascii="Times New Roman" w:hAnsi="Times New Roman" w:cs="Times New Roman"/>
          <w:sz w:val="24"/>
          <w:szCs w:val="24"/>
        </w:rPr>
      </w:pPr>
    </w:p>
    <w:p w:rsidR="00813C3B" w:rsidRDefault="00813C3B" w:rsidP="00813C3B">
      <w:pPr>
        <w:pStyle w:val="Odsekzoznamu"/>
        <w:spacing w:after="0"/>
        <w:ind w:left="0"/>
        <w:jc w:val="both"/>
        <w:rPr>
          <w:rFonts w:ascii="Times New Roman" w:hAnsi="Times New Roman"/>
          <w:b/>
          <w:sz w:val="24"/>
          <w:szCs w:val="24"/>
        </w:rPr>
      </w:pPr>
      <w:r>
        <w:rPr>
          <w:rFonts w:ascii="Times New Roman" w:hAnsi="Times New Roman"/>
          <w:b/>
          <w:sz w:val="24"/>
          <w:szCs w:val="24"/>
        </w:rPr>
        <w:t xml:space="preserve">Kontaktná osoba vo veciach verejného obstarávania :  </w:t>
      </w:r>
    </w:p>
    <w:p w:rsidR="00813C3B" w:rsidRDefault="00BB122F" w:rsidP="00813C3B">
      <w:pPr>
        <w:pStyle w:val="Odsekzoznamu"/>
        <w:spacing w:after="0"/>
        <w:ind w:left="0"/>
        <w:jc w:val="both"/>
        <w:rPr>
          <w:rFonts w:ascii="Times New Roman" w:hAnsi="Times New Roman"/>
          <w:sz w:val="24"/>
          <w:szCs w:val="24"/>
        </w:rPr>
      </w:pPr>
      <w:r>
        <w:rPr>
          <w:rFonts w:ascii="Times New Roman" w:hAnsi="Times New Roman"/>
          <w:sz w:val="24"/>
          <w:szCs w:val="24"/>
        </w:rPr>
        <w:t xml:space="preserve">Ing. Bernard </w:t>
      </w:r>
      <w:proofErr w:type="spellStart"/>
      <w:r>
        <w:rPr>
          <w:rFonts w:ascii="Times New Roman" w:hAnsi="Times New Roman"/>
          <w:sz w:val="24"/>
          <w:szCs w:val="24"/>
        </w:rPr>
        <w:t>Adamus</w:t>
      </w:r>
      <w:proofErr w:type="spellEnd"/>
    </w:p>
    <w:p w:rsidR="00BB122F" w:rsidRDefault="00BB122F" w:rsidP="00813C3B">
      <w:pPr>
        <w:pStyle w:val="Odsekzoznamu"/>
        <w:spacing w:after="0"/>
        <w:ind w:left="0"/>
        <w:jc w:val="both"/>
        <w:rPr>
          <w:rFonts w:ascii="Times New Roman" w:hAnsi="Times New Roman"/>
          <w:sz w:val="24"/>
          <w:szCs w:val="24"/>
        </w:rPr>
      </w:pPr>
      <w:r>
        <w:rPr>
          <w:rFonts w:ascii="Times New Roman" w:hAnsi="Times New Roman"/>
          <w:sz w:val="24"/>
          <w:szCs w:val="24"/>
        </w:rPr>
        <w:t>Mobil: 0907/659680</w:t>
      </w:r>
    </w:p>
    <w:p w:rsidR="00813C3B" w:rsidRDefault="00813C3B" w:rsidP="00813C3B">
      <w:pPr>
        <w:pStyle w:val="Odsekzoznamu"/>
        <w:spacing w:after="0"/>
        <w:ind w:left="0"/>
        <w:jc w:val="both"/>
        <w:rPr>
          <w:rFonts w:ascii="Times New Roman" w:hAnsi="Times New Roman"/>
          <w:sz w:val="24"/>
          <w:szCs w:val="24"/>
        </w:rPr>
      </w:pPr>
      <w:r>
        <w:rPr>
          <w:rFonts w:ascii="Times New Roman" w:hAnsi="Times New Roman"/>
          <w:sz w:val="24"/>
          <w:szCs w:val="24"/>
        </w:rPr>
        <w:t xml:space="preserve">e-mail : </w:t>
      </w:r>
      <w:hyperlink r:id="rId5" w:history="1">
        <w:r w:rsidR="00BB122F" w:rsidRPr="006A7FDD">
          <w:rPr>
            <w:rStyle w:val="Hypertextovprepojenie"/>
            <w:rFonts w:ascii="Times New Roman" w:hAnsi="Times New Roman"/>
            <w:sz w:val="24"/>
            <w:szCs w:val="24"/>
          </w:rPr>
          <w:t>adamus@sostno.sk</w:t>
        </w:r>
      </w:hyperlink>
    </w:p>
    <w:p w:rsidR="00813C3B" w:rsidRDefault="00813C3B" w:rsidP="00813C3B">
      <w:pPr>
        <w:pStyle w:val="Odsekzoznamu"/>
        <w:spacing w:after="0"/>
        <w:ind w:left="0"/>
        <w:jc w:val="both"/>
        <w:rPr>
          <w:rFonts w:ascii="Times New Roman" w:hAnsi="Times New Roman"/>
          <w:sz w:val="24"/>
          <w:szCs w:val="24"/>
        </w:rPr>
      </w:pPr>
    </w:p>
    <w:p w:rsidR="00813C3B" w:rsidRDefault="00813C3B" w:rsidP="00813C3B">
      <w:pPr>
        <w:tabs>
          <w:tab w:val="num" w:pos="360"/>
        </w:tabs>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II. Názov predmetu obstarávania : </w:t>
      </w:r>
    </w:p>
    <w:p w:rsidR="00813C3B" w:rsidRDefault="00813C3B" w:rsidP="00813C3B">
      <w:pPr>
        <w:tabs>
          <w:tab w:val="num" w:pos="360"/>
        </w:tabs>
        <w:autoSpaceDE w:val="0"/>
        <w:autoSpaceDN w:val="0"/>
        <w:adjustRightInd w:val="0"/>
        <w:spacing w:after="0"/>
        <w:ind w:hanging="360"/>
        <w:jc w:val="both"/>
        <w:rPr>
          <w:rFonts w:ascii="Times New Roman" w:hAnsi="Times New Roman"/>
          <w:b/>
          <w:sz w:val="24"/>
          <w:szCs w:val="24"/>
        </w:rPr>
      </w:pPr>
      <w:r>
        <w:rPr>
          <w:rFonts w:ascii="Times New Roman" w:hAnsi="Times New Roman"/>
          <w:b/>
          <w:sz w:val="24"/>
          <w:szCs w:val="24"/>
        </w:rPr>
        <w:t xml:space="preserve">           Živočíšne výrobky, mäso a mäsové výrobky</w:t>
      </w:r>
    </w:p>
    <w:p w:rsidR="00813C3B" w:rsidRDefault="00813C3B" w:rsidP="00813C3B">
      <w:pPr>
        <w:tabs>
          <w:tab w:val="num" w:pos="360"/>
        </w:tabs>
        <w:autoSpaceDE w:val="0"/>
        <w:autoSpaceDN w:val="0"/>
        <w:adjustRightInd w:val="0"/>
        <w:spacing w:after="0"/>
        <w:ind w:hanging="360"/>
        <w:jc w:val="both"/>
        <w:rPr>
          <w:rFonts w:ascii="Times New Roman" w:hAnsi="Times New Roman"/>
          <w:b/>
          <w:sz w:val="24"/>
          <w:szCs w:val="24"/>
        </w:rPr>
      </w:pPr>
    </w:p>
    <w:p w:rsidR="00813C3B" w:rsidRPr="000F523F" w:rsidRDefault="00813C3B" w:rsidP="00813C3B">
      <w:pPr>
        <w:tabs>
          <w:tab w:val="num" w:pos="360"/>
        </w:tabs>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III. </w:t>
      </w:r>
      <w:r w:rsidRPr="000F523F">
        <w:rPr>
          <w:rFonts w:ascii="Times New Roman" w:eastAsia="Calibri" w:hAnsi="Times New Roman" w:cs="Times New Roman"/>
          <w:b/>
          <w:bCs/>
          <w:sz w:val="24"/>
          <w:szCs w:val="24"/>
        </w:rPr>
        <w:t xml:space="preserve"> Slovník spoločného obstarávania (CPV)</w:t>
      </w:r>
      <w:r>
        <w:rPr>
          <w:rFonts w:ascii="Times New Roman" w:eastAsia="Calibri" w:hAnsi="Times New Roman" w:cs="Times New Roman"/>
          <w:b/>
          <w:bCs/>
          <w:sz w:val="24"/>
          <w:szCs w:val="24"/>
        </w:rPr>
        <w:t xml:space="preserve"> </w:t>
      </w:r>
      <w:r w:rsidRPr="000F523F">
        <w:rPr>
          <w:rFonts w:ascii="Times New Roman" w:eastAsia="Calibri" w:hAnsi="Times New Roman" w:cs="Times New Roman"/>
          <w:b/>
          <w:bCs/>
          <w:sz w:val="24"/>
          <w:szCs w:val="24"/>
        </w:rPr>
        <w:t xml:space="preserve">:  </w:t>
      </w:r>
    </w:p>
    <w:p w:rsidR="00813C3B" w:rsidRDefault="00813C3B" w:rsidP="00813C3B">
      <w:pPr>
        <w:tabs>
          <w:tab w:val="num" w:pos="180"/>
        </w:tabs>
        <w:spacing w:after="0"/>
        <w:ind w:hanging="180"/>
        <w:jc w:val="both"/>
        <w:rPr>
          <w:rFonts w:ascii="Times New Roman" w:hAnsi="Times New Roman"/>
          <w:b/>
        </w:rPr>
      </w:pPr>
      <w:r>
        <w:rPr>
          <w:rFonts w:ascii="Times New Roman" w:eastAsia="Calibri" w:hAnsi="Times New Roman" w:cs="Times New Roman"/>
          <w:b/>
        </w:rPr>
        <w:tab/>
        <w:t xml:space="preserve">        15110000 -</w:t>
      </w:r>
      <w:r>
        <w:rPr>
          <w:rFonts w:ascii="Times New Roman" w:hAnsi="Times New Roman"/>
          <w:b/>
        </w:rPr>
        <w:t xml:space="preserve"> </w:t>
      </w:r>
      <w:r>
        <w:rPr>
          <w:rFonts w:ascii="Times New Roman" w:eastAsia="Calibri" w:hAnsi="Times New Roman" w:cs="Times New Roman"/>
          <w:b/>
        </w:rPr>
        <w:t>2 Mäso</w:t>
      </w:r>
    </w:p>
    <w:p w:rsidR="00813C3B" w:rsidRDefault="00813C3B" w:rsidP="00813C3B">
      <w:pPr>
        <w:tabs>
          <w:tab w:val="num" w:pos="180"/>
        </w:tabs>
        <w:spacing w:after="0"/>
        <w:ind w:hanging="180"/>
        <w:jc w:val="both"/>
        <w:rPr>
          <w:rFonts w:ascii="Times New Roman" w:hAnsi="Times New Roman"/>
          <w:b/>
        </w:rPr>
      </w:pPr>
      <w:r>
        <w:rPr>
          <w:rFonts w:ascii="Times New Roman" w:eastAsia="Calibri" w:hAnsi="Times New Roman" w:cs="Times New Roman"/>
          <w:b/>
        </w:rPr>
        <w:t xml:space="preserve">           </w:t>
      </w:r>
      <w:r w:rsidRPr="00393ACA">
        <w:rPr>
          <w:rFonts w:ascii="Times New Roman" w:eastAsia="Calibri" w:hAnsi="Times New Roman" w:cs="Times New Roman"/>
          <w:b/>
        </w:rPr>
        <w:t xml:space="preserve">15130000 </w:t>
      </w:r>
      <w:r>
        <w:rPr>
          <w:rFonts w:ascii="Times New Roman" w:hAnsi="Times New Roman"/>
          <w:b/>
        </w:rPr>
        <w:t>-</w:t>
      </w:r>
      <w:r w:rsidRPr="00393ACA">
        <w:rPr>
          <w:rFonts w:ascii="Times New Roman" w:eastAsia="Calibri" w:hAnsi="Times New Roman" w:cs="Times New Roman"/>
          <w:b/>
        </w:rPr>
        <w:t xml:space="preserve"> 8 Mäsové výrobky</w:t>
      </w:r>
    </w:p>
    <w:p w:rsidR="00813C3B" w:rsidRDefault="00813C3B" w:rsidP="00813C3B">
      <w:pPr>
        <w:tabs>
          <w:tab w:val="num" w:pos="180"/>
        </w:tabs>
        <w:spacing w:after="0"/>
        <w:jc w:val="both"/>
        <w:rPr>
          <w:rFonts w:ascii="Times New Roman" w:hAnsi="Times New Roman"/>
          <w:b/>
        </w:rPr>
      </w:pPr>
    </w:p>
    <w:p w:rsidR="00813C3B" w:rsidRDefault="00813C3B" w:rsidP="00813C3B">
      <w:pPr>
        <w:tabs>
          <w:tab w:val="num" w:pos="180"/>
        </w:tabs>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IV. </w:t>
      </w:r>
      <w:r w:rsidRPr="000F523F">
        <w:rPr>
          <w:rFonts w:ascii="Times New Roman" w:eastAsia="Calibri" w:hAnsi="Times New Roman" w:cs="Times New Roman"/>
          <w:b/>
          <w:bCs/>
          <w:sz w:val="24"/>
          <w:szCs w:val="24"/>
        </w:rPr>
        <w:t>Opis predmetu obstarávania</w:t>
      </w:r>
      <w:r>
        <w:rPr>
          <w:rFonts w:ascii="Times New Roman" w:eastAsia="Calibri" w:hAnsi="Times New Roman" w:cs="Times New Roman"/>
          <w:b/>
          <w:bCs/>
          <w:sz w:val="24"/>
          <w:szCs w:val="24"/>
        </w:rPr>
        <w:t xml:space="preserve"> </w:t>
      </w:r>
      <w:r w:rsidRPr="000F523F">
        <w:rPr>
          <w:rFonts w:ascii="Times New Roman" w:eastAsia="Calibri" w:hAnsi="Times New Roman" w:cs="Times New Roman"/>
          <w:b/>
          <w:bCs/>
          <w:sz w:val="24"/>
          <w:szCs w:val="24"/>
        </w:rPr>
        <w:t>:</w:t>
      </w:r>
    </w:p>
    <w:p w:rsidR="00813C3B" w:rsidRDefault="00813C3B" w:rsidP="00813C3B">
      <w:pPr>
        <w:pStyle w:val="Default"/>
        <w:spacing w:line="276" w:lineRule="auto"/>
        <w:jc w:val="both"/>
        <w:rPr>
          <w:rFonts w:ascii="Times New Roman" w:hAnsi="Times New Roman" w:cs="Times New Roman"/>
        </w:rPr>
      </w:pPr>
      <w:r w:rsidRPr="003F4A7D">
        <w:rPr>
          <w:rFonts w:ascii="Times New Roman" w:hAnsi="Times New Roman" w:cs="Times New Roman"/>
        </w:rPr>
        <w:t xml:space="preserve">Predmetom obstarávania je dodávanie </w:t>
      </w:r>
      <w:r>
        <w:rPr>
          <w:rFonts w:ascii="Times New Roman" w:hAnsi="Times New Roman" w:cs="Times New Roman"/>
        </w:rPr>
        <w:t xml:space="preserve">potravín CPV : </w:t>
      </w:r>
      <w:r w:rsidRPr="005E2010">
        <w:rPr>
          <w:rFonts w:ascii="Times New Roman" w:hAnsi="Times New Roman" w:cs="Times New Roman"/>
          <w:b/>
        </w:rPr>
        <w:t>15100000</w:t>
      </w:r>
      <w:r>
        <w:rPr>
          <w:rFonts w:ascii="Times New Roman" w:hAnsi="Times New Roman" w:cs="Times New Roman"/>
          <w:b/>
        </w:rPr>
        <w:t xml:space="preserve"> </w:t>
      </w:r>
      <w:r w:rsidRPr="005E2010">
        <w:rPr>
          <w:rFonts w:ascii="Times New Roman" w:hAnsi="Times New Roman" w:cs="Times New Roman"/>
          <w:b/>
        </w:rPr>
        <w:t>-</w:t>
      </w:r>
      <w:r>
        <w:rPr>
          <w:rFonts w:ascii="Times New Roman" w:hAnsi="Times New Roman" w:cs="Times New Roman"/>
          <w:b/>
        </w:rPr>
        <w:t xml:space="preserve"> </w:t>
      </w:r>
      <w:r w:rsidRPr="005E2010">
        <w:rPr>
          <w:rFonts w:ascii="Times New Roman" w:hAnsi="Times New Roman" w:cs="Times New Roman"/>
          <w:b/>
        </w:rPr>
        <w:t>9 Živočíšne výrobky, mäso a mäsové výrobky</w:t>
      </w:r>
      <w:r w:rsidRPr="003F4A7D">
        <w:rPr>
          <w:rFonts w:ascii="Times New Roman" w:hAnsi="Times New Roman" w:cs="Times New Roman"/>
        </w:rPr>
        <w:t xml:space="preserve"> v</w:t>
      </w:r>
      <w:r>
        <w:rPr>
          <w:rFonts w:ascii="Times New Roman" w:hAnsi="Times New Roman" w:cs="Times New Roman"/>
        </w:rPr>
        <w:t xml:space="preserve"> najvyššej kvalite </w:t>
      </w:r>
      <w:r w:rsidRPr="003F4A7D">
        <w:rPr>
          <w:rFonts w:ascii="Times New Roman" w:hAnsi="Times New Roman" w:cs="Times New Roman"/>
        </w:rPr>
        <w:t xml:space="preserve">podľa </w:t>
      </w:r>
      <w:r>
        <w:rPr>
          <w:rFonts w:ascii="Times New Roman" w:hAnsi="Times New Roman" w:cs="Times New Roman"/>
        </w:rPr>
        <w:t xml:space="preserve">požiadavky verejného obstarávateľa v týchto súťažných podkladoch a v súlade s platnou legislatívou SR a EÚ. </w:t>
      </w:r>
    </w:p>
    <w:p w:rsidR="00813C3B" w:rsidRPr="003F4A7D" w:rsidRDefault="00813C3B" w:rsidP="00813C3B">
      <w:pPr>
        <w:pStyle w:val="Default"/>
        <w:spacing w:line="276" w:lineRule="auto"/>
        <w:jc w:val="both"/>
        <w:rPr>
          <w:rFonts w:ascii="Times New Roman" w:hAnsi="Times New Roman" w:cs="Times New Roman"/>
        </w:rPr>
      </w:pPr>
      <w:r w:rsidRPr="003D4282">
        <w:rPr>
          <w:rFonts w:ascii="Times New Roman" w:hAnsi="Times New Roman" w:cs="Times New Roman"/>
          <w:b/>
          <w:u w:val="single"/>
        </w:rPr>
        <w:t xml:space="preserve">Predmet obstarávania je rozdelený na </w:t>
      </w:r>
      <w:r>
        <w:rPr>
          <w:rFonts w:ascii="Times New Roman" w:hAnsi="Times New Roman" w:cs="Times New Roman"/>
          <w:b/>
          <w:u w:val="single"/>
        </w:rPr>
        <w:t>dve</w:t>
      </w:r>
      <w:r w:rsidRPr="003D4282">
        <w:rPr>
          <w:rFonts w:ascii="Times New Roman" w:hAnsi="Times New Roman" w:cs="Times New Roman"/>
          <w:b/>
          <w:u w:val="single"/>
        </w:rPr>
        <w:t xml:space="preserve"> (</w:t>
      </w:r>
      <w:r>
        <w:rPr>
          <w:rFonts w:ascii="Times New Roman" w:hAnsi="Times New Roman" w:cs="Times New Roman"/>
          <w:b/>
          <w:u w:val="single"/>
        </w:rPr>
        <w:t>2</w:t>
      </w:r>
      <w:r w:rsidRPr="003D4282">
        <w:rPr>
          <w:rFonts w:ascii="Times New Roman" w:hAnsi="Times New Roman" w:cs="Times New Roman"/>
          <w:b/>
          <w:u w:val="single"/>
        </w:rPr>
        <w:t>) samostatné časti,</w:t>
      </w:r>
      <w:r>
        <w:rPr>
          <w:rFonts w:ascii="Times New Roman" w:hAnsi="Times New Roman" w:cs="Times New Roman"/>
        </w:rPr>
        <w:t xml:space="preserve"> d</w:t>
      </w:r>
      <w:r w:rsidRPr="003F4A7D">
        <w:rPr>
          <w:rFonts w:ascii="Times New Roman" w:hAnsi="Times New Roman" w:cs="Times New Roman"/>
          <w:b/>
          <w:bCs/>
        </w:rPr>
        <w:t>odávan</w:t>
      </w:r>
      <w:r>
        <w:rPr>
          <w:rFonts w:ascii="Times New Roman" w:hAnsi="Times New Roman" w:cs="Times New Roman"/>
          <w:b/>
          <w:bCs/>
        </w:rPr>
        <w:t xml:space="preserve">ý tovar </w:t>
      </w:r>
      <w:r w:rsidRPr="003F4A7D">
        <w:rPr>
          <w:rFonts w:ascii="Times New Roman" w:hAnsi="Times New Roman" w:cs="Times New Roman"/>
          <w:b/>
          <w:bCs/>
        </w:rPr>
        <w:t>mus</w:t>
      </w:r>
      <w:r>
        <w:rPr>
          <w:rFonts w:ascii="Times New Roman" w:hAnsi="Times New Roman" w:cs="Times New Roman"/>
          <w:b/>
          <w:bCs/>
        </w:rPr>
        <w:t>í</w:t>
      </w:r>
      <w:r w:rsidRPr="003F4A7D">
        <w:rPr>
          <w:rFonts w:ascii="Times New Roman" w:hAnsi="Times New Roman" w:cs="Times New Roman"/>
          <w:b/>
          <w:bCs/>
        </w:rPr>
        <w:t xml:space="preserve"> spĺňať požiadavky stanovené legislatívou pre danú komoditnú kategóriu</w:t>
      </w:r>
      <w:r>
        <w:rPr>
          <w:rFonts w:ascii="Times New Roman" w:hAnsi="Times New Roman" w:cs="Times New Roman"/>
          <w:b/>
          <w:bCs/>
        </w:rPr>
        <w:t xml:space="preserve"> a </w:t>
      </w:r>
      <w:r w:rsidRPr="003F4A7D">
        <w:rPr>
          <w:rFonts w:ascii="Times New Roman" w:hAnsi="Times New Roman" w:cs="Times New Roman"/>
          <w:b/>
          <w:bCs/>
        </w:rPr>
        <w:t>mus</w:t>
      </w:r>
      <w:r>
        <w:rPr>
          <w:rFonts w:ascii="Times New Roman" w:hAnsi="Times New Roman" w:cs="Times New Roman"/>
          <w:b/>
          <w:bCs/>
        </w:rPr>
        <w:t>í</w:t>
      </w:r>
      <w:r w:rsidRPr="003F4A7D">
        <w:rPr>
          <w:rFonts w:ascii="Times New Roman" w:hAnsi="Times New Roman" w:cs="Times New Roman"/>
          <w:b/>
          <w:bCs/>
        </w:rPr>
        <w:t xml:space="preserve"> byť označen</w:t>
      </w:r>
      <w:r>
        <w:rPr>
          <w:rFonts w:ascii="Times New Roman" w:hAnsi="Times New Roman" w:cs="Times New Roman"/>
          <w:b/>
          <w:bCs/>
        </w:rPr>
        <w:t>ý</w:t>
      </w:r>
      <w:r w:rsidRPr="003F4A7D">
        <w:rPr>
          <w:rFonts w:ascii="Times New Roman" w:hAnsi="Times New Roman" w:cs="Times New Roman"/>
          <w:b/>
          <w:bCs/>
        </w:rPr>
        <w:t xml:space="preserve"> v súlade s platnou legislatívou.</w:t>
      </w:r>
    </w:p>
    <w:p w:rsidR="00813C3B" w:rsidRDefault="00813C3B" w:rsidP="00813C3B">
      <w:pPr>
        <w:pStyle w:val="Default"/>
        <w:spacing w:line="276" w:lineRule="auto"/>
        <w:jc w:val="both"/>
        <w:rPr>
          <w:rFonts w:ascii="Times New Roman" w:hAnsi="Times New Roman" w:cs="Times New Roman"/>
        </w:rPr>
      </w:pPr>
      <w:r>
        <w:rPr>
          <w:rFonts w:ascii="Times New Roman" w:hAnsi="Times New Roman" w:cs="Times New Roman"/>
        </w:rPr>
        <w:t xml:space="preserve">Verejný obstarávateľ podpíše dve (2) samostatné Rámcové dohody pre každú časť predmetu zákazky na obdobie 12 mesiacov, tovar bude objednávať </w:t>
      </w:r>
      <w:r w:rsidRPr="003F4A7D">
        <w:rPr>
          <w:rFonts w:ascii="Times New Roman" w:hAnsi="Times New Roman" w:cs="Times New Roman"/>
        </w:rPr>
        <w:t xml:space="preserve">na základe pravidelných </w:t>
      </w:r>
      <w:r>
        <w:rPr>
          <w:rFonts w:ascii="Times New Roman" w:hAnsi="Times New Roman" w:cs="Times New Roman"/>
        </w:rPr>
        <w:t xml:space="preserve">čiastkových </w:t>
      </w:r>
      <w:r w:rsidRPr="003F4A7D">
        <w:rPr>
          <w:rFonts w:ascii="Times New Roman" w:hAnsi="Times New Roman" w:cs="Times New Roman"/>
        </w:rPr>
        <w:t xml:space="preserve">objednávok podľa potreby verejného obstarávateľa. </w:t>
      </w:r>
    </w:p>
    <w:p w:rsidR="00813C3B" w:rsidRPr="00F2405A" w:rsidRDefault="00813C3B" w:rsidP="00813C3B">
      <w:pPr>
        <w:tabs>
          <w:tab w:val="num" w:pos="180"/>
        </w:tabs>
        <w:spacing w:after="0"/>
        <w:ind w:hanging="142"/>
        <w:jc w:val="both"/>
        <w:rPr>
          <w:rFonts w:ascii="Times New Roman" w:eastAsia="Calibri" w:hAnsi="Times New Roman" w:cs="Times New Roman"/>
          <w:b/>
        </w:rPr>
      </w:pPr>
      <w:r>
        <w:rPr>
          <w:rFonts w:ascii="Times New Roman" w:hAnsi="Times New Roman" w:cs="Times New Roman"/>
        </w:rPr>
        <w:t xml:space="preserve">   </w:t>
      </w:r>
      <w:r w:rsidRPr="003F4A7D">
        <w:rPr>
          <w:rFonts w:ascii="Times New Roman" w:eastAsia="Calibri" w:hAnsi="Times New Roman" w:cs="Times New Roman"/>
        </w:rPr>
        <w:t xml:space="preserve">Súčasťou predmetu </w:t>
      </w:r>
      <w:r>
        <w:rPr>
          <w:rFonts w:ascii="Times New Roman" w:eastAsia="Calibri" w:hAnsi="Times New Roman" w:cs="Times New Roman"/>
        </w:rPr>
        <w:t xml:space="preserve">obstarávania </w:t>
      </w:r>
      <w:r w:rsidRPr="003F4A7D">
        <w:rPr>
          <w:rFonts w:ascii="Times New Roman" w:eastAsia="Calibri" w:hAnsi="Times New Roman" w:cs="Times New Roman"/>
        </w:rPr>
        <w:t xml:space="preserve"> sú súvisiace služby spojené s dopravou na miesto dodania, naložením</w:t>
      </w:r>
      <w:r>
        <w:rPr>
          <w:rFonts w:ascii="Times New Roman" w:eastAsia="Calibri" w:hAnsi="Times New Roman" w:cs="Times New Roman"/>
        </w:rPr>
        <w:t xml:space="preserve"> </w:t>
      </w:r>
      <w:r w:rsidRPr="003F4A7D">
        <w:rPr>
          <w:rFonts w:ascii="Times New Roman" w:eastAsia="Calibri" w:hAnsi="Times New Roman" w:cs="Times New Roman"/>
        </w:rPr>
        <w:t>a vyložením dodávaného tovaru do skladu na miesto dodania. Zabezpečenie dopravy, čím sa rozumie dovoz tovaru na miesto plnenia určeného verejným obstarávateľom</w:t>
      </w:r>
      <w:r>
        <w:rPr>
          <w:rFonts w:ascii="Times New Roman" w:hAnsi="Times New Roman" w:cs="Times New Roman"/>
        </w:rPr>
        <w:t xml:space="preserve"> najneskôr do 24 hodín od potvrdenia </w:t>
      </w:r>
      <w:r w:rsidRPr="003F4A7D">
        <w:rPr>
          <w:rFonts w:ascii="Times New Roman" w:eastAsia="Calibri" w:hAnsi="Times New Roman" w:cs="Times New Roman"/>
        </w:rPr>
        <w:t>každej samostatnej objednávky uchádzačom, odvoz</w:t>
      </w:r>
      <w:r>
        <w:rPr>
          <w:rFonts w:ascii="Times New Roman" w:eastAsia="Calibri" w:hAnsi="Times New Roman" w:cs="Times New Roman"/>
        </w:rPr>
        <w:t xml:space="preserve"> a</w:t>
      </w:r>
      <w:r>
        <w:rPr>
          <w:rFonts w:ascii="Times New Roman" w:hAnsi="Times New Roman" w:cs="Times New Roman"/>
        </w:rPr>
        <w:t xml:space="preserve"> </w:t>
      </w:r>
      <w:r>
        <w:rPr>
          <w:rFonts w:ascii="Times New Roman" w:eastAsia="Calibri" w:hAnsi="Times New Roman" w:cs="Times New Roman"/>
        </w:rPr>
        <w:t>dovoz reklamovaného tovaru.</w:t>
      </w:r>
      <w:r>
        <w:rPr>
          <w:rFonts w:ascii="Times New Roman" w:hAnsi="Times New Roman" w:cs="Times New Roman"/>
        </w:rPr>
        <w:t xml:space="preserve"> Zabezpečenie </w:t>
      </w:r>
      <w:r w:rsidRPr="003F4A7D">
        <w:rPr>
          <w:rFonts w:ascii="Times New Roman" w:eastAsia="Calibri" w:hAnsi="Times New Roman" w:cs="Times New Roman"/>
        </w:rPr>
        <w:t>vykládky, čím sa rozumie vyloženie dodaného</w:t>
      </w:r>
      <w:r>
        <w:rPr>
          <w:rFonts w:ascii="Times New Roman" w:hAnsi="Times New Roman" w:cs="Times New Roman"/>
        </w:rPr>
        <w:t xml:space="preserve"> </w:t>
      </w:r>
      <w:r w:rsidRPr="003F4A7D">
        <w:rPr>
          <w:rFonts w:ascii="Times New Roman" w:eastAsia="Calibri" w:hAnsi="Times New Roman" w:cs="Times New Roman"/>
        </w:rPr>
        <w:t>tovaru na určené miesto v objektoch</w:t>
      </w:r>
      <w:r>
        <w:rPr>
          <w:rFonts w:ascii="Times New Roman" w:hAnsi="Times New Roman" w:cs="Times New Roman"/>
        </w:rPr>
        <w:t xml:space="preserve"> </w:t>
      </w:r>
      <w:r w:rsidRPr="003F4A7D">
        <w:rPr>
          <w:rFonts w:ascii="Times New Roman" w:eastAsia="Calibri" w:hAnsi="Times New Roman" w:cs="Times New Roman"/>
        </w:rPr>
        <w:t xml:space="preserve">pracovísk verejného obstarávateľa. </w:t>
      </w:r>
    </w:p>
    <w:p w:rsidR="00813C3B" w:rsidRDefault="00813C3B" w:rsidP="00813C3B">
      <w:pPr>
        <w:pStyle w:val="Default"/>
        <w:spacing w:line="276" w:lineRule="auto"/>
        <w:jc w:val="both"/>
        <w:rPr>
          <w:rFonts w:ascii="Times New Roman" w:hAnsi="Times New Roman" w:cs="Times New Roman"/>
        </w:rPr>
      </w:pPr>
      <w:r>
        <w:rPr>
          <w:rFonts w:ascii="Times New Roman" w:hAnsi="Times New Roman" w:cs="Times New Roman"/>
          <w:b/>
          <w:i/>
        </w:rPr>
        <w:t>O</w:t>
      </w:r>
      <w:r w:rsidRPr="006A3674">
        <w:rPr>
          <w:rFonts w:ascii="Times New Roman" w:hAnsi="Times New Roman" w:cs="Times New Roman"/>
          <w:b/>
          <w:i/>
        </w:rPr>
        <w:t>dbern</w:t>
      </w:r>
      <w:r>
        <w:rPr>
          <w:rFonts w:ascii="Times New Roman" w:hAnsi="Times New Roman" w:cs="Times New Roman"/>
          <w:b/>
          <w:i/>
        </w:rPr>
        <w:t>é</w:t>
      </w:r>
      <w:r w:rsidRPr="006A3674">
        <w:rPr>
          <w:rFonts w:ascii="Times New Roman" w:hAnsi="Times New Roman" w:cs="Times New Roman"/>
          <w:b/>
          <w:i/>
        </w:rPr>
        <w:t xml:space="preserve"> miest</w:t>
      </w:r>
      <w:r>
        <w:rPr>
          <w:rFonts w:ascii="Times New Roman" w:hAnsi="Times New Roman" w:cs="Times New Roman"/>
          <w:b/>
          <w:i/>
        </w:rPr>
        <w:t xml:space="preserve">o </w:t>
      </w:r>
      <w:r w:rsidRPr="006A3674">
        <w:rPr>
          <w:rFonts w:ascii="Times New Roman" w:hAnsi="Times New Roman" w:cs="Times New Roman"/>
          <w:b/>
          <w:i/>
        </w:rPr>
        <w:t>verejného obstarávateľa</w:t>
      </w:r>
      <w:r>
        <w:rPr>
          <w:rFonts w:ascii="Times New Roman" w:hAnsi="Times New Roman" w:cs="Times New Roman"/>
          <w:b/>
          <w:i/>
        </w:rPr>
        <w:t xml:space="preserve"> </w:t>
      </w:r>
      <w:r w:rsidRPr="006A3674">
        <w:rPr>
          <w:rFonts w:ascii="Times New Roman" w:hAnsi="Times New Roman" w:cs="Times New Roman"/>
          <w:b/>
          <w:i/>
        </w:rPr>
        <w:t>:</w:t>
      </w:r>
      <w:r>
        <w:rPr>
          <w:rFonts w:ascii="Times New Roman" w:hAnsi="Times New Roman" w:cs="Times New Roman"/>
          <w:b/>
          <w:i/>
        </w:rPr>
        <w:tab/>
      </w:r>
      <w:r w:rsidRPr="006A3674">
        <w:rPr>
          <w:rFonts w:ascii="Times New Roman" w:hAnsi="Times New Roman" w:cs="Times New Roman"/>
          <w:b/>
          <w:i/>
        </w:rPr>
        <w:t xml:space="preserve"> </w:t>
      </w:r>
      <w:r w:rsidRPr="00F2405A">
        <w:rPr>
          <w:rFonts w:ascii="Times New Roman" w:hAnsi="Times New Roman" w:cs="Times New Roman"/>
        </w:rPr>
        <w:t>Ško</w:t>
      </w:r>
      <w:r>
        <w:rPr>
          <w:rFonts w:ascii="Times New Roman" w:hAnsi="Times New Roman" w:cs="Times New Roman"/>
        </w:rPr>
        <w:t>lská jedáleň pri SOŠ technickej</w:t>
      </w:r>
    </w:p>
    <w:p w:rsidR="00813C3B" w:rsidRDefault="00813C3B" w:rsidP="00813C3B">
      <w:pPr>
        <w:pStyle w:val="Default"/>
        <w:spacing w:line="276" w:lineRule="auto"/>
        <w:ind w:left="3540" w:firstLine="708"/>
        <w:jc w:val="both"/>
        <w:rPr>
          <w:rFonts w:ascii="Times New Roman" w:hAnsi="Times New Roman" w:cs="Times New Roman"/>
        </w:rPr>
      </w:pPr>
      <w:r w:rsidRPr="00F2405A">
        <w:rPr>
          <w:rFonts w:ascii="Times New Roman" w:hAnsi="Times New Roman" w:cs="Times New Roman"/>
        </w:rPr>
        <w:t xml:space="preserve"> Komenského 496/37, Námestovo</w:t>
      </w:r>
    </w:p>
    <w:p w:rsidR="00813C3B" w:rsidRDefault="00813C3B" w:rsidP="009F1999">
      <w:pPr>
        <w:pStyle w:val="Default"/>
        <w:spacing w:line="276" w:lineRule="auto"/>
        <w:jc w:val="both"/>
        <w:rPr>
          <w:rFonts w:ascii="Times New Roman" w:hAnsi="Times New Roman" w:cs="Times New Roman"/>
          <w:b/>
        </w:rPr>
      </w:pPr>
      <w:r>
        <w:rPr>
          <w:rFonts w:ascii="Times New Roman" w:hAnsi="Times New Roman" w:cs="Times New Roman"/>
          <w:b/>
          <w:i/>
        </w:rPr>
        <w:lastRenderedPageBreak/>
        <w:t xml:space="preserve">Predpokladaná hodnota zákazky : </w:t>
      </w:r>
      <w:r>
        <w:rPr>
          <w:rFonts w:ascii="Times New Roman" w:hAnsi="Times New Roman" w:cs="Times New Roman"/>
          <w:b/>
        </w:rPr>
        <w:t xml:space="preserve">max. </w:t>
      </w:r>
      <w:r w:rsidRPr="00040A93">
        <w:rPr>
          <w:rFonts w:ascii="Times New Roman" w:hAnsi="Times New Roman" w:cs="Times New Roman"/>
          <w:b/>
        </w:rPr>
        <w:t xml:space="preserve"> </w:t>
      </w:r>
      <w:r w:rsidR="009F1999">
        <w:rPr>
          <w:rFonts w:ascii="Times New Roman" w:hAnsi="Times New Roman" w:cs="Times New Roman"/>
          <w:b/>
        </w:rPr>
        <w:t>8.</w:t>
      </w:r>
      <w:r w:rsidR="007D3AA0">
        <w:rPr>
          <w:rFonts w:ascii="Times New Roman" w:hAnsi="Times New Roman" w:cs="Times New Roman"/>
          <w:b/>
        </w:rPr>
        <w:t xml:space="preserve">246,00 </w:t>
      </w:r>
      <w:r w:rsidRPr="00040A93">
        <w:rPr>
          <w:rFonts w:ascii="Times New Roman" w:hAnsi="Times New Roman" w:cs="Times New Roman"/>
          <w:b/>
        </w:rPr>
        <w:t>€</w:t>
      </w:r>
      <w:r>
        <w:rPr>
          <w:rFonts w:ascii="Times New Roman" w:hAnsi="Times New Roman" w:cs="Times New Roman"/>
          <w:b/>
        </w:rPr>
        <w:t xml:space="preserve"> bez DPH</w:t>
      </w:r>
    </w:p>
    <w:p w:rsidR="00813C3B" w:rsidRDefault="00813C3B" w:rsidP="00813C3B">
      <w:pPr>
        <w:pStyle w:val="Default"/>
        <w:spacing w:line="276" w:lineRule="auto"/>
        <w:jc w:val="both"/>
        <w:rPr>
          <w:rFonts w:ascii="Times New Roman" w:hAnsi="Times New Roman" w:cs="Times New Roman"/>
          <w:b/>
        </w:rPr>
      </w:pPr>
    </w:p>
    <w:p w:rsidR="00813C3B" w:rsidRDefault="00813C3B" w:rsidP="00813C3B">
      <w:pPr>
        <w:pStyle w:val="Default"/>
        <w:jc w:val="center"/>
        <w:rPr>
          <w:rFonts w:ascii="Times New Roman" w:hAnsi="Times New Roman" w:cs="Times New Roman"/>
          <w:b/>
          <w:u w:val="single"/>
        </w:rPr>
      </w:pPr>
      <w:r>
        <w:rPr>
          <w:rFonts w:ascii="Times New Roman" w:hAnsi="Times New Roman" w:cs="Times New Roman"/>
          <w:b/>
          <w:u w:val="single"/>
        </w:rPr>
        <w:t>Prvá časť predmetu obstarávania</w:t>
      </w:r>
    </w:p>
    <w:p w:rsidR="00813C3B" w:rsidRDefault="00813C3B" w:rsidP="00813C3B">
      <w:pPr>
        <w:pStyle w:val="Default"/>
        <w:spacing w:line="276" w:lineRule="auto"/>
        <w:jc w:val="both"/>
        <w:rPr>
          <w:rFonts w:ascii="Times New Roman" w:hAnsi="Times New Roman" w:cs="Times New Roman"/>
          <w:b/>
        </w:rPr>
      </w:pPr>
    </w:p>
    <w:p w:rsidR="00813C3B" w:rsidRDefault="00813C3B" w:rsidP="00813C3B">
      <w:pPr>
        <w:pStyle w:val="Default"/>
        <w:spacing w:line="276" w:lineRule="auto"/>
        <w:jc w:val="both"/>
        <w:rPr>
          <w:rFonts w:ascii="Times New Roman" w:hAnsi="Times New Roman" w:cs="Times New Roman"/>
          <w:b/>
        </w:rPr>
      </w:pPr>
      <w:r>
        <w:rPr>
          <w:rFonts w:ascii="Times New Roman" w:hAnsi="Times New Roman" w:cs="Times New Roman"/>
          <w:b/>
        </w:rPr>
        <w:t>15110000 - 2 Mäso</w:t>
      </w:r>
    </w:p>
    <w:tbl>
      <w:tblPr>
        <w:tblStyle w:val="Mriekatabuky"/>
        <w:tblW w:w="0" w:type="auto"/>
        <w:tblInd w:w="108" w:type="dxa"/>
        <w:tblLook w:val="04A0"/>
      </w:tblPr>
      <w:tblGrid>
        <w:gridCol w:w="709"/>
        <w:gridCol w:w="3400"/>
        <w:gridCol w:w="709"/>
        <w:gridCol w:w="1216"/>
        <w:gridCol w:w="1619"/>
        <w:gridCol w:w="1525"/>
      </w:tblGrid>
      <w:tr w:rsidR="00813C3B" w:rsidTr="003F778E">
        <w:tc>
          <w:tcPr>
            <w:tcW w:w="709" w:type="dxa"/>
            <w:vAlign w:val="center"/>
          </w:tcPr>
          <w:p w:rsidR="00813C3B"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 xml:space="preserve">P. </w:t>
            </w:r>
          </w:p>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č.</w:t>
            </w:r>
          </w:p>
          <w:p w:rsidR="00813C3B" w:rsidRPr="00015A14" w:rsidRDefault="00813C3B" w:rsidP="003F778E">
            <w:pPr>
              <w:pStyle w:val="Default"/>
              <w:spacing w:line="276" w:lineRule="auto"/>
              <w:jc w:val="center"/>
              <w:rPr>
                <w:rFonts w:ascii="Times New Roman" w:hAnsi="Times New Roman" w:cs="Times New Roman"/>
                <w:b/>
              </w:rPr>
            </w:pPr>
          </w:p>
        </w:tc>
        <w:tc>
          <w:tcPr>
            <w:tcW w:w="3400"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Položka</w:t>
            </w:r>
          </w:p>
        </w:tc>
        <w:tc>
          <w:tcPr>
            <w:tcW w:w="709"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MJ</w:t>
            </w:r>
          </w:p>
        </w:tc>
        <w:tc>
          <w:tcPr>
            <w:tcW w:w="1216" w:type="dxa"/>
            <w:vAlign w:val="center"/>
          </w:tcPr>
          <w:p w:rsidR="00972328" w:rsidRPr="00015A14" w:rsidRDefault="00813C3B" w:rsidP="009F1999">
            <w:pPr>
              <w:pStyle w:val="Default"/>
              <w:spacing w:line="276" w:lineRule="auto"/>
              <w:jc w:val="center"/>
              <w:rPr>
                <w:rFonts w:ascii="Times New Roman" w:hAnsi="Times New Roman" w:cs="Times New Roman"/>
                <w:b/>
              </w:rPr>
            </w:pPr>
            <w:r w:rsidRPr="00015A14">
              <w:rPr>
                <w:rFonts w:ascii="Times New Roman" w:hAnsi="Times New Roman" w:cs="Times New Roman"/>
                <w:b/>
              </w:rPr>
              <w:t>Množstvo</w:t>
            </w:r>
          </w:p>
        </w:tc>
        <w:tc>
          <w:tcPr>
            <w:tcW w:w="1619"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JC bez DPH</w:t>
            </w:r>
          </w:p>
        </w:tc>
        <w:tc>
          <w:tcPr>
            <w:tcW w:w="1525"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Cena celkom s DPH</w:t>
            </w:r>
          </w:p>
        </w:tc>
      </w:tr>
      <w:tr w:rsidR="00813C3B" w:rsidTr="003F778E">
        <w:tc>
          <w:tcPr>
            <w:tcW w:w="709"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1.</w:t>
            </w:r>
          </w:p>
        </w:tc>
        <w:tc>
          <w:tcPr>
            <w:tcW w:w="3400" w:type="dxa"/>
          </w:tcPr>
          <w:p w:rsidR="00813C3B" w:rsidRPr="00B7608C" w:rsidRDefault="00813C3B" w:rsidP="003F778E">
            <w:pPr>
              <w:pStyle w:val="Default"/>
              <w:spacing w:line="276" w:lineRule="auto"/>
              <w:jc w:val="both"/>
              <w:rPr>
                <w:rFonts w:ascii="Times New Roman" w:hAnsi="Times New Roman" w:cs="Times New Roman"/>
              </w:rPr>
            </w:pPr>
            <w:r>
              <w:rPr>
                <w:rFonts w:ascii="Times New Roman" w:hAnsi="Times New Roman" w:cs="Times New Roman"/>
              </w:rPr>
              <w:t>Hovädzie zadné</w:t>
            </w: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r w:rsidRPr="00B7608C">
              <w:rPr>
                <w:rFonts w:ascii="Times New Roman" w:hAnsi="Times New Roman" w:cs="Times New Roman"/>
              </w:rPr>
              <w:t>kg</w:t>
            </w:r>
          </w:p>
        </w:tc>
        <w:tc>
          <w:tcPr>
            <w:tcW w:w="1216" w:type="dxa"/>
            <w:vAlign w:val="center"/>
          </w:tcPr>
          <w:p w:rsidR="00813C3B" w:rsidRPr="00B7608C" w:rsidRDefault="00972328" w:rsidP="003F778E">
            <w:pPr>
              <w:pStyle w:val="Default"/>
              <w:spacing w:line="276" w:lineRule="auto"/>
              <w:jc w:val="center"/>
              <w:rPr>
                <w:rFonts w:ascii="Times New Roman" w:hAnsi="Times New Roman" w:cs="Times New Roman"/>
              </w:rPr>
            </w:pPr>
            <w:r>
              <w:rPr>
                <w:rFonts w:ascii="Times New Roman" w:hAnsi="Times New Roman" w:cs="Times New Roman"/>
              </w:rPr>
              <w:t>4</w:t>
            </w:r>
            <w:r w:rsidR="00813C3B">
              <w:rPr>
                <w:rFonts w:ascii="Times New Roman" w:hAnsi="Times New Roman" w:cs="Times New Roman"/>
              </w:rPr>
              <w:t>00</w:t>
            </w: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813C3B" w:rsidTr="003F778E">
        <w:tc>
          <w:tcPr>
            <w:tcW w:w="709"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2.</w:t>
            </w:r>
          </w:p>
        </w:tc>
        <w:tc>
          <w:tcPr>
            <w:tcW w:w="3400" w:type="dxa"/>
          </w:tcPr>
          <w:p w:rsidR="00813C3B" w:rsidRPr="00B7608C" w:rsidRDefault="00813C3B" w:rsidP="003F778E">
            <w:pPr>
              <w:pStyle w:val="Default"/>
              <w:spacing w:line="276" w:lineRule="auto"/>
              <w:jc w:val="both"/>
              <w:rPr>
                <w:rFonts w:ascii="Times New Roman" w:hAnsi="Times New Roman" w:cs="Times New Roman"/>
              </w:rPr>
            </w:pPr>
            <w:r>
              <w:rPr>
                <w:rFonts w:ascii="Times New Roman" w:hAnsi="Times New Roman" w:cs="Times New Roman"/>
              </w:rPr>
              <w:t>Hovädzie predné</w:t>
            </w: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r w:rsidRPr="00B7608C">
              <w:rPr>
                <w:rFonts w:ascii="Times New Roman" w:hAnsi="Times New Roman" w:cs="Times New Roman"/>
              </w:rPr>
              <w:t>kg</w:t>
            </w:r>
          </w:p>
        </w:tc>
        <w:tc>
          <w:tcPr>
            <w:tcW w:w="1216" w:type="dxa"/>
            <w:vAlign w:val="center"/>
          </w:tcPr>
          <w:p w:rsidR="00813C3B" w:rsidRPr="00B7608C" w:rsidRDefault="00813C3B" w:rsidP="003F778E">
            <w:pPr>
              <w:pStyle w:val="Default"/>
              <w:spacing w:line="276" w:lineRule="auto"/>
              <w:jc w:val="center"/>
              <w:rPr>
                <w:rFonts w:ascii="Times New Roman" w:hAnsi="Times New Roman" w:cs="Times New Roman"/>
              </w:rPr>
            </w:pPr>
            <w:r>
              <w:rPr>
                <w:rFonts w:ascii="Times New Roman" w:hAnsi="Times New Roman" w:cs="Times New Roman"/>
              </w:rPr>
              <w:t>30</w:t>
            </w: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813C3B" w:rsidTr="003F778E">
        <w:tc>
          <w:tcPr>
            <w:tcW w:w="709"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3.</w:t>
            </w:r>
          </w:p>
        </w:tc>
        <w:tc>
          <w:tcPr>
            <w:tcW w:w="3400" w:type="dxa"/>
          </w:tcPr>
          <w:p w:rsidR="00813C3B" w:rsidRPr="00B7608C" w:rsidRDefault="00813C3B" w:rsidP="003F778E">
            <w:pPr>
              <w:pStyle w:val="Default"/>
              <w:spacing w:line="276" w:lineRule="auto"/>
              <w:jc w:val="both"/>
              <w:rPr>
                <w:rFonts w:ascii="Times New Roman" w:hAnsi="Times New Roman" w:cs="Times New Roman"/>
              </w:rPr>
            </w:pPr>
            <w:r w:rsidRPr="00B7608C">
              <w:rPr>
                <w:rFonts w:ascii="Times New Roman" w:hAnsi="Times New Roman" w:cs="Times New Roman"/>
              </w:rPr>
              <w:t>Bravčové stehno</w:t>
            </w: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r>
              <w:rPr>
                <w:rFonts w:ascii="Times New Roman" w:hAnsi="Times New Roman" w:cs="Times New Roman"/>
              </w:rPr>
              <w:t>k</w:t>
            </w:r>
            <w:r w:rsidRPr="00B7608C">
              <w:rPr>
                <w:rFonts w:ascii="Times New Roman" w:hAnsi="Times New Roman" w:cs="Times New Roman"/>
              </w:rPr>
              <w:t>g</w:t>
            </w:r>
          </w:p>
        </w:tc>
        <w:tc>
          <w:tcPr>
            <w:tcW w:w="1216" w:type="dxa"/>
            <w:vAlign w:val="center"/>
          </w:tcPr>
          <w:p w:rsidR="00813C3B" w:rsidRPr="00B7608C" w:rsidRDefault="00972328" w:rsidP="003F778E">
            <w:pPr>
              <w:pStyle w:val="Default"/>
              <w:spacing w:line="276" w:lineRule="auto"/>
              <w:jc w:val="center"/>
              <w:rPr>
                <w:rFonts w:ascii="Times New Roman" w:hAnsi="Times New Roman" w:cs="Times New Roman"/>
              </w:rPr>
            </w:pPr>
            <w:r>
              <w:rPr>
                <w:rFonts w:ascii="Times New Roman" w:hAnsi="Times New Roman" w:cs="Times New Roman"/>
              </w:rPr>
              <w:t>400</w:t>
            </w: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813C3B" w:rsidTr="003F778E">
        <w:tc>
          <w:tcPr>
            <w:tcW w:w="709"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4.</w:t>
            </w:r>
          </w:p>
        </w:tc>
        <w:tc>
          <w:tcPr>
            <w:tcW w:w="3400" w:type="dxa"/>
          </w:tcPr>
          <w:p w:rsidR="00813C3B" w:rsidRPr="00B7608C" w:rsidRDefault="00813C3B" w:rsidP="003F778E">
            <w:pPr>
              <w:pStyle w:val="Default"/>
              <w:spacing w:line="276" w:lineRule="auto"/>
              <w:jc w:val="both"/>
              <w:rPr>
                <w:rFonts w:ascii="Times New Roman" w:hAnsi="Times New Roman" w:cs="Times New Roman"/>
              </w:rPr>
            </w:pPr>
            <w:r w:rsidRPr="00B7608C">
              <w:rPr>
                <w:rFonts w:ascii="Times New Roman" w:hAnsi="Times New Roman" w:cs="Times New Roman"/>
              </w:rPr>
              <w:t xml:space="preserve">Bravčové </w:t>
            </w:r>
            <w:r>
              <w:rPr>
                <w:rFonts w:ascii="Times New Roman" w:hAnsi="Times New Roman" w:cs="Times New Roman"/>
              </w:rPr>
              <w:t>plece</w:t>
            </w: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r>
              <w:rPr>
                <w:rFonts w:ascii="Times New Roman" w:hAnsi="Times New Roman" w:cs="Times New Roman"/>
              </w:rPr>
              <w:t>k</w:t>
            </w:r>
            <w:r w:rsidRPr="00B7608C">
              <w:rPr>
                <w:rFonts w:ascii="Times New Roman" w:hAnsi="Times New Roman" w:cs="Times New Roman"/>
              </w:rPr>
              <w:t>g</w:t>
            </w:r>
          </w:p>
        </w:tc>
        <w:tc>
          <w:tcPr>
            <w:tcW w:w="1216" w:type="dxa"/>
            <w:vAlign w:val="center"/>
          </w:tcPr>
          <w:p w:rsidR="00813C3B" w:rsidRPr="00B7608C" w:rsidRDefault="00972328" w:rsidP="003F778E">
            <w:pPr>
              <w:pStyle w:val="Default"/>
              <w:spacing w:line="276" w:lineRule="auto"/>
              <w:jc w:val="center"/>
              <w:rPr>
                <w:rFonts w:ascii="Times New Roman" w:hAnsi="Times New Roman" w:cs="Times New Roman"/>
              </w:rPr>
            </w:pPr>
            <w:r>
              <w:rPr>
                <w:rFonts w:ascii="Times New Roman" w:hAnsi="Times New Roman" w:cs="Times New Roman"/>
              </w:rPr>
              <w:t>300</w:t>
            </w: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813C3B" w:rsidTr="003F778E">
        <w:tc>
          <w:tcPr>
            <w:tcW w:w="709"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5.</w:t>
            </w:r>
          </w:p>
        </w:tc>
        <w:tc>
          <w:tcPr>
            <w:tcW w:w="3400" w:type="dxa"/>
          </w:tcPr>
          <w:p w:rsidR="00813C3B" w:rsidRPr="00B7608C" w:rsidRDefault="00813C3B" w:rsidP="003F778E">
            <w:pPr>
              <w:pStyle w:val="Default"/>
              <w:spacing w:line="276" w:lineRule="auto"/>
              <w:jc w:val="both"/>
              <w:rPr>
                <w:rFonts w:ascii="Times New Roman" w:hAnsi="Times New Roman" w:cs="Times New Roman"/>
              </w:rPr>
            </w:pPr>
            <w:r w:rsidRPr="00B7608C">
              <w:rPr>
                <w:rFonts w:ascii="Times New Roman" w:hAnsi="Times New Roman" w:cs="Times New Roman"/>
              </w:rPr>
              <w:t xml:space="preserve">Bravčové </w:t>
            </w:r>
            <w:r>
              <w:rPr>
                <w:rFonts w:ascii="Times New Roman" w:hAnsi="Times New Roman" w:cs="Times New Roman"/>
              </w:rPr>
              <w:t>kare bez kosti</w:t>
            </w: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r>
              <w:rPr>
                <w:rFonts w:ascii="Times New Roman" w:hAnsi="Times New Roman" w:cs="Times New Roman"/>
              </w:rPr>
              <w:t>k</w:t>
            </w:r>
            <w:r w:rsidRPr="00B7608C">
              <w:rPr>
                <w:rFonts w:ascii="Times New Roman" w:hAnsi="Times New Roman" w:cs="Times New Roman"/>
              </w:rPr>
              <w:t>g</w:t>
            </w:r>
          </w:p>
        </w:tc>
        <w:tc>
          <w:tcPr>
            <w:tcW w:w="1216" w:type="dxa"/>
            <w:vAlign w:val="center"/>
          </w:tcPr>
          <w:p w:rsidR="00813C3B" w:rsidRPr="00B7608C" w:rsidRDefault="00972328" w:rsidP="003F778E">
            <w:pPr>
              <w:pStyle w:val="Default"/>
              <w:spacing w:line="276" w:lineRule="auto"/>
              <w:jc w:val="center"/>
              <w:rPr>
                <w:rFonts w:ascii="Times New Roman" w:hAnsi="Times New Roman" w:cs="Times New Roman"/>
              </w:rPr>
            </w:pPr>
            <w:r>
              <w:rPr>
                <w:rFonts w:ascii="Times New Roman" w:hAnsi="Times New Roman" w:cs="Times New Roman"/>
              </w:rPr>
              <w:t>900</w:t>
            </w: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813C3B" w:rsidTr="003F778E">
        <w:tc>
          <w:tcPr>
            <w:tcW w:w="709"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6.</w:t>
            </w:r>
          </w:p>
        </w:tc>
        <w:tc>
          <w:tcPr>
            <w:tcW w:w="3400" w:type="dxa"/>
          </w:tcPr>
          <w:p w:rsidR="00813C3B" w:rsidRPr="00B7608C" w:rsidRDefault="00813C3B" w:rsidP="003F778E">
            <w:pPr>
              <w:pStyle w:val="Default"/>
              <w:spacing w:line="276" w:lineRule="auto"/>
              <w:jc w:val="both"/>
              <w:rPr>
                <w:rFonts w:ascii="Times New Roman" w:hAnsi="Times New Roman" w:cs="Times New Roman"/>
              </w:rPr>
            </w:pPr>
            <w:r>
              <w:rPr>
                <w:rFonts w:ascii="Times New Roman" w:hAnsi="Times New Roman" w:cs="Times New Roman"/>
              </w:rPr>
              <w:t>Bravčová pečeň</w:t>
            </w: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r>
              <w:rPr>
                <w:rFonts w:ascii="Times New Roman" w:hAnsi="Times New Roman" w:cs="Times New Roman"/>
              </w:rPr>
              <w:t>kg</w:t>
            </w:r>
          </w:p>
        </w:tc>
        <w:tc>
          <w:tcPr>
            <w:tcW w:w="1216" w:type="dxa"/>
            <w:vAlign w:val="center"/>
          </w:tcPr>
          <w:p w:rsidR="00813C3B" w:rsidRPr="00B7608C" w:rsidRDefault="00972328" w:rsidP="003F778E">
            <w:pPr>
              <w:pStyle w:val="Default"/>
              <w:spacing w:line="276" w:lineRule="auto"/>
              <w:jc w:val="center"/>
              <w:rPr>
                <w:rFonts w:ascii="Times New Roman" w:hAnsi="Times New Roman" w:cs="Times New Roman"/>
              </w:rPr>
            </w:pPr>
            <w:r>
              <w:rPr>
                <w:rFonts w:ascii="Times New Roman" w:hAnsi="Times New Roman" w:cs="Times New Roman"/>
              </w:rPr>
              <w:t>60</w:t>
            </w: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813C3B" w:rsidTr="003F778E">
        <w:tc>
          <w:tcPr>
            <w:tcW w:w="709" w:type="dxa"/>
            <w:vAlign w:val="center"/>
          </w:tcPr>
          <w:p w:rsidR="00813C3B" w:rsidRPr="00015A14" w:rsidRDefault="00813C3B" w:rsidP="003F778E">
            <w:pPr>
              <w:pStyle w:val="Default"/>
              <w:spacing w:line="276" w:lineRule="auto"/>
              <w:jc w:val="center"/>
              <w:rPr>
                <w:rFonts w:ascii="Times New Roman" w:hAnsi="Times New Roman" w:cs="Times New Roman"/>
                <w:b/>
              </w:rPr>
            </w:pPr>
            <w:r w:rsidRPr="00015A14">
              <w:rPr>
                <w:rFonts w:ascii="Times New Roman" w:hAnsi="Times New Roman" w:cs="Times New Roman"/>
                <w:b/>
              </w:rPr>
              <w:t>7.</w:t>
            </w:r>
          </w:p>
        </w:tc>
        <w:tc>
          <w:tcPr>
            <w:tcW w:w="3400" w:type="dxa"/>
          </w:tcPr>
          <w:p w:rsidR="00813C3B" w:rsidRPr="00B7608C" w:rsidRDefault="00813C3B" w:rsidP="003F778E">
            <w:pPr>
              <w:pStyle w:val="Default"/>
              <w:spacing w:line="276" w:lineRule="auto"/>
              <w:jc w:val="both"/>
              <w:rPr>
                <w:rFonts w:ascii="Times New Roman" w:hAnsi="Times New Roman" w:cs="Times New Roman"/>
              </w:rPr>
            </w:pP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216"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813C3B" w:rsidTr="003F778E">
        <w:tc>
          <w:tcPr>
            <w:tcW w:w="7653" w:type="dxa"/>
            <w:gridSpan w:val="5"/>
          </w:tcPr>
          <w:p w:rsidR="00813C3B" w:rsidRPr="00EE3E4F" w:rsidRDefault="00813C3B" w:rsidP="003F778E">
            <w:pPr>
              <w:pStyle w:val="Default"/>
              <w:spacing w:line="276" w:lineRule="auto"/>
              <w:jc w:val="both"/>
              <w:rPr>
                <w:rFonts w:ascii="Times New Roman" w:hAnsi="Times New Roman" w:cs="Times New Roman"/>
              </w:rPr>
            </w:pPr>
            <w:r>
              <w:rPr>
                <w:rFonts w:ascii="Times New Roman" w:hAnsi="Times New Roman" w:cs="Times New Roman"/>
              </w:rPr>
              <w:t>Cena celkom bez DPH</w:t>
            </w:r>
          </w:p>
        </w:tc>
        <w:tc>
          <w:tcPr>
            <w:tcW w:w="1525" w:type="dxa"/>
          </w:tcPr>
          <w:p w:rsidR="00813C3B" w:rsidRDefault="00813C3B" w:rsidP="003F778E">
            <w:pPr>
              <w:pStyle w:val="Default"/>
              <w:spacing w:line="276" w:lineRule="auto"/>
              <w:jc w:val="both"/>
              <w:rPr>
                <w:rFonts w:ascii="Times New Roman" w:hAnsi="Times New Roman" w:cs="Times New Roman"/>
                <w:b/>
              </w:rPr>
            </w:pPr>
          </w:p>
        </w:tc>
      </w:tr>
      <w:tr w:rsidR="00813C3B" w:rsidTr="003F778E">
        <w:tc>
          <w:tcPr>
            <w:tcW w:w="7653" w:type="dxa"/>
            <w:gridSpan w:val="5"/>
          </w:tcPr>
          <w:p w:rsidR="00813C3B" w:rsidRPr="00EE3E4F" w:rsidRDefault="00813C3B" w:rsidP="003F778E">
            <w:pPr>
              <w:pStyle w:val="Default"/>
              <w:spacing w:line="276" w:lineRule="auto"/>
              <w:jc w:val="both"/>
              <w:rPr>
                <w:rFonts w:ascii="Times New Roman" w:hAnsi="Times New Roman" w:cs="Times New Roman"/>
              </w:rPr>
            </w:pPr>
            <w:r w:rsidRPr="00EE3E4F">
              <w:rPr>
                <w:rFonts w:ascii="Times New Roman" w:hAnsi="Times New Roman" w:cs="Times New Roman"/>
              </w:rPr>
              <w:t>DPH</w:t>
            </w:r>
          </w:p>
        </w:tc>
        <w:tc>
          <w:tcPr>
            <w:tcW w:w="1525" w:type="dxa"/>
          </w:tcPr>
          <w:p w:rsidR="00813C3B" w:rsidRDefault="00813C3B" w:rsidP="003F778E">
            <w:pPr>
              <w:pStyle w:val="Default"/>
              <w:spacing w:line="276" w:lineRule="auto"/>
              <w:jc w:val="both"/>
              <w:rPr>
                <w:rFonts w:ascii="Times New Roman" w:hAnsi="Times New Roman" w:cs="Times New Roman"/>
                <w:b/>
              </w:rPr>
            </w:pPr>
          </w:p>
        </w:tc>
      </w:tr>
      <w:tr w:rsidR="00813C3B" w:rsidTr="003F778E">
        <w:tc>
          <w:tcPr>
            <w:tcW w:w="7653" w:type="dxa"/>
            <w:gridSpan w:val="5"/>
          </w:tcPr>
          <w:p w:rsidR="00813C3B" w:rsidRPr="00EE3E4F" w:rsidRDefault="00813C3B" w:rsidP="003F778E">
            <w:pPr>
              <w:pStyle w:val="Default"/>
              <w:spacing w:line="276" w:lineRule="auto"/>
              <w:jc w:val="both"/>
              <w:rPr>
                <w:rFonts w:ascii="Times New Roman" w:hAnsi="Times New Roman" w:cs="Times New Roman"/>
              </w:rPr>
            </w:pPr>
            <w:r w:rsidRPr="00EE3E4F">
              <w:rPr>
                <w:rFonts w:ascii="Times New Roman" w:hAnsi="Times New Roman" w:cs="Times New Roman"/>
              </w:rPr>
              <w:t>Cena celkom s DPH</w:t>
            </w:r>
          </w:p>
        </w:tc>
        <w:tc>
          <w:tcPr>
            <w:tcW w:w="1525" w:type="dxa"/>
          </w:tcPr>
          <w:p w:rsidR="00813C3B" w:rsidRDefault="00813C3B" w:rsidP="003F778E">
            <w:pPr>
              <w:pStyle w:val="Default"/>
              <w:spacing w:line="276" w:lineRule="auto"/>
              <w:jc w:val="both"/>
              <w:rPr>
                <w:rFonts w:ascii="Times New Roman" w:hAnsi="Times New Roman" w:cs="Times New Roman"/>
                <w:b/>
              </w:rPr>
            </w:pPr>
          </w:p>
        </w:tc>
      </w:tr>
    </w:tbl>
    <w:p w:rsidR="00813C3B" w:rsidRPr="00040A93" w:rsidRDefault="00813C3B" w:rsidP="00813C3B">
      <w:pPr>
        <w:pStyle w:val="Default"/>
        <w:spacing w:line="276" w:lineRule="auto"/>
        <w:jc w:val="both"/>
        <w:rPr>
          <w:rFonts w:ascii="Times New Roman" w:hAnsi="Times New Roman" w:cs="Times New Roman"/>
          <w:b/>
        </w:rPr>
      </w:pPr>
    </w:p>
    <w:p w:rsidR="00813C3B" w:rsidRPr="00A06A4B" w:rsidRDefault="00813C3B" w:rsidP="00813C3B">
      <w:pPr>
        <w:pStyle w:val="Default"/>
        <w:numPr>
          <w:ilvl w:val="0"/>
          <w:numId w:val="1"/>
        </w:numPr>
        <w:ind w:left="567" w:hanging="567"/>
        <w:jc w:val="both"/>
        <w:rPr>
          <w:rFonts w:ascii="Times New Roman" w:hAnsi="Times New Roman" w:cs="Times New Roman"/>
          <w:b/>
          <w:u w:val="single"/>
        </w:rPr>
      </w:pPr>
      <w:r w:rsidRPr="00A06A4B">
        <w:rPr>
          <w:rFonts w:ascii="Times New Roman" w:hAnsi="Times New Roman" w:cs="Times New Roman"/>
          <w:b/>
          <w:u w:val="single"/>
        </w:rPr>
        <w:t xml:space="preserve">Predpokladaná hodnota zákazky: </w:t>
      </w:r>
      <w:r w:rsidR="007D3AA0">
        <w:rPr>
          <w:rFonts w:ascii="Times New Roman" w:hAnsi="Times New Roman" w:cs="Times New Roman"/>
          <w:b/>
          <w:u w:val="single"/>
        </w:rPr>
        <w:t>7.652</w:t>
      </w:r>
      <w:r w:rsidR="009F1999">
        <w:rPr>
          <w:rFonts w:ascii="Times New Roman" w:hAnsi="Times New Roman" w:cs="Times New Roman"/>
          <w:b/>
          <w:u w:val="single"/>
        </w:rPr>
        <w:t>,00</w:t>
      </w:r>
      <w:r w:rsidRPr="00A06A4B">
        <w:rPr>
          <w:rFonts w:ascii="Times New Roman" w:hAnsi="Times New Roman" w:cs="Times New Roman"/>
          <w:b/>
          <w:u w:val="single"/>
        </w:rPr>
        <w:t xml:space="preserve"> € bez DPH</w:t>
      </w:r>
    </w:p>
    <w:p w:rsidR="00813C3B" w:rsidRDefault="00813C3B" w:rsidP="00813C3B">
      <w:pPr>
        <w:tabs>
          <w:tab w:val="num" w:pos="360"/>
        </w:tabs>
        <w:autoSpaceDE w:val="0"/>
        <w:autoSpaceDN w:val="0"/>
        <w:adjustRightInd w:val="0"/>
        <w:spacing w:after="0"/>
        <w:ind w:hanging="360"/>
        <w:jc w:val="both"/>
        <w:rPr>
          <w:rFonts w:ascii="Times New Roman" w:hAnsi="Times New Roman"/>
          <w:b/>
          <w:sz w:val="24"/>
          <w:szCs w:val="24"/>
        </w:rPr>
      </w:pPr>
    </w:p>
    <w:p w:rsidR="00813C3B" w:rsidRPr="00D63C9E" w:rsidRDefault="00813C3B" w:rsidP="00813C3B">
      <w:pPr>
        <w:pStyle w:val="Default"/>
        <w:spacing w:line="276" w:lineRule="auto"/>
        <w:jc w:val="both"/>
        <w:rPr>
          <w:rFonts w:ascii="Times New Roman" w:hAnsi="Times New Roman" w:cs="Times New Roman"/>
          <w:bCs/>
        </w:rPr>
      </w:pPr>
      <w:r w:rsidRPr="00D63C9E">
        <w:rPr>
          <w:rFonts w:ascii="Times New Roman" w:hAnsi="Times New Roman" w:cs="Times New Roman"/>
          <w:bCs/>
        </w:rPr>
        <w:t xml:space="preserve">Verejný obstarávateľ od uchádzačov požaduje pre predmetnú časť verejného obstarávania </w:t>
      </w:r>
      <w:r w:rsidRPr="00D63C9E">
        <w:rPr>
          <w:rFonts w:ascii="Times New Roman" w:hAnsi="Times New Roman" w:cs="Times New Roman"/>
          <w:b/>
          <w:bCs/>
        </w:rPr>
        <w:t xml:space="preserve">komodita - mäso </w:t>
      </w:r>
      <w:r w:rsidRPr="00D63C9E">
        <w:rPr>
          <w:rFonts w:ascii="Times New Roman" w:hAnsi="Times New Roman" w:cs="Times New Roman"/>
          <w:bCs/>
        </w:rPr>
        <w:t>povinnosť dodávať mäso najvyššej kvality</w:t>
      </w:r>
      <w:r>
        <w:rPr>
          <w:rFonts w:ascii="Times New Roman" w:hAnsi="Times New Roman" w:cs="Times New Roman"/>
          <w:bCs/>
        </w:rPr>
        <w:t>, kuchynská úprava 4D</w:t>
      </w:r>
      <w:r w:rsidRPr="00D63C9E">
        <w:rPr>
          <w:rFonts w:ascii="Times New Roman" w:hAnsi="Times New Roman" w:cs="Times New Roman"/>
          <w:bCs/>
        </w:rPr>
        <w:t xml:space="preserve"> a plniť požiadavky stanovené legislatívou a označova</w:t>
      </w:r>
      <w:r>
        <w:rPr>
          <w:rFonts w:ascii="Times New Roman" w:hAnsi="Times New Roman" w:cs="Times New Roman"/>
          <w:bCs/>
        </w:rPr>
        <w:t>nie</w:t>
      </w:r>
      <w:r w:rsidRPr="00D63C9E">
        <w:rPr>
          <w:rFonts w:ascii="Times New Roman" w:hAnsi="Times New Roman" w:cs="Times New Roman"/>
          <w:bCs/>
        </w:rPr>
        <w:t xml:space="preserve"> komodity</w:t>
      </w:r>
      <w:r>
        <w:rPr>
          <w:rFonts w:ascii="Times New Roman" w:hAnsi="Times New Roman" w:cs="Times New Roman"/>
          <w:bCs/>
        </w:rPr>
        <w:t xml:space="preserve"> zabezpečovať</w:t>
      </w:r>
      <w:r w:rsidRPr="00D63C9E">
        <w:rPr>
          <w:rFonts w:ascii="Times New Roman" w:hAnsi="Times New Roman" w:cs="Times New Roman"/>
          <w:bCs/>
        </w:rPr>
        <w:t xml:space="preserve"> v súlade s platnou legislatívou.</w:t>
      </w:r>
    </w:p>
    <w:p w:rsidR="00813C3B" w:rsidRPr="00F5158E" w:rsidRDefault="00813C3B" w:rsidP="00813C3B">
      <w:pPr>
        <w:pStyle w:val="Default"/>
        <w:spacing w:after="29" w:line="276" w:lineRule="auto"/>
        <w:jc w:val="both"/>
        <w:rPr>
          <w:rFonts w:ascii="Times New Roman" w:hAnsi="Times New Roman" w:cs="Times New Roman"/>
        </w:rPr>
      </w:pPr>
      <w:r w:rsidRPr="00F5158E">
        <w:rPr>
          <w:rFonts w:ascii="Times New Roman" w:hAnsi="Times New Roman" w:cs="Times New Roman"/>
          <w:u w:val="single"/>
        </w:rPr>
        <w:t>Predpokladané množstvá tejto časti predmetu zákazky sú iba orientačné</w:t>
      </w:r>
      <w:r w:rsidRPr="00D63C9E">
        <w:rPr>
          <w:rFonts w:ascii="Times New Roman" w:hAnsi="Times New Roman" w:cs="Times New Roman"/>
        </w:rPr>
        <w:t>, určené na základe predchádzajúcej spotreby verejného obstarávateľa a bud</w:t>
      </w:r>
      <w:r>
        <w:rPr>
          <w:rFonts w:ascii="Times New Roman" w:hAnsi="Times New Roman" w:cs="Times New Roman"/>
        </w:rPr>
        <w:t>ú</w:t>
      </w:r>
      <w:r w:rsidRPr="00D63C9E">
        <w:rPr>
          <w:rFonts w:ascii="Times New Roman" w:hAnsi="Times New Roman" w:cs="Times New Roman"/>
        </w:rPr>
        <w:t xml:space="preserve"> verejným obstarávateľom upravované počas platnosti rámcovej do</w:t>
      </w:r>
      <w:r>
        <w:rPr>
          <w:rFonts w:ascii="Times New Roman" w:hAnsi="Times New Roman" w:cs="Times New Roman"/>
        </w:rPr>
        <w:t xml:space="preserve">hody podľa aktuálnych potrieb. </w:t>
      </w:r>
      <w:r w:rsidRPr="00D63C9E">
        <w:rPr>
          <w:rFonts w:ascii="Times New Roman" w:hAnsi="Times New Roman" w:cs="Times New Roman"/>
        </w:rPr>
        <w:t xml:space="preserve">Predmetom fakturácie bude len skutočne objednaný a dodaný druh tovaru ako aj skutočne objednané a dodané množstvo tovaru podľa nevyhnutnej potreby verejného obstarávateľa počas trvania rámcovej dohody. </w:t>
      </w:r>
    </w:p>
    <w:p w:rsidR="00813C3B" w:rsidRPr="00F5158E" w:rsidRDefault="00813C3B" w:rsidP="00813C3B">
      <w:pPr>
        <w:pStyle w:val="Default"/>
        <w:numPr>
          <w:ilvl w:val="0"/>
          <w:numId w:val="2"/>
        </w:numPr>
        <w:ind w:left="284"/>
        <w:jc w:val="both"/>
        <w:rPr>
          <w:rFonts w:ascii="Times New Roman" w:hAnsi="Times New Roman" w:cs="Times New Roman"/>
          <w:b/>
          <w:bCs/>
        </w:rPr>
      </w:pPr>
      <w:r>
        <w:rPr>
          <w:rFonts w:ascii="Times New Roman" w:hAnsi="Times New Roman" w:cs="Times New Roman"/>
          <w:bCs/>
        </w:rPr>
        <w:t xml:space="preserve">Verejný obstarávateľ bude od víťazného uchádzača nakupovať </w:t>
      </w:r>
      <w:r w:rsidRPr="00F5158E">
        <w:rPr>
          <w:rFonts w:ascii="Times New Roman" w:hAnsi="Times New Roman" w:cs="Times New Roman"/>
          <w:b/>
          <w:bCs/>
        </w:rPr>
        <w:t>len čerstvé mäsá</w:t>
      </w:r>
      <w:r>
        <w:rPr>
          <w:rFonts w:ascii="Times New Roman" w:hAnsi="Times New Roman" w:cs="Times New Roman"/>
          <w:b/>
          <w:bCs/>
        </w:rPr>
        <w:t xml:space="preserve"> </w:t>
      </w:r>
      <w:r>
        <w:rPr>
          <w:rFonts w:ascii="Times New Roman" w:hAnsi="Times New Roman" w:cs="Times New Roman"/>
          <w:bCs/>
          <w:i/>
        </w:rPr>
        <w:t>(môžu byť aj balené aj nebalené)</w:t>
      </w:r>
      <w:r>
        <w:rPr>
          <w:rFonts w:ascii="Times New Roman" w:hAnsi="Times New Roman" w:cs="Times New Roman"/>
          <w:bCs/>
        </w:rPr>
        <w:t xml:space="preserve">, </w:t>
      </w:r>
      <w:r w:rsidRPr="00F5158E">
        <w:rPr>
          <w:rFonts w:ascii="Times New Roman" w:hAnsi="Times New Roman" w:cs="Times New Roman"/>
          <w:b/>
          <w:bCs/>
        </w:rPr>
        <w:t xml:space="preserve">nie mrazené ani rozmrazené. </w:t>
      </w:r>
      <w:r>
        <w:rPr>
          <w:rFonts w:ascii="Times New Roman" w:hAnsi="Times New Roman" w:cs="Times New Roman"/>
          <w:bCs/>
        </w:rPr>
        <w:t xml:space="preserve">V prípade ak víťazný uchádzač na základe čiastkovej objednávky dodá mrazené alebo rozmrazené mäso, </w:t>
      </w:r>
      <w:r w:rsidRPr="00F5158E">
        <w:rPr>
          <w:rFonts w:ascii="Times New Roman" w:hAnsi="Times New Roman" w:cs="Times New Roman"/>
          <w:b/>
          <w:bCs/>
        </w:rPr>
        <w:t>bude sa táto skutočnosť považovať za hrubé porušenie zmluvy.</w:t>
      </w:r>
    </w:p>
    <w:p w:rsidR="00813C3B" w:rsidRPr="00932D48" w:rsidRDefault="00813C3B" w:rsidP="00813C3B">
      <w:pPr>
        <w:pStyle w:val="Default"/>
        <w:numPr>
          <w:ilvl w:val="0"/>
          <w:numId w:val="2"/>
        </w:numPr>
        <w:ind w:left="284"/>
        <w:jc w:val="both"/>
        <w:rPr>
          <w:rFonts w:ascii="Times New Roman" w:hAnsi="Times New Roman" w:cs="Times New Roman"/>
          <w:bCs/>
        </w:rPr>
      </w:pPr>
      <w:r>
        <w:rPr>
          <w:rFonts w:ascii="Times New Roman" w:hAnsi="Times New Roman" w:cs="Times New Roman"/>
          <w:bCs/>
        </w:rPr>
        <w:t xml:space="preserve">Keďže ide o komoditu, ktorá je určená na predaj bez balenia </w:t>
      </w:r>
      <w:r w:rsidRPr="00333A23">
        <w:rPr>
          <w:rFonts w:ascii="Times New Roman" w:hAnsi="Times New Roman" w:cs="Times New Roman"/>
          <w:b/>
          <w:bCs/>
        </w:rPr>
        <w:t>„ nebalené mäso“</w:t>
      </w:r>
      <w:r>
        <w:rPr>
          <w:rFonts w:ascii="Times New Roman" w:hAnsi="Times New Roman" w:cs="Times New Roman"/>
          <w:bCs/>
        </w:rPr>
        <w:t xml:space="preserve"> víťazný uchádzač pri každom dodaní mäsa na dodacom liste uvedie minimálne tieto údaje : </w:t>
      </w:r>
    </w:p>
    <w:p w:rsidR="00813C3B" w:rsidRDefault="00813C3B" w:rsidP="00813C3B">
      <w:pPr>
        <w:pStyle w:val="Default"/>
        <w:numPr>
          <w:ilvl w:val="0"/>
          <w:numId w:val="3"/>
        </w:numPr>
        <w:jc w:val="both"/>
        <w:rPr>
          <w:rFonts w:ascii="Times New Roman" w:hAnsi="Times New Roman" w:cs="Times New Roman"/>
          <w:bCs/>
        </w:rPr>
      </w:pPr>
      <w:r w:rsidRPr="00924E40">
        <w:rPr>
          <w:rFonts w:ascii="Times New Roman" w:hAnsi="Times New Roman" w:cs="Times New Roman"/>
          <w:bCs/>
        </w:rPr>
        <w:t>náz</w:t>
      </w:r>
      <w:r>
        <w:rPr>
          <w:rFonts w:ascii="Times New Roman" w:hAnsi="Times New Roman" w:cs="Times New Roman"/>
          <w:bCs/>
        </w:rPr>
        <w:t>o</w:t>
      </w:r>
      <w:r w:rsidRPr="00924E40">
        <w:rPr>
          <w:rFonts w:ascii="Times New Roman" w:hAnsi="Times New Roman" w:cs="Times New Roman"/>
          <w:bCs/>
        </w:rPr>
        <w:t>v potraviny,</w:t>
      </w:r>
    </w:p>
    <w:p w:rsidR="00813C3B" w:rsidRDefault="00813C3B" w:rsidP="00813C3B">
      <w:pPr>
        <w:pStyle w:val="Default"/>
        <w:numPr>
          <w:ilvl w:val="0"/>
          <w:numId w:val="3"/>
        </w:numPr>
        <w:jc w:val="both"/>
        <w:rPr>
          <w:rFonts w:ascii="Times New Roman" w:hAnsi="Times New Roman" w:cs="Times New Roman"/>
          <w:bCs/>
        </w:rPr>
      </w:pPr>
      <w:r w:rsidRPr="00932D48">
        <w:rPr>
          <w:rFonts w:ascii="Times New Roman" w:hAnsi="Times New Roman" w:cs="Times New Roman"/>
          <w:bCs/>
        </w:rPr>
        <w:t xml:space="preserve">údaj podľa osobitného predpisu , ktorý </w:t>
      </w:r>
      <w:r>
        <w:rPr>
          <w:rFonts w:ascii="Times New Roman" w:hAnsi="Times New Roman" w:cs="Times New Roman"/>
          <w:bCs/>
        </w:rPr>
        <w:t>sa uvádza za slovom „obsahuje:“</w:t>
      </w:r>
    </w:p>
    <w:p w:rsidR="00813C3B" w:rsidRDefault="00813C3B" w:rsidP="00813C3B">
      <w:pPr>
        <w:pStyle w:val="Default"/>
        <w:numPr>
          <w:ilvl w:val="0"/>
          <w:numId w:val="3"/>
        </w:numPr>
        <w:jc w:val="both"/>
        <w:rPr>
          <w:rFonts w:ascii="Times New Roman" w:hAnsi="Times New Roman" w:cs="Times New Roman"/>
          <w:bCs/>
        </w:rPr>
      </w:pPr>
      <w:r w:rsidRPr="00932D48">
        <w:rPr>
          <w:rFonts w:ascii="Times New Roman" w:hAnsi="Times New Roman" w:cs="Times New Roman"/>
          <w:bCs/>
        </w:rPr>
        <w:t>netto množstvo podľa osobitného predpisu,</w:t>
      </w:r>
    </w:p>
    <w:p w:rsidR="00813C3B" w:rsidRPr="00BE0FE0" w:rsidRDefault="00813C3B" w:rsidP="00813C3B">
      <w:pPr>
        <w:pStyle w:val="Default"/>
        <w:numPr>
          <w:ilvl w:val="0"/>
          <w:numId w:val="3"/>
        </w:numPr>
        <w:jc w:val="both"/>
        <w:rPr>
          <w:rFonts w:ascii="Times New Roman" w:hAnsi="Times New Roman" w:cs="Times New Roman"/>
        </w:rPr>
      </w:pPr>
      <w:r w:rsidRPr="00BE0FE0">
        <w:rPr>
          <w:rFonts w:ascii="Times New Roman" w:hAnsi="Times New Roman" w:cs="Times New Roman"/>
          <w:bCs/>
        </w:rPr>
        <w:t>dátum minimálnej trvanlivosti alebo dátumom spotreby počas ktorej si mäso udržiava svoje úžitkové vlastnosti.</w:t>
      </w:r>
    </w:p>
    <w:p w:rsidR="00813C3B" w:rsidRPr="00BE0FE0" w:rsidRDefault="00813C3B" w:rsidP="00813C3B">
      <w:pPr>
        <w:pStyle w:val="Default"/>
        <w:numPr>
          <w:ilvl w:val="0"/>
          <w:numId w:val="2"/>
        </w:numPr>
        <w:spacing w:line="276" w:lineRule="auto"/>
        <w:ind w:left="284" w:hanging="284"/>
        <w:jc w:val="both"/>
        <w:rPr>
          <w:rFonts w:ascii="Times New Roman" w:hAnsi="Times New Roman" w:cs="Times New Roman"/>
          <w:b/>
          <w:bCs/>
        </w:rPr>
      </w:pPr>
      <w:r w:rsidRPr="00BE0FE0">
        <w:rPr>
          <w:rFonts w:ascii="Times New Roman" w:hAnsi="Times New Roman" w:cs="Times New Roman"/>
          <w:bCs/>
        </w:rPr>
        <w:t xml:space="preserve">Verejný obstarávateľ vyžaduje dodávku mäsa v lehote, </w:t>
      </w:r>
      <w:r w:rsidRPr="00BE0FE0">
        <w:rPr>
          <w:rFonts w:ascii="Times New Roman" w:hAnsi="Times New Roman" w:cs="Times New Roman"/>
        </w:rPr>
        <w:t xml:space="preserve">v ktorej z doby spotreby vyznačenej na dodacom liste </w:t>
      </w:r>
      <w:r w:rsidRPr="00BE0FE0">
        <w:rPr>
          <w:rFonts w:ascii="Times New Roman" w:hAnsi="Times New Roman" w:cs="Times New Roman"/>
          <w:i/>
        </w:rPr>
        <w:t xml:space="preserve">(na obale mäsa ) </w:t>
      </w:r>
      <w:r w:rsidRPr="00BE0FE0">
        <w:rPr>
          <w:rFonts w:ascii="Times New Roman" w:hAnsi="Times New Roman" w:cs="Times New Roman"/>
          <w:b/>
        </w:rPr>
        <w:t>mäsu neuplynula viac ako 1/3</w:t>
      </w:r>
      <w:r w:rsidRPr="00BE0FE0">
        <w:rPr>
          <w:rFonts w:ascii="Times New Roman" w:hAnsi="Times New Roman" w:cs="Times New Roman"/>
        </w:rPr>
        <w:t xml:space="preserve">. </w:t>
      </w:r>
      <w:r w:rsidRPr="00BE0FE0">
        <w:rPr>
          <w:rFonts w:ascii="Times New Roman" w:hAnsi="Times New Roman" w:cs="Times New Roman"/>
          <w:bCs/>
        </w:rPr>
        <w:t xml:space="preserve">V prípade ak uchádzač poruší svoje povinnosti pri </w:t>
      </w:r>
      <w:r w:rsidRPr="00BE0FE0">
        <w:rPr>
          <w:rFonts w:ascii="Times New Roman" w:hAnsi="Times New Roman" w:cs="Times New Roman"/>
          <w:b/>
          <w:bCs/>
        </w:rPr>
        <w:t xml:space="preserve">v označovaní mäsa alebo mäsu                                       </w:t>
      </w:r>
      <w:r w:rsidRPr="00BE0FE0">
        <w:rPr>
          <w:rFonts w:ascii="Times New Roman" w:hAnsi="Times New Roman" w:cs="Times New Roman"/>
          <w:b/>
          <w:bCs/>
        </w:rPr>
        <w:lastRenderedPageBreak/>
        <w:t>uplynie viac ako 1/3 z doby spotreby</w:t>
      </w:r>
      <w:r w:rsidRPr="00BE0FE0">
        <w:rPr>
          <w:rFonts w:ascii="Times New Roman" w:hAnsi="Times New Roman" w:cs="Times New Roman"/>
          <w:bCs/>
        </w:rPr>
        <w:t xml:space="preserve">, verejný obstarávateľ takúto dodávku mäsa, </w:t>
      </w:r>
      <w:r w:rsidRPr="00BE0FE0">
        <w:rPr>
          <w:rFonts w:ascii="Times New Roman" w:hAnsi="Times New Roman" w:cs="Times New Roman"/>
          <w:b/>
          <w:bCs/>
        </w:rPr>
        <w:t xml:space="preserve">nepreberie a bude túto skutočnosť považovať za hrubé porušenie zmluvy.  </w:t>
      </w:r>
    </w:p>
    <w:p w:rsidR="00813C3B" w:rsidRPr="008671D2" w:rsidRDefault="00813C3B" w:rsidP="00813C3B">
      <w:pPr>
        <w:pStyle w:val="Default"/>
        <w:numPr>
          <w:ilvl w:val="0"/>
          <w:numId w:val="2"/>
        </w:numPr>
        <w:spacing w:line="276" w:lineRule="auto"/>
        <w:ind w:left="284" w:hanging="357"/>
        <w:jc w:val="both"/>
        <w:rPr>
          <w:rFonts w:ascii="Times New Roman" w:hAnsi="Times New Roman" w:cs="Times New Roman"/>
        </w:rPr>
      </w:pPr>
      <w:r w:rsidRPr="007461E4">
        <w:rPr>
          <w:rFonts w:ascii="Times New Roman" w:hAnsi="Times New Roman" w:cs="Times New Roman"/>
        </w:rPr>
        <w:t xml:space="preserve">Verejný obstarávateľ pri realizácii dodávok uchádzačom bude </w:t>
      </w:r>
      <w:r w:rsidRPr="007461E4">
        <w:rPr>
          <w:rFonts w:ascii="Times New Roman" w:hAnsi="Times New Roman" w:cs="Times New Roman"/>
          <w:b/>
          <w:bCs/>
        </w:rPr>
        <w:t>vykonať kontrolu preberaného tovaru z dôvodu overenia či dodaný tovar má požadovanú kvalitu a spĺňa parametre čerstvosti</w:t>
      </w:r>
      <w:r>
        <w:rPr>
          <w:rFonts w:ascii="Times New Roman" w:hAnsi="Times New Roman" w:cs="Times New Roman"/>
          <w:b/>
          <w:bCs/>
        </w:rPr>
        <w:t>,</w:t>
      </w:r>
      <w:r w:rsidRPr="007461E4">
        <w:rPr>
          <w:rFonts w:ascii="Times New Roman" w:hAnsi="Times New Roman" w:cs="Times New Roman"/>
        </w:rPr>
        <w:t xml:space="preserve"> napr. overením aký čas zostáva do dátumu spotreby</w:t>
      </w:r>
      <w:r>
        <w:rPr>
          <w:rFonts w:ascii="Times New Roman" w:hAnsi="Times New Roman" w:cs="Times New Roman"/>
        </w:rPr>
        <w:t>,</w:t>
      </w:r>
      <w:r w:rsidRPr="007461E4">
        <w:rPr>
          <w:rFonts w:ascii="Times New Roman" w:hAnsi="Times New Roman" w:cs="Times New Roman"/>
        </w:rPr>
        <w:t xml:space="preserve"> resp. dátumu minimálnej trvanlivosti. </w:t>
      </w:r>
      <w:r>
        <w:rPr>
          <w:rFonts w:ascii="Times New Roman" w:hAnsi="Times New Roman" w:cs="Times New Roman"/>
        </w:rPr>
        <w:t xml:space="preserve">Tovar bude preberať na základe </w:t>
      </w:r>
      <w:r w:rsidRPr="007461E4">
        <w:rPr>
          <w:rFonts w:ascii="Times New Roman" w:hAnsi="Times New Roman" w:cs="Times New Roman"/>
          <w:b/>
        </w:rPr>
        <w:t>s</w:t>
      </w:r>
      <w:r w:rsidRPr="007461E4">
        <w:rPr>
          <w:rFonts w:ascii="Times New Roman" w:hAnsi="Times New Roman" w:cs="Times New Roman"/>
          <w:b/>
          <w:iCs/>
        </w:rPr>
        <w:t>enzorick</w:t>
      </w:r>
      <w:r>
        <w:rPr>
          <w:rFonts w:ascii="Times New Roman" w:hAnsi="Times New Roman" w:cs="Times New Roman"/>
          <w:b/>
          <w:iCs/>
        </w:rPr>
        <w:t>ej</w:t>
      </w:r>
      <w:r w:rsidRPr="007461E4">
        <w:rPr>
          <w:rFonts w:ascii="Times New Roman" w:hAnsi="Times New Roman" w:cs="Times New Roman"/>
          <w:b/>
          <w:iCs/>
        </w:rPr>
        <w:t xml:space="preserve"> analýz</w:t>
      </w:r>
      <w:r>
        <w:rPr>
          <w:rFonts w:ascii="Times New Roman" w:hAnsi="Times New Roman" w:cs="Times New Roman"/>
          <w:b/>
          <w:iCs/>
        </w:rPr>
        <w:t xml:space="preserve">y, t. j. </w:t>
      </w:r>
      <w:r w:rsidRPr="007461E4">
        <w:rPr>
          <w:rFonts w:ascii="Times New Roman" w:hAnsi="Times New Roman" w:cs="Times New Roman"/>
          <w:b/>
          <w:bCs/>
        </w:rPr>
        <w:t>na základe zmyslového posúdenia</w:t>
      </w:r>
      <w:r>
        <w:rPr>
          <w:rFonts w:ascii="Times New Roman" w:hAnsi="Times New Roman" w:cs="Times New Roman"/>
          <w:b/>
          <w:bCs/>
        </w:rPr>
        <w:t xml:space="preserve"> – farba, vôňa tovaru</w:t>
      </w:r>
      <w:r w:rsidRPr="007461E4">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V prípade ak uchádzač poruší zásadu čerstvosti a kvality dodaného tovaru, verejný obstarávateľ tento nepreberie a bude to považovať za hrubé porušenie zmluvy.  </w:t>
      </w:r>
    </w:p>
    <w:p w:rsidR="00813C3B" w:rsidRPr="003D4282" w:rsidRDefault="00813C3B" w:rsidP="00813C3B">
      <w:pPr>
        <w:pStyle w:val="Default"/>
        <w:spacing w:before="240" w:line="276" w:lineRule="auto"/>
        <w:ind w:left="360" w:hanging="502"/>
        <w:rPr>
          <w:rFonts w:ascii="Times New Roman" w:hAnsi="Times New Roman" w:cs="Times New Roman"/>
          <w:b/>
          <w:u w:val="single"/>
        </w:rPr>
      </w:pPr>
      <w:r w:rsidRPr="00757BB9">
        <w:rPr>
          <w:rFonts w:ascii="Times New Roman" w:hAnsi="Times New Roman" w:cs="Times New Roman"/>
          <w:b/>
        </w:rPr>
        <w:t xml:space="preserve">B. </w:t>
      </w:r>
      <w:r>
        <w:rPr>
          <w:rFonts w:ascii="Times New Roman" w:hAnsi="Times New Roman" w:cs="Times New Roman"/>
          <w:b/>
        </w:rPr>
        <w:t xml:space="preserve">  </w:t>
      </w:r>
      <w:r>
        <w:rPr>
          <w:rFonts w:ascii="Times New Roman" w:hAnsi="Times New Roman" w:cs="Times New Roman"/>
          <w:b/>
          <w:u w:val="single"/>
        </w:rPr>
        <w:t>Splnenie podmienok účasti pre p</w:t>
      </w:r>
      <w:r w:rsidRPr="003D4282">
        <w:rPr>
          <w:rFonts w:ascii="Times New Roman" w:hAnsi="Times New Roman" w:cs="Times New Roman"/>
          <w:b/>
          <w:u w:val="single"/>
        </w:rPr>
        <w:t>rv</w:t>
      </w:r>
      <w:r>
        <w:rPr>
          <w:rFonts w:ascii="Times New Roman" w:hAnsi="Times New Roman" w:cs="Times New Roman"/>
          <w:b/>
          <w:u w:val="single"/>
        </w:rPr>
        <w:t>ú</w:t>
      </w:r>
      <w:r w:rsidRPr="003D4282">
        <w:rPr>
          <w:rFonts w:ascii="Times New Roman" w:hAnsi="Times New Roman" w:cs="Times New Roman"/>
          <w:b/>
          <w:u w:val="single"/>
        </w:rPr>
        <w:t xml:space="preserve"> časť predmetu obstarávania</w:t>
      </w:r>
    </w:p>
    <w:p w:rsidR="00813C3B" w:rsidRPr="002D478B" w:rsidRDefault="00813C3B" w:rsidP="00813C3B">
      <w:pPr>
        <w:spacing w:after="0"/>
        <w:ind w:left="360"/>
        <w:jc w:val="both"/>
        <w:rPr>
          <w:rFonts w:ascii="Times New Roman" w:hAnsi="Times New Roman"/>
          <w:b/>
          <w:color w:val="000000"/>
          <w:sz w:val="24"/>
          <w:szCs w:val="24"/>
        </w:rPr>
      </w:pPr>
    </w:p>
    <w:p w:rsidR="00813C3B" w:rsidRDefault="00813C3B" w:rsidP="00813C3B">
      <w:pPr>
        <w:pStyle w:val="Default"/>
        <w:tabs>
          <w:tab w:val="left" w:pos="142"/>
          <w:tab w:val="left" w:pos="284"/>
        </w:tabs>
        <w:spacing w:line="276" w:lineRule="auto"/>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Verejný obstarávateľ k splneniu podmienok účasti </w:t>
      </w:r>
      <w:r w:rsidRPr="002D478B">
        <w:rPr>
          <w:rFonts w:ascii="Times New Roman" w:hAnsi="Times New Roman" w:cs="Times New Roman"/>
          <w:b/>
        </w:rPr>
        <w:t>v súlade</w:t>
      </w:r>
      <w:r>
        <w:rPr>
          <w:rFonts w:ascii="Times New Roman" w:hAnsi="Times New Roman" w:cs="Times New Roman"/>
          <w:b/>
        </w:rPr>
        <w:t xml:space="preserve"> </w:t>
      </w:r>
      <w:r w:rsidRPr="002D478B">
        <w:rPr>
          <w:rFonts w:ascii="Times New Roman" w:hAnsi="Times New Roman" w:cs="Times New Roman"/>
          <w:b/>
        </w:rPr>
        <w:t>s §34 ods. 1 písm. d</w:t>
      </w:r>
      <w:r>
        <w:rPr>
          <w:rFonts w:ascii="Times New Roman" w:hAnsi="Times New Roman" w:cs="Times New Roman"/>
        </w:rPr>
        <w:t xml:space="preserve">) požaduje od uchádzačov predloženie :                </w:t>
      </w:r>
    </w:p>
    <w:p w:rsidR="00813C3B" w:rsidRDefault="00813C3B" w:rsidP="00813C3B">
      <w:pPr>
        <w:pStyle w:val="Default"/>
        <w:numPr>
          <w:ilvl w:val="0"/>
          <w:numId w:val="4"/>
        </w:numPr>
        <w:spacing w:line="276" w:lineRule="auto"/>
        <w:jc w:val="both"/>
        <w:rPr>
          <w:rFonts w:ascii="Times New Roman" w:hAnsi="Times New Roman" w:cs="Times New Roman"/>
        </w:rPr>
      </w:pPr>
      <w:r w:rsidRPr="009041A9">
        <w:rPr>
          <w:rFonts w:ascii="Times New Roman" w:hAnsi="Times New Roman" w:cs="Times New Roman"/>
        </w:rPr>
        <w:t>D</w:t>
      </w:r>
      <w:r w:rsidRPr="009041A9">
        <w:rPr>
          <w:rFonts w:ascii="Times New Roman" w:hAnsi="Times New Roman" w:cs="Times New Roman"/>
          <w:bCs/>
        </w:rPr>
        <w:t xml:space="preserve">oklad o </w:t>
      </w:r>
      <w:r w:rsidRPr="009041A9">
        <w:rPr>
          <w:rFonts w:ascii="Times New Roman" w:hAnsi="Times New Roman" w:cs="Times New Roman"/>
        </w:rPr>
        <w:t xml:space="preserve">správnej výrobnej praxi, správnej hygienickej praxi </w:t>
      </w:r>
      <w:r w:rsidRPr="009041A9">
        <w:rPr>
          <w:rFonts w:ascii="Times New Roman" w:hAnsi="Times New Roman" w:cs="Times New Roman"/>
          <w:bCs/>
        </w:rPr>
        <w:t>:</w:t>
      </w:r>
      <w:r w:rsidRPr="009041A9">
        <w:rPr>
          <w:rFonts w:ascii="Times New Roman" w:hAnsi="Times New Roman" w:cs="Times New Roman"/>
          <w:b/>
          <w:bCs/>
        </w:rPr>
        <w:t xml:space="preserve"> HACCP</w:t>
      </w:r>
      <w:r w:rsidRPr="009041A9">
        <w:rPr>
          <w:rFonts w:ascii="Times New Roman" w:hAnsi="Times New Roman" w:cs="Times New Roman"/>
        </w:rPr>
        <w:t xml:space="preserve"> Systém analýzy rizika a stanovenia kritických kontrolných bodov vo výrobe. Zo </w:t>
      </w:r>
      <w:r w:rsidRPr="009041A9">
        <w:rPr>
          <w:rFonts w:ascii="Times New Roman" w:hAnsi="Times New Roman" w:cs="Times New Roman"/>
          <w:bCs/>
        </w:rPr>
        <w:t>zákona o potravinách č. 152/1995</w:t>
      </w:r>
      <w:r w:rsidRPr="009041A9">
        <w:rPr>
          <w:rFonts w:ascii="Times New Roman" w:hAnsi="Times New Roman" w:cs="Times New Roman"/>
        </w:rPr>
        <w:t xml:space="preserve"> a jeho neskorších noviel, ako aj </w:t>
      </w:r>
      <w:r w:rsidRPr="009041A9">
        <w:rPr>
          <w:rFonts w:ascii="Times New Roman" w:hAnsi="Times New Roman" w:cs="Times New Roman"/>
          <w:bCs/>
        </w:rPr>
        <w:t>Potravinového kódexu SR</w:t>
      </w:r>
      <w:r w:rsidRPr="009041A9">
        <w:rPr>
          <w:rFonts w:ascii="Times New Roman" w:hAnsi="Times New Roman" w:cs="Times New Roman"/>
        </w:rPr>
        <w:t xml:space="preserve">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rsidR="00813C3B" w:rsidRPr="00C113EA" w:rsidRDefault="00813C3B" w:rsidP="00813C3B">
      <w:pPr>
        <w:pStyle w:val="Default"/>
        <w:numPr>
          <w:ilvl w:val="0"/>
          <w:numId w:val="4"/>
        </w:numPr>
        <w:spacing w:line="276" w:lineRule="auto"/>
        <w:jc w:val="both"/>
        <w:rPr>
          <w:rFonts w:ascii="Times New Roman" w:hAnsi="Times New Roman" w:cs="Times New Roman"/>
        </w:rPr>
      </w:pPr>
      <w:r w:rsidRPr="009041A9">
        <w:rPr>
          <w:rFonts w:ascii="Times New Roman" w:hAnsi="Times New Roman" w:cs="Times New Roman"/>
          <w:b/>
        </w:rPr>
        <w:t>Úradne overené rozhodnutie o schválení prevádzkarne</w:t>
      </w:r>
      <w:r>
        <w:rPr>
          <w:rFonts w:ascii="Times New Roman" w:hAnsi="Times New Roman" w:cs="Times New Roman"/>
          <w:b/>
        </w:rPr>
        <w:t xml:space="preserve"> </w:t>
      </w:r>
      <w:r w:rsidRPr="009041A9">
        <w:rPr>
          <w:rFonts w:ascii="Times New Roman" w:hAnsi="Times New Roman" w:cs="Times New Roman"/>
          <w:b/>
          <w:bCs/>
        </w:rPr>
        <w:t>ako bitúnok</w:t>
      </w:r>
      <w:r>
        <w:rPr>
          <w:rFonts w:ascii="Times New Roman" w:hAnsi="Times New Roman" w:cs="Times New Roman"/>
          <w:b/>
          <w:bCs/>
        </w:rPr>
        <w:t xml:space="preserve"> </w:t>
      </w:r>
      <w:r w:rsidRPr="009041A9">
        <w:rPr>
          <w:rFonts w:ascii="Times New Roman" w:hAnsi="Times New Roman" w:cs="Times New Roman"/>
          <w:b/>
          <w:bCs/>
        </w:rPr>
        <w:t>vydané Štátnou veterinárnou a potravinovou správou SR</w:t>
      </w:r>
      <w:r w:rsidRPr="009041A9">
        <w:rPr>
          <w:rFonts w:ascii="Times New Roman" w:hAnsi="Times New Roman" w:cs="Times New Roman"/>
        </w:rPr>
        <w:t xml:space="preserve"> alebo </w:t>
      </w:r>
      <w:r w:rsidRPr="009041A9">
        <w:rPr>
          <w:rFonts w:ascii="Times New Roman" w:hAnsi="Times New Roman" w:cs="Times New Roman"/>
          <w:b/>
        </w:rPr>
        <w:t>Úradne overené rozhodnutie o schválení prevádzkarne</w:t>
      </w:r>
      <w:r>
        <w:rPr>
          <w:rFonts w:ascii="Times New Roman" w:hAnsi="Times New Roman" w:cs="Times New Roman"/>
          <w:b/>
        </w:rPr>
        <w:t xml:space="preserve"> </w:t>
      </w:r>
      <w:r w:rsidRPr="009041A9">
        <w:rPr>
          <w:rFonts w:ascii="Times New Roman" w:hAnsi="Times New Roman" w:cs="Times New Roman"/>
          <w:b/>
          <w:bCs/>
        </w:rPr>
        <w:t>ako bitúnok</w:t>
      </w:r>
      <w:r>
        <w:rPr>
          <w:rFonts w:ascii="Times New Roman" w:hAnsi="Times New Roman" w:cs="Times New Roman"/>
          <w:b/>
          <w:bCs/>
        </w:rPr>
        <w:t xml:space="preserve"> </w:t>
      </w:r>
      <w:r w:rsidRPr="009041A9">
        <w:rPr>
          <w:rFonts w:ascii="Times New Roman" w:hAnsi="Times New Roman" w:cs="Times New Roman"/>
          <w:b/>
          <w:bCs/>
        </w:rPr>
        <w:t>vydané Štátnou veterinárnou a potravinovou správou SR</w:t>
      </w:r>
      <w:r>
        <w:rPr>
          <w:rFonts w:ascii="Times New Roman" w:hAnsi="Times New Roman" w:cs="Times New Roman"/>
          <w:b/>
          <w:bCs/>
        </w:rPr>
        <w:t xml:space="preserve"> výrobcu</w:t>
      </w:r>
      <w:r w:rsidRPr="009041A9">
        <w:rPr>
          <w:rFonts w:ascii="Times New Roman" w:hAnsi="Times New Roman" w:cs="Times New Roman"/>
        </w:rPr>
        <w:t xml:space="preserve">, </w:t>
      </w:r>
      <w:r w:rsidRPr="009041A9">
        <w:rPr>
          <w:rFonts w:ascii="Times New Roman" w:hAnsi="Times New Roman" w:cs="Times New Roman"/>
          <w:b/>
          <w:bCs/>
        </w:rPr>
        <w:t xml:space="preserve">od ktorého </w:t>
      </w:r>
      <w:r>
        <w:rPr>
          <w:rFonts w:ascii="Times New Roman" w:hAnsi="Times New Roman" w:cs="Times New Roman"/>
          <w:b/>
          <w:bCs/>
        </w:rPr>
        <w:t xml:space="preserve">bude dodávať obstarávané mäso. </w:t>
      </w:r>
    </w:p>
    <w:p w:rsidR="00404869" w:rsidRDefault="00813C3B" w:rsidP="00813C3B">
      <w:pPr>
        <w:tabs>
          <w:tab w:val="left" w:pos="709"/>
        </w:tabs>
        <w:spacing w:after="0"/>
        <w:ind w:left="284" w:hanging="284"/>
        <w:jc w:val="both"/>
        <w:rPr>
          <w:rFonts w:ascii="Times New Roman" w:hAnsi="Times New Roman"/>
          <w:sz w:val="24"/>
          <w:szCs w:val="24"/>
        </w:rPr>
      </w:pPr>
      <w:r w:rsidRPr="00C113EA">
        <w:rPr>
          <w:rFonts w:ascii="Times New Roman" w:hAnsi="Times New Roman" w:cs="Times New Roman"/>
          <w:bCs/>
        </w:rPr>
        <w:t>2)</w:t>
      </w:r>
      <w:r>
        <w:rPr>
          <w:rFonts w:ascii="Times New Roman" w:hAnsi="Times New Roman" w:cs="Times New Roman"/>
          <w:bCs/>
        </w:rPr>
        <w:tab/>
      </w:r>
      <w:r w:rsidRPr="00C113EA">
        <w:rPr>
          <w:rFonts w:ascii="Times New Roman" w:hAnsi="Times New Roman"/>
        </w:rPr>
        <w:t xml:space="preserve">Verejný obstarávateľ k splneniu podmienok účasti </w:t>
      </w:r>
      <w:r w:rsidRPr="00C113EA">
        <w:rPr>
          <w:rFonts w:ascii="Times New Roman" w:hAnsi="Times New Roman"/>
          <w:b/>
        </w:rPr>
        <w:t>v súlade s §34 ods. 1 písm. j)</w:t>
      </w:r>
      <w:r>
        <w:rPr>
          <w:rFonts w:ascii="Times New Roman" w:hAnsi="Times New Roman"/>
          <w:b/>
        </w:rPr>
        <w:t xml:space="preserve"> </w:t>
      </w:r>
      <w:r w:rsidRPr="00C113EA">
        <w:rPr>
          <w:rFonts w:ascii="Times New Roman" w:hAnsi="Times New Roman"/>
        </w:rPr>
        <w:t xml:space="preserve">požaduje </w:t>
      </w:r>
      <w:r w:rsidRPr="00C113EA">
        <w:rPr>
          <w:rFonts w:ascii="Times New Roman" w:hAnsi="Times New Roman"/>
          <w:sz w:val="24"/>
          <w:szCs w:val="24"/>
        </w:rPr>
        <w:t xml:space="preserve"> </w:t>
      </w:r>
      <w:r>
        <w:rPr>
          <w:rFonts w:ascii="Times New Roman" w:hAnsi="Times New Roman"/>
          <w:sz w:val="24"/>
          <w:szCs w:val="24"/>
        </w:rPr>
        <w:t xml:space="preserve">od      </w:t>
      </w:r>
      <w:r w:rsidR="00404869">
        <w:rPr>
          <w:rFonts w:ascii="Times New Roman" w:hAnsi="Times New Roman"/>
          <w:sz w:val="24"/>
          <w:szCs w:val="24"/>
        </w:rPr>
        <w:t xml:space="preserve">   </w:t>
      </w:r>
    </w:p>
    <w:p w:rsidR="00813C3B" w:rsidRDefault="00404869" w:rsidP="00813C3B">
      <w:pPr>
        <w:tabs>
          <w:tab w:val="left" w:pos="709"/>
        </w:tabs>
        <w:spacing w:after="0"/>
        <w:ind w:left="284" w:hanging="284"/>
        <w:jc w:val="both"/>
        <w:rPr>
          <w:rFonts w:ascii="Times New Roman" w:hAnsi="Times New Roman" w:cs="Times New Roman"/>
        </w:rPr>
      </w:pPr>
      <w:r>
        <w:rPr>
          <w:rFonts w:ascii="Times New Roman" w:hAnsi="Times New Roman" w:cs="Times New Roman"/>
          <w:bCs/>
        </w:rPr>
        <w:t xml:space="preserve">      </w:t>
      </w:r>
      <w:r>
        <w:rPr>
          <w:rFonts w:ascii="Times New Roman" w:hAnsi="Times New Roman"/>
          <w:sz w:val="24"/>
          <w:szCs w:val="24"/>
        </w:rPr>
        <w:t>uc</w:t>
      </w:r>
      <w:r w:rsidR="00813C3B">
        <w:rPr>
          <w:rFonts w:ascii="Times New Roman" w:hAnsi="Times New Roman" w:cs="Times New Roman"/>
        </w:rPr>
        <w:t>hádzačov predloženie :</w:t>
      </w:r>
    </w:p>
    <w:p w:rsidR="00813C3B" w:rsidRPr="00C8499A" w:rsidRDefault="00813C3B" w:rsidP="00813C3B">
      <w:pPr>
        <w:pStyle w:val="Default"/>
        <w:numPr>
          <w:ilvl w:val="0"/>
          <w:numId w:val="5"/>
        </w:numPr>
        <w:spacing w:line="276" w:lineRule="auto"/>
        <w:ind w:left="709" w:hanging="283"/>
        <w:jc w:val="both"/>
        <w:rPr>
          <w:rFonts w:ascii="Times New Roman" w:hAnsi="Times New Roman" w:cs="Times New Roman"/>
        </w:rPr>
      </w:pPr>
      <w:r w:rsidRPr="00C8499A">
        <w:rPr>
          <w:rFonts w:ascii="Times New Roman" w:hAnsi="Times New Roman" w:cs="Times New Roman"/>
        </w:rPr>
        <w:t xml:space="preserve"> Platné osvedčenie Regionálnej veterinárnej a potravinovej správy SR </w:t>
      </w:r>
      <w:r w:rsidRPr="00C8499A">
        <w:rPr>
          <w:rFonts w:ascii="Times New Roman" w:hAnsi="Times New Roman" w:cs="Times New Roman"/>
          <w:b/>
        </w:rPr>
        <w:t xml:space="preserve">o hygienickej            spôsobilosti dopravného prostriedku na prepravu potravín a surovín </w:t>
      </w:r>
      <w:r w:rsidRPr="00C8499A">
        <w:rPr>
          <w:rFonts w:ascii="Times New Roman" w:hAnsi="Times New Roman" w:cs="Times New Roman"/>
        </w:rPr>
        <w:t xml:space="preserve">v zmysle potravinového kódexu SR. V prípade, ak dodávka tovaru sa bude vykonávať na základe </w:t>
      </w:r>
      <w:r w:rsidRPr="00C8499A">
        <w:rPr>
          <w:rFonts w:ascii="Times New Roman" w:hAnsi="Times New Roman" w:cs="Times New Roman"/>
          <w:b/>
        </w:rPr>
        <w:t>zmluvného vzťahu s dopravcom</w:t>
      </w:r>
      <w:r w:rsidRPr="00C8499A">
        <w:rPr>
          <w:rFonts w:ascii="Times New Roman" w:hAnsi="Times New Roman" w:cs="Times New Roman"/>
        </w:rPr>
        <w:t xml:space="preserve">,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813C3B" w:rsidRDefault="00813C3B" w:rsidP="00813C3B">
      <w:pPr>
        <w:pStyle w:val="Default"/>
        <w:tabs>
          <w:tab w:val="left" w:pos="142"/>
          <w:tab w:val="left" w:pos="284"/>
        </w:tabs>
        <w:spacing w:line="276" w:lineRule="auto"/>
        <w:ind w:hanging="142"/>
        <w:jc w:val="both"/>
        <w:rPr>
          <w:rFonts w:ascii="Times New Roman" w:hAnsi="Times New Roman" w:cs="Times New Roman"/>
        </w:rPr>
      </w:pPr>
      <w:r>
        <w:rPr>
          <w:rFonts w:ascii="Times New Roman" w:hAnsi="Times New Roman" w:cs="Times New Roman"/>
        </w:rPr>
        <w:t xml:space="preserve">  3)  Verejný obstarávateľ k splneniu podmienok účasti </w:t>
      </w:r>
      <w:r w:rsidRPr="002D478B">
        <w:rPr>
          <w:rFonts w:ascii="Times New Roman" w:hAnsi="Times New Roman" w:cs="Times New Roman"/>
          <w:b/>
        </w:rPr>
        <w:t>v súlade</w:t>
      </w:r>
      <w:r>
        <w:rPr>
          <w:rFonts w:ascii="Times New Roman" w:hAnsi="Times New Roman" w:cs="Times New Roman"/>
          <w:b/>
        </w:rPr>
        <w:t xml:space="preserve"> </w:t>
      </w:r>
      <w:r w:rsidRPr="002D478B">
        <w:rPr>
          <w:rFonts w:ascii="Times New Roman" w:hAnsi="Times New Roman" w:cs="Times New Roman"/>
          <w:b/>
        </w:rPr>
        <w:t xml:space="preserve">s §34 ods. 1 písm. </w:t>
      </w:r>
      <w:r>
        <w:rPr>
          <w:rFonts w:ascii="Times New Roman" w:hAnsi="Times New Roman" w:cs="Times New Roman"/>
          <w:b/>
        </w:rPr>
        <w:t>m</w:t>
      </w:r>
      <w:r>
        <w:rPr>
          <w:rFonts w:ascii="Times New Roman" w:hAnsi="Times New Roman" w:cs="Times New Roman"/>
        </w:rPr>
        <w:t xml:space="preserve">) ak ide o </w:t>
      </w:r>
    </w:p>
    <w:p w:rsidR="00813C3B" w:rsidRDefault="00813C3B" w:rsidP="00813C3B">
      <w:pPr>
        <w:pStyle w:val="Default"/>
        <w:tabs>
          <w:tab w:val="left" w:pos="142"/>
          <w:tab w:val="left" w:pos="284"/>
        </w:tabs>
        <w:spacing w:line="276" w:lineRule="auto"/>
        <w:ind w:left="284" w:hanging="142"/>
        <w:jc w:val="both"/>
        <w:rPr>
          <w:rFonts w:ascii="Times New Roman" w:hAnsi="Times New Roman" w:cs="Times New Roman"/>
        </w:rPr>
      </w:pPr>
      <w:r>
        <w:rPr>
          <w:rFonts w:ascii="Times New Roman" w:hAnsi="Times New Roman" w:cs="Times New Roman"/>
        </w:rPr>
        <w:t xml:space="preserve">   tovar, ktorý sa má dodať s certifikátmi alebo potvrdeniami s jasne identifikovanými  odkazmi na technické špecifikácie alebo technické normy vzťahujúce sa na tovar, vydanými orgánmi kontroly kvality alebo určenými orgánmi s právomocou posudzovať zhodu, požaduje od uchádzačov predloženie:</w:t>
      </w:r>
    </w:p>
    <w:p w:rsidR="00813C3B" w:rsidRPr="00567C00" w:rsidRDefault="00813C3B" w:rsidP="00813C3B">
      <w:pPr>
        <w:pStyle w:val="Default"/>
        <w:numPr>
          <w:ilvl w:val="0"/>
          <w:numId w:val="6"/>
        </w:numPr>
        <w:spacing w:line="276" w:lineRule="auto"/>
        <w:jc w:val="both"/>
        <w:rPr>
          <w:rFonts w:ascii="Times New Roman" w:hAnsi="Times New Roman" w:cs="Times New Roman"/>
          <w:b/>
          <w:bCs/>
          <w:u w:val="single"/>
        </w:rPr>
      </w:pPr>
      <w:r>
        <w:rPr>
          <w:rFonts w:ascii="Times New Roman" w:hAnsi="Times New Roman" w:cs="Times New Roman"/>
        </w:rPr>
        <w:lastRenderedPageBreak/>
        <w:t xml:space="preserve">Kópiu </w:t>
      </w:r>
      <w:r w:rsidRPr="00924E40">
        <w:rPr>
          <w:rFonts w:ascii="Times New Roman" w:hAnsi="Times New Roman" w:cs="Times New Roman"/>
        </w:rPr>
        <w:t xml:space="preserve">udeleného platného </w:t>
      </w:r>
      <w:r w:rsidRPr="007170CA">
        <w:rPr>
          <w:rFonts w:ascii="Times New Roman" w:hAnsi="Times New Roman" w:cs="Times New Roman"/>
          <w:b/>
        </w:rPr>
        <w:t>certifikátu</w:t>
      </w:r>
      <w:r>
        <w:rPr>
          <w:rFonts w:ascii="Times New Roman" w:hAnsi="Times New Roman" w:cs="Times New Roman"/>
          <w:b/>
        </w:rPr>
        <w:t xml:space="preserve"> </w:t>
      </w:r>
      <w:r w:rsidRPr="007170CA">
        <w:rPr>
          <w:rFonts w:ascii="Times New Roman" w:hAnsi="Times New Roman" w:cs="Times New Roman"/>
          <w:b/>
        </w:rPr>
        <w:t xml:space="preserve">bezpečnosti potravín </w:t>
      </w:r>
      <w:r w:rsidRPr="007170CA">
        <w:rPr>
          <w:rFonts w:ascii="Times New Roman" w:hAnsi="Times New Roman" w:cs="Times New Roman"/>
          <w:b/>
          <w:bCs/>
        </w:rPr>
        <w:t>ISO 22000:2005</w:t>
      </w:r>
      <w:r>
        <w:rPr>
          <w:rFonts w:ascii="Times New Roman" w:hAnsi="Times New Roman" w:cs="Times New Roman"/>
          <w:b/>
          <w:bCs/>
        </w:rPr>
        <w:t xml:space="preserve"> (STN EN ISO 2200 </w:t>
      </w:r>
      <w:r w:rsidRPr="007170CA">
        <w:rPr>
          <w:rFonts w:ascii="Times New Roman" w:hAnsi="Times New Roman" w:cs="Times New Roman"/>
          <w:b/>
          <w:bCs/>
        </w:rPr>
        <w:t>Systémy manažérstva bezpečnosti potravín</w:t>
      </w:r>
      <w:r w:rsidRPr="007170CA">
        <w:rPr>
          <w:rFonts w:ascii="Times New Roman" w:hAnsi="Times New Roman" w:cs="Times New Roman"/>
          <w:b/>
        </w:rPr>
        <w:t xml:space="preserve"> ) alebo Značky kvality SK</w:t>
      </w:r>
      <w:r w:rsidRPr="00924E40">
        <w:rPr>
          <w:rFonts w:ascii="Times New Roman" w:hAnsi="Times New Roman" w:cs="Times New Roman"/>
        </w:rPr>
        <w:t xml:space="preserve"> alebo podobnej značky, ktorá má v systéme intenzívnejšiu kontrolu autor</w:t>
      </w:r>
      <w:r>
        <w:rPr>
          <w:rFonts w:ascii="Times New Roman" w:hAnsi="Times New Roman" w:cs="Times New Roman"/>
        </w:rPr>
        <w:t xml:space="preserve">izovanou kontrolnou inštitúciou, </w:t>
      </w:r>
    </w:p>
    <w:p w:rsidR="00813C3B" w:rsidRDefault="00813C3B" w:rsidP="00813C3B">
      <w:pPr>
        <w:pStyle w:val="Default"/>
        <w:tabs>
          <w:tab w:val="left" w:pos="142"/>
          <w:tab w:val="left" w:pos="709"/>
        </w:tabs>
        <w:spacing w:line="276" w:lineRule="auto"/>
        <w:ind w:left="709" w:hanging="567"/>
        <w:jc w:val="both"/>
        <w:rPr>
          <w:rFonts w:ascii="Times New Roman" w:hAnsi="Times New Roman" w:cs="Times New Roman"/>
        </w:rPr>
      </w:pPr>
    </w:p>
    <w:p w:rsidR="00813C3B" w:rsidRPr="00F44B8F" w:rsidRDefault="00813C3B" w:rsidP="00813C3B">
      <w:pPr>
        <w:pStyle w:val="Default"/>
        <w:ind w:left="360" w:hanging="360"/>
        <w:jc w:val="both"/>
        <w:rPr>
          <w:rFonts w:ascii="Times New Roman" w:hAnsi="Times New Roman" w:cs="Times New Roman"/>
          <w:b/>
          <w:u w:val="single"/>
        </w:rPr>
      </w:pPr>
      <w:r w:rsidRPr="00757BB9">
        <w:rPr>
          <w:rFonts w:ascii="Times New Roman" w:hAnsi="Times New Roman" w:cs="Times New Roman"/>
          <w:b/>
        </w:rPr>
        <w:t xml:space="preserve">C.  </w:t>
      </w:r>
      <w:r w:rsidRPr="00F44B8F">
        <w:rPr>
          <w:rFonts w:ascii="Times New Roman" w:hAnsi="Times New Roman" w:cs="Times New Roman"/>
          <w:b/>
          <w:u w:val="single"/>
        </w:rPr>
        <w:t>Kritéria na vyhodnotenie ponúk</w:t>
      </w:r>
    </w:p>
    <w:p w:rsidR="00813C3B" w:rsidRPr="00C8499A" w:rsidRDefault="00813C3B" w:rsidP="00813C3B">
      <w:pPr>
        <w:pStyle w:val="Default"/>
        <w:spacing w:line="276" w:lineRule="auto"/>
        <w:ind w:firstLine="360"/>
        <w:jc w:val="both"/>
        <w:rPr>
          <w:rFonts w:ascii="Times New Roman" w:hAnsi="Times New Roman" w:cs="Times New Roman"/>
        </w:rPr>
      </w:pPr>
      <w:r>
        <w:rPr>
          <w:rFonts w:ascii="Times New Roman" w:hAnsi="Times New Roman" w:cs="Times New Roman"/>
        </w:rPr>
        <w:t xml:space="preserve">- </w:t>
      </w:r>
      <w:r w:rsidRPr="00C8499A">
        <w:rPr>
          <w:rFonts w:ascii="Times New Roman" w:hAnsi="Times New Roman" w:cs="Times New Roman"/>
        </w:rPr>
        <w:t xml:space="preserve">najlepšieho pomeru </w:t>
      </w:r>
      <w:r w:rsidR="00404869">
        <w:rPr>
          <w:rFonts w:ascii="Times New Roman" w:hAnsi="Times New Roman" w:cs="Times New Roman"/>
        </w:rPr>
        <w:t>kvality a ceny</w:t>
      </w:r>
    </w:p>
    <w:p w:rsidR="00813C3B" w:rsidRDefault="00813C3B" w:rsidP="00813C3B">
      <w:pPr>
        <w:pStyle w:val="Default"/>
        <w:spacing w:line="276" w:lineRule="auto"/>
        <w:jc w:val="both"/>
        <w:rPr>
          <w:rFonts w:ascii="Times New Roman" w:hAnsi="Times New Roman" w:cs="Times New Roman"/>
          <w:u w:val="single"/>
        </w:rPr>
      </w:pPr>
    </w:p>
    <w:p w:rsidR="00813C3B" w:rsidRPr="00716201" w:rsidRDefault="00813C3B" w:rsidP="00813C3B">
      <w:pPr>
        <w:pStyle w:val="Default"/>
        <w:spacing w:line="276" w:lineRule="auto"/>
        <w:ind w:firstLine="360"/>
        <w:jc w:val="both"/>
        <w:rPr>
          <w:rFonts w:ascii="Times New Roman" w:hAnsi="Times New Roman" w:cs="Times New Roman"/>
          <w:b/>
          <w:u w:val="single"/>
        </w:rPr>
      </w:pPr>
      <w:r w:rsidRPr="00716201">
        <w:rPr>
          <w:rFonts w:ascii="Times New Roman" w:hAnsi="Times New Roman" w:cs="Times New Roman"/>
          <w:b/>
          <w:u w:val="single"/>
        </w:rPr>
        <w:t>Kritérium č. 1</w:t>
      </w:r>
    </w:p>
    <w:p w:rsidR="00813C3B" w:rsidRPr="00C8499A" w:rsidRDefault="007F5A7F" w:rsidP="00813C3B">
      <w:pPr>
        <w:pStyle w:val="Default"/>
        <w:spacing w:line="276" w:lineRule="auto"/>
        <w:ind w:firstLine="360"/>
        <w:jc w:val="both"/>
        <w:rPr>
          <w:rFonts w:ascii="Times New Roman" w:hAnsi="Times New Roman" w:cs="Times New Roman"/>
        </w:rPr>
      </w:pPr>
      <w:r>
        <w:rPr>
          <w:rFonts w:ascii="Times New Roman" w:hAnsi="Times New Roman" w:cs="Times New Roman"/>
        </w:rPr>
        <w:t>80% - kvalita, lehota dodania, dostupnosť, vedľajšie náklady, osobná skúsenosť</w:t>
      </w:r>
    </w:p>
    <w:p w:rsidR="00813C3B" w:rsidRDefault="00813C3B" w:rsidP="00813C3B">
      <w:pPr>
        <w:pStyle w:val="Default"/>
        <w:spacing w:line="276" w:lineRule="auto"/>
        <w:jc w:val="both"/>
        <w:rPr>
          <w:rFonts w:ascii="Times New Roman" w:hAnsi="Times New Roman" w:cs="Times New Roman"/>
          <w:b/>
        </w:rPr>
      </w:pPr>
    </w:p>
    <w:p w:rsidR="00813C3B" w:rsidRPr="00716201" w:rsidRDefault="00813C3B" w:rsidP="00813C3B">
      <w:pPr>
        <w:pStyle w:val="Default"/>
        <w:spacing w:line="276" w:lineRule="auto"/>
        <w:ind w:firstLine="360"/>
        <w:jc w:val="both"/>
        <w:rPr>
          <w:rFonts w:ascii="Times New Roman" w:hAnsi="Times New Roman" w:cs="Times New Roman"/>
          <w:b/>
          <w:u w:val="single"/>
        </w:rPr>
      </w:pPr>
      <w:r w:rsidRPr="00716201">
        <w:rPr>
          <w:rFonts w:ascii="Times New Roman" w:hAnsi="Times New Roman" w:cs="Times New Roman"/>
          <w:b/>
          <w:u w:val="single"/>
        </w:rPr>
        <w:t xml:space="preserve">Kritérium č. </w:t>
      </w:r>
      <w:r>
        <w:rPr>
          <w:rFonts w:ascii="Times New Roman" w:hAnsi="Times New Roman" w:cs="Times New Roman"/>
          <w:b/>
          <w:u w:val="single"/>
        </w:rPr>
        <w:t>2</w:t>
      </w:r>
    </w:p>
    <w:p w:rsidR="00813C3B" w:rsidRPr="00C8499A" w:rsidRDefault="00813C3B" w:rsidP="00813C3B">
      <w:pPr>
        <w:pStyle w:val="Default"/>
        <w:spacing w:line="276" w:lineRule="auto"/>
        <w:ind w:firstLine="360"/>
        <w:jc w:val="both"/>
        <w:rPr>
          <w:rFonts w:ascii="Times New Roman" w:hAnsi="Times New Roman" w:cs="Times New Roman"/>
        </w:rPr>
      </w:pPr>
      <w:r w:rsidRPr="00C8499A">
        <w:rPr>
          <w:rFonts w:ascii="Times New Roman" w:hAnsi="Times New Roman" w:cs="Times New Roman"/>
        </w:rPr>
        <w:t xml:space="preserve">20 % </w:t>
      </w:r>
      <w:r w:rsidR="007F5A7F">
        <w:rPr>
          <w:rFonts w:ascii="Times New Roman" w:hAnsi="Times New Roman" w:cs="Times New Roman"/>
        </w:rPr>
        <w:t xml:space="preserve"> - cena</w:t>
      </w:r>
      <w:r w:rsidRPr="00C8499A">
        <w:rPr>
          <w:rFonts w:ascii="Times New Roman" w:hAnsi="Times New Roman" w:cs="Times New Roman"/>
        </w:rPr>
        <w:t xml:space="preserve"> </w:t>
      </w:r>
      <w:r w:rsidR="007F5A7F">
        <w:rPr>
          <w:rFonts w:ascii="Times New Roman" w:hAnsi="Times New Roman" w:cs="Times New Roman"/>
        </w:rPr>
        <w:t>bez DPH</w:t>
      </w:r>
    </w:p>
    <w:p w:rsidR="00813C3B" w:rsidRPr="00C8499A" w:rsidRDefault="00813C3B" w:rsidP="00813C3B">
      <w:pPr>
        <w:pStyle w:val="Default"/>
        <w:spacing w:line="276" w:lineRule="auto"/>
        <w:rPr>
          <w:rFonts w:ascii="Times New Roman" w:hAnsi="Times New Roman" w:cs="Times New Roman"/>
        </w:rPr>
      </w:pPr>
    </w:p>
    <w:p w:rsidR="00813C3B" w:rsidRPr="003D4282" w:rsidRDefault="00813C3B" w:rsidP="00813C3B">
      <w:pPr>
        <w:pStyle w:val="Default"/>
        <w:jc w:val="center"/>
        <w:rPr>
          <w:rFonts w:ascii="Times New Roman" w:hAnsi="Times New Roman" w:cs="Times New Roman"/>
          <w:b/>
          <w:u w:val="single"/>
        </w:rPr>
      </w:pPr>
      <w:r>
        <w:rPr>
          <w:rFonts w:ascii="Times New Roman" w:hAnsi="Times New Roman" w:cs="Times New Roman"/>
          <w:b/>
          <w:u w:val="single"/>
        </w:rPr>
        <w:t>Druhá</w:t>
      </w:r>
      <w:r w:rsidRPr="003D4282">
        <w:rPr>
          <w:rFonts w:ascii="Times New Roman" w:hAnsi="Times New Roman" w:cs="Times New Roman"/>
          <w:b/>
          <w:u w:val="single"/>
        </w:rPr>
        <w:t xml:space="preserve"> časť predmetu obstarávania</w:t>
      </w:r>
    </w:p>
    <w:p w:rsidR="00813C3B" w:rsidRDefault="00813C3B" w:rsidP="00813C3B">
      <w:pPr>
        <w:pStyle w:val="Default"/>
        <w:spacing w:line="276" w:lineRule="auto"/>
        <w:jc w:val="both"/>
        <w:rPr>
          <w:rFonts w:ascii="Times New Roman" w:hAnsi="Times New Roman" w:cs="Times New Roman"/>
          <w:u w:val="single"/>
        </w:rPr>
      </w:pPr>
    </w:p>
    <w:p w:rsidR="00813C3B" w:rsidRDefault="00813C3B" w:rsidP="00813C3B">
      <w:pPr>
        <w:tabs>
          <w:tab w:val="num" w:pos="180"/>
        </w:tabs>
        <w:spacing w:after="0"/>
        <w:ind w:hanging="180"/>
        <w:jc w:val="both"/>
        <w:rPr>
          <w:rFonts w:ascii="Times New Roman" w:hAnsi="Times New Roman"/>
          <w:b/>
        </w:rPr>
      </w:pPr>
      <w:r>
        <w:rPr>
          <w:rFonts w:ascii="Times New Roman" w:eastAsia="Calibri" w:hAnsi="Times New Roman" w:cs="Times New Roman"/>
          <w:b/>
        </w:rPr>
        <w:t xml:space="preserve">   </w:t>
      </w:r>
      <w:r w:rsidRPr="00393ACA">
        <w:rPr>
          <w:rFonts w:ascii="Times New Roman" w:eastAsia="Calibri" w:hAnsi="Times New Roman" w:cs="Times New Roman"/>
          <w:b/>
        </w:rPr>
        <w:t xml:space="preserve">15130000 </w:t>
      </w:r>
      <w:r>
        <w:rPr>
          <w:rFonts w:ascii="Times New Roman" w:hAnsi="Times New Roman"/>
          <w:b/>
        </w:rPr>
        <w:t>-</w:t>
      </w:r>
      <w:r w:rsidRPr="00393ACA">
        <w:rPr>
          <w:rFonts w:ascii="Times New Roman" w:eastAsia="Calibri" w:hAnsi="Times New Roman" w:cs="Times New Roman"/>
          <w:b/>
        </w:rPr>
        <w:t xml:space="preserve"> 8 Mäsové výrobky</w:t>
      </w:r>
    </w:p>
    <w:tbl>
      <w:tblPr>
        <w:tblStyle w:val="Mriekatabuky"/>
        <w:tblW w:w="0" w:type="auto"/>
        <w:tblLook w:val="04A0"/>
      </w:tblPr>
      <w:tblGrid>
        <w:gridCol w:w="674"/>
        <w:gridCol w:w="3543"/>
        <w:gridCol w:w="709"/>
        <w:gridCol w:w="1216"/>
        <w:gridCol w:w="1619"/>
        <w:gridCol w:w="1525"/>
      </w:tblGrid>
      <w:tr w:rsidR="00813C3B" w:rsidRPr="00B7608C" w:rsidTr="003F778E">
        <w:tc>
          <w:tcPr>
            <w:tcW w:w="675" w:type="dxa"/>
            <w:vAlign w:val="center"/>
          </w:tcPr>
          <w:p w:rsidR="00813C3B" w:rsidRDefault="00813C3B" w:rsidP="003F778E">
            <w:pPr>
              <w:pStyle w:val="Default"/>
              <w:spacing w:line="276" w:lineRule="auto"/>
              <w:jc w:val="center"/>
              <w:rPr>
                <w:rFonts w:ascii="Times New Roman" w:hAnsi="Times New Roman" w:cs="Times New Roman"/>
                <w:b/>
              </w:rPr>
            </w:pPr>
            <w:r w:rsidRPr="00BE0FE0">
              <w:rPr>
                <w:rFonts w:ascii="Times New Roman" w:hAnsi="Times New Roman" w:cs="Times New Roman"/>
                <w:b/>
              </w:rPr>
              <w:t>P.</w:t>
            </w:r>
          </w:p>
          <w:p w:rsidR="00813C3B" w:rsidRPr="00BE0FE0" w:rsidRDefault="00813C3B" w:rsidP="003F778E">
            <w:pPr>
              <w:pStyle w:val="Default"/>
              <w:spacing w:line="276" w:lineRule="auto"/>
              <w:jc w:val="center"/>
              <w:rPr>
                <w:rFonts w:ascii="Times New Roman" w:hAnsi="Times New Roman" w:cs="Times New Roman"/>
                <w:b/>
              </w:rPr>
            </w:pPr>
            <w:r w:rsidRPr="00BE0FE0">
              <w:rPr>
                <w:rFonts w:ascii="Times New Roman" w:hAnsi="Times New Roman" w:cs="Times New Roman"/>
                <w:b/>
              </w:rPr>
              <w:t>č.</w:t>
            </w:r>
          </w:p>
          <w:p w:rsidR="00813C3B" w:rsidRPr="00BE0FE0" w:rsidRDefault="00813C3B" w:rsidP="003F778E">
            <w:pPr>
              <w:pStyle w:val="Default"/>
              <w:spacing w:line="276" w:lineRule="auto"/>
              <w:jc w:val="center"/>
              <w:rPr>
                <w:rFonts w:ascii="Times New Roman" w:hAnsi="Times New Roman" w:cs="Times New Roman"/>
                <w:b/>
              </w:rPr>
            </w:pPr>
          </w:p>
        </w:tc>
        <w:tc>
          <w:tcPr>
            <w:tcW w:w="3544" w:type="dxa"/>
            <w:vAlign w:val="center"/>
          </w:tcPr>
          <w:p w:rsidR="00813C3B" w:rsidRPr="00BE0FE0" w:rsidRDefault="00813C3B" w:rsidP="003F778E">
            <w:pPr>
              <w:pStyle w:val="Default"/>
              <w:spacing w:line="276" w:lineRule="auto"/>
              <w:jc w:val="center"/>
              <w:rPr>
                <w:rFonts w:ascii="Times New Roman" w:hAnsi="Times New Roman" w:cs="Times New Roman"/>
                <w:b/>
              </w:rPr>
            </w:pPr>
            <w:r w:rsidRPr="00BE0FE0">
              <w:rPr>
                <w:rFonts w:ascii="Times New Roman" w:hAnsi="Times New Roman" w:cs="Times New Roman"/>
                <w:b/>
              </w:rPr>
              <w:t>Položka</w:t>
            </w:r>
          </w:p>
        </w:tc>
        <w:tc>
          <w:tcPr>
            <w:tcW w:w="709" w:type="dxa"/>
            <w:vAlign w:val="center"/>
          </w:tcPr>
          <w:p w:rsidR="00813C3B" w:rsidRPr="00BE0FE0" w:rsidRDefault="00813C3B" w:rsidP="003F778E">
            <w:pPr>
              <w:pStyle w:val="Default"/>
              <w:spacing w:line="276" w:lineRule="auto"/>
              <w:jc w:val="center"/>
              <w:rPr>
                <w:rFonts w:ascii="Times New Roman" w:hAnsi="Times New Roman" w:cs="Times New Roman"/>
                <w:b/>
              </w:rPr>
            </w:pPr>
            <w:r w:rsidRPr="00BE0FE0">
              <w:rPr>
                <w:rFonts w:ascii="Times New Roman" w:hAnsi="Times New Roman" w:cs="Times New Roman"/>
                <w:b/>
              </w:rPr>
              <w:t>MJ</w:t>
            </w:r>
          </w:p>
        </w:tc>
        <w:tc>
          <w:tcPr>
            <w:tcW w:w="1216" w:type="dxa"/>
            <w:vAlign w:val="center"/>
          </w:tcPr>
          <w:p w:rsidR="00813C3B" w:rsidRPr="00BE0FE0" w:rsidRDefault="00813C3B" w:rsidP="003F778E">
            <w:pPr>
              <w:pStyle w:val="Default"/>
              <w:spacing w:line="276" w:lineRule="auto"/>
              <w:jc w:val="center"/>
              <w:rPr>
                <w:rFonts w:ascii="Times New Roman" w:hAnsi="Times New Roman" w:cs="Times New Roman"/>
                <w:b/>
              </w:rPr>
            </w:pPr>
            <w:r w:rsidRPr="00BE0FE0">
              <w:rPr>
                <w:rFonts w:ascii="Times New Roman" w:hAnsi="Times New Roman" w:cs="Times New Roman"/>
                <w:b/>
              </w:rPr>
              <w:t>Množstvo</w:t>
            </w:r>
          </w:p>
        </w:tc>
        <w:tc>
          <w:tcPr>
            <w:tcW w:w="1619" w:type="dxa"/>
            <w:vAlign w:val="center"/>
          </w:tcPr>
          <w:p w:rsidR="00813C3B" w:rsidRPr="00BE0FE0" w:rsidRDefault="00813C3B" w:rsidP="003F778E">
            <w:pPr>
              <w:pStyle w:val="Default"/>
              <w:spacing w:line="276" w:lineRule="auto"/>
              <w:jc w:val="center"/>
              <w:rPr>
                <w:rFonts w:ascii="Times New Roman" w:hAnsi="Times New Roman" w:cs="Times New Roman"/>
                <w:b/>
              </w:rPr>
            </w:pPr>
            <w:r w:rsidRPr="00BE0FE0">
              <w:rPr>
                <w:rFonts w:ascii="Times New Roman" w:hAnsi="Times New Roman" w:cs="Times New Roman"/>
                <w:b/>
              </w:rPr>
              <w:t>JC bez DPH</w:t>
            </w:r>
          </w:p>
        </w:tc>
        <w:tc>
          <w:tcPr>
            <w:tcW w:w="1525" w:type="dxa"/>
            <w:vAlign w:val="center"/>
          </w:tcPr>
          <w:p w:rsidR="00813C3B" w:rsidRPr="00BE0FE0" w:rsidRDefault="00813C3B" w:rsidP="003F778E">
            <w:pPr>
              <w:pStyle w:val="Default"/>
              <w:spacing w:line="276" w:lineRule="auto"/>
              <w:jc w:val="center"/>
              <w:rPr>
                <w:rFonts w:ascii="Times New Roman" w:hAnsi="Times New Roman" w:cs="Times New Roman"/>
                <w:b/>
              </w:rPr>
            </w:pPr>
            <w:r w:rsidRPr="00BE0FE0">
              <w:rPr>
                <w:rFonts w:ascii="Times New Roman" w:hAnsi="Times New Roman" w:cs="Times New Roman"/>
                <w:b/>
              </w:rPr>
              <w:t>Cena celkom s DPH</w:t>
            </w:r>
          </w:p>
        </w:tc>
      </w:tr>
      <w:tr w:rsidR="00813C3B" w:rsidRPr="00B7608C" w:rsidTr="003F778E">
        <w:tc>
          <w:tcPr>
            <w:tcW w:w="675" w:type="dxa"/>
            <w:vAlign w:val="center"/>
          </w:tcPr>
          <w:p w:rsidR="00813C3B" w:rsidRPr="00C8499A" w:rsidRDefault="00813C3B" w:rsidP="003F778E">
            <w:pPr>
              <w:pStyle w:val="Default"/>
              <w:spacing w:line="276" w:lineRule="auto"/>
              <w:jc w:val="center"/>
              <w:rPr>
                <w:rFonts w:ascii="Times New Roman" w:hAnsi="Times New Roman" w:cs="Times New Roman"/>
                <w:b/>
              </w:rPr>
            </w:pPr>
            <w:r w:rsidRPr="00C8499A">
              <w:rPr>
                <w:rFonts w:ascii="Times New Roman" w:hAnsi="Times New Roman" w:cs="Times New Roman"/>
                <w:b/>
              </w:rPr>
              <w:t>1.</w:t>
            </w:r>
          </w:p>
        </w:tc>
        <w:tc>
          <w:tcPr>
            <w:tcW w:w="3544" w:type="dxa"/>
          </w:tcPr>
          <w:p w:rsidR="00813C3B" w:rsidRPr="00B7608C" w:rsidRDefault="00813C3B" w:rsidP="003F778E">
            <w:pPr>
              <w:pStyle w:val="Default"/>
              <w:spacing w:line="276" w:lineRule="auto"/>
              <w:jc w:val="both"/>
              <w:rPr>
                <w:rFonts w:ascii="Times New Roman" w:hAnsi="Times New Roman" w:cs="Times New Roman"/>
              </w:rPr>
            </w:pPr>
            <w:r>
              <w:rPr>
                <w:rFonts w:ascii="Times New Roman" w:hAnsi="Times New Roman" w:cs="Times New Roman"/>
              </w:rPr>
              <w:t>Slanina oravská s kožou - min. 95% brav. bok bez kosti</w:t>
            </w: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r w:rsidRPr="00B7608C">
              <w:rPr>
                <w:rFonts w:ascii="Times New Roman" w:hAnsi="Times New Roman" w:cs="Times New Roman"/>
              </w:rPr>
              <w:t>kg</w:t>
            </w:r>
          </w:p>
        </w:tc>
        <w:tc>
          <w:tcPr>
            <w:tcW w:w="1216" w:type="dxa"/>
            <w:vAlign w:val="center"/>
          </w:tcPr>
          <w:p w:rsidR="00813C3B" w:rsidRPr="00B7608C" w:rsidRDefault="009F1999" w:rsidP="003F778E">
            <w:pPr>
              <w:pStyle w:val="Default"/>
              <w:spacing w:line="276" w:lineRule="auto"/>
              <w:jc w:val="center"/>
              <w:rPr>
                <w:rFonts w:ascii="Times New Roman" w:hAnsi="Times New Roman" w:cs="Times New Roman"/>
              </w:rPr>
            </w:pPr>
            <w:r>
              <w:rPr>
                <w:rFonts w:ascii="Times New Roman" w:hAnsi="Times New Roman" w:cs="Times New Roman"/>
              </w:rPr>
              <w:t>4</w:t>
            </w:r>
            <w:r w:rsidR="00813C3B">
              <w:rPr>
                <w:rFonts w:ascii="Times New Roman" w:hAnsi="Times New Roman" w:cs="Times New Roman"/>
              </w:rPr>
              <w:t>0</w:t>
            </w: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813C3B" w:rsidRPr="00B7608C" w:rsidTr="003F778E">
        <w:tc>
          <w:tcPr>
            <w:tcW w:w="675" w:type="dxa"/>
            <w:vAlign w:val="center"/>
          </w:tcPr>
          <w:p w:rsidR="00813C3B" w:rsidRPr="00C8499A" w:rsidRDefault="00813C3B" w:rsidP="003F778E">
            <w:pPr>
              <w:pStyle w:val="Default"/>
              <w:spacing w:line="276" w:lineRule="auto"/>
              <w:jc w:val="center"/>
              <w:rPr>
                <w:rFonts w:ascii="Times New Roman" w:hAnsi="Times New Roman" w:cs="Times New Roman"/>
                <w:b/>
              </w:rPr>
            </w:pPr>
            <w:r w:rsidRPr="00C8499A">
              <w:rPr>
                <w:rFonts w:ascii="Times New Roman" w:hAnsi="Times New Roman" w:cs="Times New Roman"/>
                <w:b/>
              </w:rPr>
              <w:t>2.</w:t>
            </w:r>
          </w:p>
        </w:tc>
        <w:tc>
          <w:tcPr>
            <w:tcW w:w="3544" w:type="dxa"/>
          </w:tcPr>
          <w:p w:rsidR="00813C3B" w:rsidRPr="00B7608C" w:rsidRDefault="00813C3B" w:rsidP="003F778E">
            <w:pPr>
              <w:pStyle w:val="Default"/>
              <w:spacing w:line="276" w:lineRule="auto"/>
              <w:jc w:val="both"/>
              <w:rPr>
                <w:rFonts w:ascii="Times New Roman" w:hAnsi="Times New Roman" w:cs="Times New Roman"/>
              </w:rPr>
            </w:pPr>
            <w:r>
              <w:rPr>
                <w:rFonts w:ascii="Times New Roman" w:hAnsi="Times New Roman" w:cs="Times New Roman"/>
              </w:rPr>
              <w:t xml:space="preserve">Klobása oravská </w:t>
            </w:r>
            <w:r w:rsidR="009F1999">
              <w:rPr>
                <w:rFonts w:ascii="Times New Roman" w:hAnsi="Times New Roman" w:cs="Times New Roman"/>
              </w:rPr>
              <w:t>–</w:t>
            </w:r>
            <w:r>
              <w:rPr>
                <w:rFonts w:ascii="Times New Roman" w:hAnsi="Times New Roman" w:cs="Times New Roman"/>
              </w:rPr>
              <w:t xml:space="preserve"> min. 60 % bravčové mäso</w:t>
            </w: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r w:rsidRPr="00B7608C">
              <w:rPr>
                <w:rFonts w:ascii="Times New Roman" w:hAnsi="Times New Roman" w:cs="Times New Roman"/>
              </w:rPr>
              <w:t>kg</w:t>
            </w:r>
          </w:p>
        </w:tc>
        <w:tc>
          <w:tcPr>
            <w:tcW w:w="1216" w:type="dxa"/>
            <w:vAlign w:val="center"/>
          </w:tcPr>
          <w:p w:rsidR="00813C3B" w:rsidRPr="00B7608C" w:rsidRDefault="00813C3B" w:rsidP="003F778E">
            <w:pPr>
              <w:pStyle w:val="Default"/>
              <w:spacing w:line="276" w:lineRule="auto"/>
              <w:jc w:val="center"/>
              <w:rPr>
                <w:rFonts w:ascii="Times New Roman" w:hAnsi="Times New Roman" w:cs="Times New Roman"/>
              </w:rPr>
            </w:pPr>
            <w:r>
              <w:rPr>
                <w:rFonts w:ascii="Times New Roman" w:hAnsi="Times New Roman" w:cs="Times New Roman"/>
              </w:rPr>
              <w:t>60</w:t>
            </w: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813C3B" w:rsidRPr="00B7608C" w:rsidTr="003F778E">
        <w:tc>
          <w:tcPr>
            <w:tcW w:w="675" w:type="dxa"/>
            <w:vAlign w:val="center"/>
          </w:tcPr>
          <w:p w:rsidR="00813C3B" w:rsidRPr="00C8499A" w:rsidRDefault="00813C3B" w:rsidP="003F778E">
            <w:pPr>
              <w:pStyle w:val="Default"/>
              <w:spacing w:line="276" w:lineRule="auto"/>
              <w:jc w:val="center"/>
              <w:rPr>
                <w:rFonts w:ascii="Times New Roman" w:hAnsi="Times New Roman" w:cs="Times New Roman"/>
                <w:b/>
              </w:rPr>
            </w:pPr>
            <w:r w:rsidRPr="00C8499A">
              <w:rPr>
                <w:rFonts w:ascii="Times New Roman" w:hAnsi="Times New Roman" w:cs="Times New Roman"/>
                <w:b/>
              </w:rPr>
              <w:t>3.</w:t>
            </w:r>
          </w:p>
        </w:tc>
        <w:tc>
          <w:tcPr>
            <w:tcW w:w="3544" w:type="dxa"/>
          </w:tcPr>
          <w:p w:rsidR="00813C3B" w:rsidRPr="00B7608C" w:rsidRDefault="00813C3B" w:rsidP="003F778E">
            <w:pPr>
              <w:pStyle w:val="Default"/>
              <w:spacing w:line="276" w:lineRule="auto"/>
              <w:jc w:val="both"/>
              <w:rPr>
                <w:rFonts w:ascii="Times New Roman" w:hAnsi="Times New Roman" w:cs="Times New Roman"/>
              </w:rPr>
            </w:pPr>
            <w:r>
              <w:rPr>
                <w:rFonts w:ascii="Times New Roman" w:hAnsi="Times New Roman" w:cs="Times New Roman"/>
              </w:rPr>
              <w:t xml:space="preserve">Parky bravčové </w:t>
            </w:r>
            <w:r w:rsidR="009F1999">
              <w:rPr>
                <w:rFonts w:ascii="Times New Roman" w:hAnsi="Times New Roman" w:cs="Times New Roman"/>
              </w:rPr>
              <w:t>–</w:t>
            </w:r>
            <w:r>
              <w:rPr>
                <w:rFonts w:ascii="Times New Roman" w:hAnsi="Times New Roman" w:cs="Times New Roman"/>
              </w:rPr>
              <w:t xml:space="preserve"> min. 70 % mäsa</w:t>
            </w: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r>
              <w:rPr>
                <w:rFonts w:ascii="Times New Roman" w:hAnsi="Times New Roman" w:cs="Times New Roman"/>
              </w:rPr>
              <w:t>k</w:t>
            </w:r>
            <w:r w:rsidRPr="00B7608C">
              <w:rPr>
                <w:rFonts w:ascii="Times New Roman" w:hAnsi="Times New Roman" w:cs="Times New Roman"/>
              </w:rPr>
              <w:t>g</w:t>
            </w:r>
          </w:p>
        </w:tc>
        <w:tc>
          <w:tcPr>
            <w:tcW w:w="1216" w:type="dxa"/>
            <w:vAlign w:val="center"/>
          </w:tcPr>
          <w:p w:rsidR="00813C3B" w:rsidRPr="00B7608C" w:rsidRDefault="00813C3B" w:rsidP="003F778E">
            <w:pPr>
              <w:pStyle w:val="Default"/>
              <w:spacing w:line="276" w:lineRule="auto"/>
              <w:jc w:val="center"/>
              <w:rPr>
                <w:rFonts w:ascii="Times New Roman" w:hAnsi="Times New Roman" w:cs="Times New Roman"/>
              </w:rPr>
            </w:pPr>
            <w:r>
              <w:rPr>
                <w:rFonts w:ascii="Times New Roman" w:hAnsi="Times New Roman" w:cs="Times New Roman"/>
              </w:rPr>
              <w:t>40</w:t>
            </w: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813C3B" w:rsidRPr="00B7608C" w:rsidTr="003F778E">
        <w:tc>
          <w:tcPr>
            <w:tcW w:w="675" w:type="dxa"/>
            <w:vAlign w:val="center"/>
          </w:tcPr>
          <w:p w:rsidR="00813C3B" w:rsidRPr="00C8499A" w:rsidRDefault="00813C3B" w:rsidP="003F778E">
            <w:pPr>
              <w:pStyle w:val="Default"/>
              <w:spacing w:line="276" w:lineRule="auto"/>
              <w:jc w:val="center"/>
              <w:rPr>
                <w:rFonts w:ascii="Times New Roman" w:hAnsi="Times New Roman" w:cs="Times New Roman"/>
                <w:b/>
              </w:rPr>
            </w:pPr>
            <w:r w:rsidRPr="00C8499A">
              <w:rPr>
                <w:rFonts w:ascii="Times New Roman" w:hAnsi="Times New Roman" w:cs="Times New Roman"/>
                <w:b/>
              </w:rPr>
              <w:t>4.</w:t>
            </w:r>
          </w:p>
        </w:tc>
        <w:tc>
          <w:tcPr>
            <w:tcW w:w="3544" w:type="dxa"/>
          </w:tcPr>
          <w:p w:rsidR="00813C3B" w:rsidRPr="00B7608C" w:rsidRDefault="00813C3B" w:rsidP="003F778E">
            <w:pPr>
              <w:pStyle w:val="Default"/>
              <w:spacing w:line="276" w:lineRule="auto"/>
              <w:jc w:val="both"/>
              <w:rPr>
                <w:rFonts w:ascii="Times New Roman" w:hAnsi="Times New Roman" w:cs="Times New Roman"/>
              </w:rPr>
            </w:pPr>
            <w:r>
              <w:rPr>
                <w:rFonts w:ascii="Times New Roman" w:hAnsi="Times New Roman" w:cs="Times New Roman"/>
              </w:rPr>
              <w:t xml:space="preserve">Dusená šunka </w:t>
            </w:r>
            <w:r w:rsidR="009F1999">
              <w:rPr>
                <w:rFonts w:ascii="Times New Roman" w:hAnsi="Times New Roman" w:cs="Times New Roman"/>
              </w:rPr>
              <w:t>–</w:t>
            </w:r>
            <w:r>
              <w:rPr>
                <w:rFonts w:ascii="Times New Roman" w:hAnsi="Times New Roman" w:cs="Times New Roman"/>
              </w:rPr>
              <w:t xml:space="preserve"> min. 80 % mäsa</w:t>
            </w:r>
          </w:p>
        </w:tc>
        <w:tc>
          <w:tcPr>
            <w:tcW w:w="709" w:type="dxa"/>
            <w:vAlign w:val="center"/>
          </w:tcPr>
          <w:p w:rsidR="00813C3B" w:rsidRPr="00B7608C" w:rsidRDefault="00813C3B" w:rsidP="003F778E">
            <w:pPr>
              <w:pStyle w:val="Default"/>
              <w:spacing w:line="276" w:lineRule="auto"/>
              <w:jc w:val="center"/>
              <w:rPr>
                <w:rFonts w:ascii="Times New Roman" w:hAnsi="Times New Roman" w:cs="Times New Roman"/>
              </w:rPr>
            </w:pPr>
            <w:r>
              <w:rPr>
                <w:rFonts w:ascii="Times New Roman" w:hAnsi="Times New Roman" w:cs="Times New Roman"/>
              </w:rPr>
              <w:t>kg</w:t>
            </w:r>
          </w:p>
        </w:tc>
        <w:tc>
          <w:tcPr>
            <w:tcW w:w="1216" w:type="dxa"/>
            <w:vAlign w:val="center"/>
          </w:tcPr>
          <w:p w:rsidR="00813C3B" w:rsidRPr="00B7608C" w:rsidRDefault="00813C3B" w:rsidP="003F778E">
            <w:pPr>
              <w:pStyle w:val="Default"/>
              <w:spacing w:line="276" w:lineRule="auto"/>
              <w:jc w:val="center"/>
              <w:rPr>
                <w:rFonts w:ascii="Times New Roman" w:hAnsi="Times New Roman" w:cs="Times New Roman"/>
              </w:rPr>
            </w:pPr>
            <w:r>
              <w:rPr>
                <w:rFonts w:ascii="Times New Roman" w:hAnsi="Times New Roman" w:cs="Times New Roman"/>
              </w:rPr>
              <w:t>20</w:t>
            </w:r>
          </w:p>
        </w:tc>
        <w:tc>
          <w:tcPr>
            <w:tcW w:w="1619" w:type="dxa"/>
            <w:vAlign w:val="center"/>
          </w:tcPr>
          <w:p w:rsidR="00813C3B" w:rsidRPr="00B7608C" w:rsidRDefault="00813C3B" w:rsidP="003F778E">
            <w:pPr>
              <w:pStyle w:val="Default"/>
              <w:spacing w:line="276" w:lineRule="auto"/>
              <w:jc w:val="center"/>
              <w:rPr>
                <w:rFonts w:ascii="Times New Roman" w:hAnsi="Times New Roman" w:cs="Times New Roman"/>
              </w:rPr>
            </w:pPr>
          </w:p>
        </w:tc>
        <w:tc>
          <w:tcPr>
            <w:tcW w:w="1525" w:type="dxa"/>
            <w:vAlign w:val="center"/>
          </w:tcPr>
          <w:p w:rsidR="00813C3B" w:rsidRPr="00B7608C" w:rsidRDefault="00813C3B" w:rsidP="003F778E">
            <w:pPr>
              <w:pStyle w:val="Default"/>
              <w:spacing w:line="276" w:lineRule="auto"/>
              <w:jc w:val="center"/>
              <w:rPr>
                <w:rFonts w:ascii="Times New Roman" w:hAnsi="Times New Roman" w:cs="Times New Roman"/>
              </w:rPr>
            </w:pPr>
          </w:p>
        </w:tc>
      </w:tr>
      <w:tr w:rsidR="009F1999" w:rsidRPr="00B7608C" w:rsidTr="003F778E">
        <w:tc>
          <w:tcPr>
            <w:tcW w:w="675" w:type="dxa"/>
            <w:vAlign w:val="center"/>
          </w:tcPr>
          <w:p w:rsidR="009F1999" w:rsidRPr="00C8499A" w:rsidRDefault="009F1999" w:rsidP="003F778E">
            <w:pPr>
              <w:pStyle w:val="Default"/>
              <w:spacing w:line="276" w:lineRule="auto"/>
              <w:jc w:val="center"/>
              <w:rPr>
                <w:rFonts w:ascii="Times New Roman" w:hAnsi="Times New Roman" w:cs="Times New Roman"/>
                <w:b/>
              </w:rPr>
            </w:pPr>
            <w:r>
              <w:rPr>
                <w:rFonts w:ascii="Times New Roman" w:hAnsi="Times New Roman" w:cs="Times New Roman"/>
                <w:b/>
              </w:rPr>
              <w:t>5.</w:t>
            </w:r>
          </w:p>
        </w:tc>
        <w:tc>
          <w:tcPr>
            <w:tcW w:w="3544" w:type="dxa"/>
          </w:tcPr>
          <w:p w:rsidR="009F1999" w:rsidRDefault="009F1999" w:rsidP="003F778E">
            <w:pPr>
              <w:pStyle w:val="Default"/>
              <w:spacing w:line="276" w:lineRule="auto"/>
              <w:jc w:val="both"/>
              <w:rPr>
                <w:rFonts w:ascii="Times New Roman" w:hAnsi="Times New Roman" w:cs="Times New Roman"/>
              </w:rPr>
            </w:pPr>
            <w:r>
              <w:rPr>
                <w:rFonts w:ascii="Times New Roman" w:hAnsi="Times New Roman" w:cs="Times New Roman"/>
              </w:rPr>
              <w:t>Plece údené</w:t>
            </w:r>
          </w:p>
        </w:tc>
        <w:tc>
          <w:tcPr>
            <w:tcW w:w="709" w:type="dxa"/>
            <w:vAlign w:val="center"/>
          </w:tcPr>
          <w:p w:rsidR="009F1999" w:rsidRDefault="009F1999" w:rsidP="003F778E">
            <w:pPr>
              <w:pStyle w:val="Default"/>
              <w:spacing w:line="276" w:lineRule="auto"/>
              <w:jc w:val="center"/>
              <w:rPr>
                <w:rFonts w:ascii="Times New Roman" w:hAnsi="Times New Roman" w:cs="Times New Roman"/>
              </w:rPr>
            </w:pPr>
            <w:r>
              <w:rPr>
                <w:rFonts w:ascii="Times New Roman" w:hAnsi="Times New Roman" w:cs="Times New Roman"/>
              </w:rPr>
              <w:t>kg</w:t>
            </w:r>
          </w:p>
        </w:tc>
        <w:tc>
          <w:tcPr>
            <w:tcW w:w="1216" w:type="dxa"/>
            <w:vAlign w:val="center"/>
          </w:tcPr>
          <w:p w:rsidR="009F1999" w:rsidRDefault="009F1999" w:rsidP="003F778E">
            <w:pPr>
              <w:pStyle w:val="Default"/>
              <w:spacing w:line="276" w:lineRule="auto"/>
              <w:jc w:val="center"/>
              <w:rPr>
                <w:rFonts w:ascii="Times New Roman" w:hAnsi="Times New Roman" w:cs="Times New Roman"/>
              </w:rPr>
            </w:pPr>
            <w:r>
              <w:rPr>
                <w:rFonts w:ascii="Times New Roman" w:hAnsi="Times New Roman" w:cs="Times New Roman"/>
              </w:rPr>
              <w:t>30</w:t>
            </w:r>
          </w:p>
        </w:tc>
        <w:tc>
          <w:tcPr>
            <w:tcW w:w="1619" w:type="dxa"/>
            <w:vAlign w:val="center"/>
          </w:tcPr>
          <w:p w:rsidR="009F1999" w:rsidRPr="00B7608C" w:rsidRDefault="009F1999" w:rsidP="003F778E">
            <w:pPr>
              <w:pStyle w:val="Default"/>
              <w:spacing w:line="276" w:lineRule="auto"/>
              <w:jc w:val="center"/>
              <w:rPr>
                <w:rFonts w:ascii="Times New Roman" w:hAnsi="Times New Roman" w:cs="Times New Roman"/>
              </w:rPr>
            </w:pPr>
          </w:p>
        </w:tc>
        <w:tc>
          <w:tcPr>
            <w:tcW w:w="1525" w:type="dxa"/>
            <w:vAlign w:val="center"/>
          </w:tcPr>
          <w:p w:rsidR="009F1999" w:rsidRPr="00B7608C" w:rsidRDefault="009F1999" w:rsidP="003F778E">
            <w:pPr>
              <w:pStyle w:val="Default"/>
              <w:spacing w:line="276" w:lineRule="auto"/>
              <w:jc w:val="center"/>
              <w:rPr>
                <w:rFonts w:ascii="Times New Roman" w:hAnsi="Times New Roman" w:cs="Times New Roman"/>
              </w:rPr>
            </w:pPr>
          </w:p>
        </w:tc>
      </w:tr>
      <w:tr w:rsidR="00813C3B" w:rsidTr="003F778E">
        <w:tc>
          <w:tcPr>
            <w:tcW w:w="7763" w:type="dxa"/>
            <w:gridSpan w:val="5"/>
          </w:tcPr>
          <w:p w:rsidR="00813C3B" w:rsidRPr="00EE3E4F" w:rsidRDefault="00813C3B" w:rsidP="003F778E">
            <w:pPr>
              <w:pStyle w:val="Default"/>
              <w:spacing w:line="276" w:lineRule="auto"/>
              <w:jc w:val="both"/>
              <w:rPr>
                <w:rFonts w:ascii="Times New Roman" w:hAnsi="Times New Roman" w:cs="Times New Roman"/>
              </w:rPr>
            </w:pPr>
            <w:r>
              <w:rPr>
                <w:rFonts w:ascii="Times New Roman" w:hAnsi="Times New Roman" w:cs="Times New Roman"/>
              </w:rPr>
              <w:t>Cena celkom bez DPH</w:t>
            </w:r>
          </w:p>
        </w:tc>
        <w:tc>
          <w:tcPr>
            <w:tcW w:w="1525" w:type="dxa"/>
          </w:tcPr>
          <w:p w:rsidR="00813C3B" w:rsidRDefault="00813C3B" w:rsidP="003F778E">
            <w:pPr>
              <w:pStyle w:val="Default"/>
              <w:spacing w:line="276" w:lineRule="auto"/>
              <w:jc w:val="both"/>
              <w:rPr>
                <w:rFonts w:ascii="Times New Roman" w:hAnsi="Times New Roman" w:cs="Times New Roman"/>
                <w:b/>
              </w:rPr>
            </w:pPr>
          </w:p>
        </w:tc>
      </w:tr>
      <w:tr w:rsidR="00813C3B" w:rsidTr="003F778E">
        <w:tc>
          <w:tcPr>
            <w:tcW w:w="7763" w:type="dxa"/>
            <w:gridSpan w:val="5"/>
          </w:tcPr>
          <w:p w:rsidR="00813C3B" w:rsidRPr="00EE3E4F" w:rsidRDefault="00813C3B" w:rsidP="003F778E">
            <w:pPr>
              <w:pStyle w:val="Default"/>
              <w:spacing w:line="276" w:lineRule="auto"/>
              <w:jc w:val="both"/>
              <w:rPr>
                <w:rFonts w:ascii="Times New Roman" w:hAnsi="Times New Roman" w:cs="Times New Roman"/>
              </w:rPr>
            </w:pPr>
            <w:r w:rsidRPr="00EE3E4F">
              <w:rPr>
                <w:rFonts w:ascii="Times New Roman" w:hAnsi="Times New Roman" w:cs="Times New Roman"/>
              </w:rPr>
              <w:t>DPH</w:t>
            </w:r>
          </w:p>
        </w:tc>
        <w:tc>
          <w:tcPr>
            <w:tcW w:w="1525" w:type="dxa"/>
          </w:tcPr>
          <w:p w:rsidR="00813C3B" w:rsidRDefault="00813C3B" w:rsidP="003F778E">
            <w:pPr>
              <w:pStyle w:val="Default"/>
              <w:spacing w:line="276" w:lineRule="auto"/>
              <w:jc w:val="both"/>
              <w:rPr>
                <w:rFonts w:ascii="Times New Roman" w:hAnsi="Times New Roman" w:cs="Times New Roman"/>
                <w:b/>
              </w:rPr>
            </w:pPr>
          </w:p>
        </w:tc>
      </w:tr>
      <w:tr w:rsidR="00813C3B" w:rsidTr="003F778E">
        <w:tc>
          <w:tcPr>
            <w:tcW w:w="7763" w:type="dxa"/>
            <w:gridSpan w:val="5"/>
          </w:tcPr>
          <w:p w:rsidR="00813C3B" w:rsidRPr="00EE3E4F" w:rsidRDefault="00813C3B" w:rsidP="003F778E">
            <w:pPr>
              <w:pStyle w:val="Default"/>
              <w:spacing w:line="276" w:lineRule="auto"/>
              <w:jc w:val="both"/>
              <w:rPr>
                <w:rFonts w:ascii="Times New Roman" w:hAnsi="Times New Roman" w:cs="Times New Roman"/>
              </w:rPr>
            </w:pPr>
            <w:r w:rsidRPr="00EE3E4F">
              <w:rPr>
                <w:rFonts w:ascii="Times New Roman" w:hAnsi="Times New Roman" w:cs="Times New Roman"/>
              </w:rPr>
              <w:t>Cena celkom s DPH</w:t>
            </w:r>
          </w:p>
        </w:tc>
        <w:tc>
          <w:tcPr>
            <w:tcW w:w="1525" w:type="dxa"/>
          </w:tcPr>
          <w:p w:rsidR="00813C3B" w:rsidRDefault="00813C3B" w:rsidP="003F778E">
            <w:pPr>
              <w:pStyle w:val="Default"/>
              <w:spacing w:line="276" w:lineRule="auto"/>
              <w:jc w:val="both"/>
              <w:rPr>
                <w:rFonts w:ascii="Times New Roman" w:hAnsi="Times New Roman" w:cs="Times New Roman"/>
                <w:b/>
              </w:rPr>
            </w:pPr>
          </w:p>
        </w:tc>
      </w:tr>
    </w:tbl>
    <w:p w:rsidR="00813C3B" w:rsidRDefault="00813C3B" w:rsidP="00813C3B">
      <w:pPr>
        <w:pStyle w:val="Default"/>
        <w:spacing w:line="276" w:lineRule="auto"/>
        <w:jc w:val="both"/>
        <w:rPr>
          <w:rFonts w:ascii="Times New Roman" w:hAnsi="Times New Roman" w:cs="Times New Roman"/>
          <w:u w:val="single"/>
        </w:rPr>
      </w:pPr>
      <w:bookmarkStart w:id="0" w:name="_GoBack"/>
      <w:bookmarkEnd w:id="0"/>
    </w:p>
    <w:p w:rsidR="00813C3B" w:rsidRPr="00A06A4B" w:rsidRDefault="00813C3B" w:rsidP="00813C3B">
      <w:pPr>
        <w:pStyle w:val="Default"/>
        <w:numPr>
          <w:ilvl w:val="0"/>
          <w:numId w:val="7"/>
        </w:numPr>
        <w:ind w:left="284" w:hanging="284"/>
        <w:jc w:val="both"/>
        <w:rPr>
          <w:rFonts w:ascii="Times New Roman" w:hAnsi="Times New Roman" w:cs="Times New Roman"/>
          <w:b/>
          <w:u w:val="single"/>
        </w:rPr>
      </w:pPr>
      <w:r>
        <w:rPr>
          <w:rFonts w:ascii="Times New Roman" w:hAnsi="Times New Roman" w:cs="Times New Roman"/>
        </w:rPr>
        <w:t xml:space="preserve">      </w:t>
      </w:r>
      <w:r w:rsidRPr="00A06A4B">
        <w:rPr>
          <w:rFonts w:ascii="Times New Roman" w:hAnsi="Times New Roman" w:cs="Times New Roman"/>
          <w:b/>
          <w:u w:val="single"/>
        </w:rPr>
        <w:t>Predpokladaná hodnota zákazky</w:t>
      </w:r>
      <w:r>
        <w:rPr>
          <w:rFonts w:ascii="Times New Roman" w:hAnsi="Times New Roman" w:cs="Times New Roman"/>
          <w:b/>
          <w:u w:val="single"/>
        </w:rPr>
        <w:t xml:space="preserve"> </w:t>
      </w:r>
      <w:r w:rsidRPr="00A06A4B">
        <w:rPr>
          <w:rFonts w:ascii="Times New Roman" w:hAnsi="Times New Roman" w:cs="Times New Roman"/>
          <w:b/>
          <w:u w:val="single"/>
        </w:rPr>
        <w:t xml:space="preserve">: </w:t>
      </w:r>
      <w:r w:rsidR="009F1999">
        <w:rPr>
          <w:rFonts w:ascii="Times New Roman" w:hAnsi="Times New Roman" w:cs="Times New Roman"/>
          <w:b/>
          <w:u w:val="single"/>
        </w:rPr>
        <w:t>650,00</w:t>
      </w:r>
      <w:r w:rsidRPr="00A06A4B">
        <w:rPr>
          <w:rFonts w:ascii="Times New Roman" w:hAnsi="Times New Roman" w:cs="Times New Roman"/>
          <w:b/>
          <w:u w:val="single"/>
        </w:rPr>
        <w:t xml:space="preserve"> € bez DPH</w:t>
      </w:r>
    </w:p>
    <w:p w:rsidR="00813C3B" w:rsidRDefault="00813C3B" w:rsidP="00813C3B">
      <w:pPr>
        <w:pStyle w:val="Default"/>
        <w:tabs>
          <w:tab w:val="left" w:pos="142"/>
          <w:tab w:val="left" w:pos="284"/>
        </w:tabs>
        <w:spacing w:line="276" w:lineRule="auto"/>
        <w:ind w:hanging="142"/>
        <w:jc w:val="both"/>
        <w:rPr>
          <w:rFonts w:ascii="Times New Roman" w:hAnsi="Times New Roman" w:cs="Times New Roman"/>
        </w:rPr>
      </w:pPr>
      <w:r>
        <w:rPr>
          <w:rFonts w:ascii="Times New Roman" w:hAnsi="Times New Roman" w:cs="Times New Roman"/>
        </w:rPr>
        <w:t xml:space="preserve"> </w:t>
      </w:r>
    </w:p>
    <w:p w:rsidR="00813C3B" w:rsidRDefault="00813C3B" w:rsidP="00813C3B">
      <w:pPr>
        <w:pStyle w:val="Default"/>
        <w:spacing w:line="276" w:lineRule="auto"/>
        <w:jc w:val="both"/>
        <w:rPr>
          <w:rFonts w:ascii="Times New Roman" w:hAnsi="Times New Roman" w:cs="Times New Roman"/>
          <w:bCs/>
        </w:rPr>
      </w:pPr>
      <w:r w:rsidRPr="00D63C9E">
        <w:rPr>
          <w:rFonts w:ascii="Times New Roman" w:hAnsi="Times New Roman" w:cs="Times New Roman"/>
          <w:bCs/>
        </w:rPr>
        <w:t xml:space="preserve">Verejný obstarávateľ od uchádzačov požaduje pre predmetnú časť verejného obstarávania </w:t>
      </w:r>
      <w:r w:rsidRPr="00D63C9E">
        <w:rPr>
          <w:rFonts w:ascii="Times New Roman" w:hAnsi="Times New Roman" w:cs="Times New Roman"/>
          <w:b/>
          <w:bCs/>
        </w:rPr>
        <w:t xml:space="preserve">komodita - </w:t>
      </w:r>
      <w:r>
        <w:rPr>
          <w:rFonts w:ascii="Times New Roman" w:hAnsi="Times New Roman" w:cs="Times New Roman"/>
          <w:b/>
          <w:bCs/>
        </w:rPr>
        <w:t xml:space="preserve">mäsové výrobky </w:t>
      </w:r>
      <w:r w:rsidRPr="00D63C9E">
        <w:rPr>
          <w:rFonts w:ascii="Times New Roman" w:hAnsi="Times New Roman" w:cs="Times New Roman"/>
          <w:bCs/>
        </w:rPr>
        <w:t xml:space="preserve">povinnosť dodávať </w:t>
      </w:r>
      <w:r>
        <w:rPr>
          <w:rFonts w:ascii="Times New Roman" w:hAnsi="Times New Roman" w:cs="Times New Roman"/>
          <w:bCs/>
        </w:rPr>
        <w:t>mäsové výrobky</w:t>
      </w:r>
      <w:r w:rsidRPr="00D63C9E">
        <w:rPr>
          <w:rFonts w:ascii="Times New Roman" w:hAnsi="Times New Roman" w:cs="Times New Roman"/>
          <w:bCs/>
        </w:rPr>
        <w:t xml:space="preserve"> najvyššej kvality a plniť požiadavky stanovené legislatívou a označova</w:t>
      </w:r>
      <w:r>
        <w:rPr>
          <w:rFonts w:ascii="Times New Roman" w:hAnsi="Times New Roman" w:cs="Times New Roman"/>
          <w:bCs/>
        </w:rPr>
        <w:t>nie</w:t>
      </w:r>
      <w:r w:rsidRPr="00D63C9E">
        <w:rPr>
          <w:rFonts w:ascii="Times New Roman" w:hAnsi="Times New Roman" w:cs="Times New Roman"/>
          <w:bCs/>
        </w:rPr>
        <w:t xml:space="preserve"> komodity</w:t>
      </w:r>
      <w:r>
        <w:rPr>
          <w:rFonts w:ascii="Times New Roman" w:hAnsi="Times New Roman" w:cs="Times New Roman"/>
          <w:bCs/>
        </w:rPr>
        <w:t xml:space="preserve"> zabezpečovať</w:t>
      </w:r>
      <w:r w:rsidRPr="00D63C9E">
        <w:rPr>
          <w:rFonts w:ascii="Times New Roman" w:hAnsi="Times New Roman" w:cs="Times New Roman"/>
          <w:bCs/>
        </w:rPr>
        <w:t xml:space="preserve"> v súlade s platnou legislatívou.</w:t>
      </w:r>
    </w:p>
    <w:p w:rsidR="00813C3B" w:rsidRDefault="00813C3B" w:rsidP="00813C3B">
      <w:pPr>
        <w:pStyle w:val="Default"/>
        <w:spacing w:line="276" w:lineRule="auto"/>
        <w:jc w:val="both"/>
        <w:rPr>
          <w:rFonts w:ascii="Times New Roman" w:hAnsi="Times New Roman" w:cs="Times New Roman"/>
          <w:bCs/>
          <w:u w:val="single"/>
        </w:rPr>
      </w:pPr>
      <w:r w:rsidRPr="00D26915">
        <w:rPr>
          <w:rFonts w:ascii="Times New Roman" w:hAnsi="Times New Roman" w:cs="Times New Roman"/>
          <w:bCs/>
          <w:u w:val="single"/>
        </w:rPr>
        <w:t>Obsah soli v mäsových výrobkoch</w:t>
      </w:r>
      <w:r>
        <w:rPr>
          <w:rFonts w:ascii="Times New Roman" w:hAnsi="Times New Roman" w:cs="Times New Roman"/>
          <w:bCs/>
          <w:u w:val="single"/>
        </w:rPr>
        <w:t xml:space="preserve"> </w:t>
      </w:r>
      <w:r w:rsidRPr="00D26915">
        <w:rPr>
          <w:rFonts w:ascii="Times New Roman" w:hAnsi="Times New Roman" w:cs="Times New Roman"/>
          <w:bCs/>
          <w:u w:val="single"/>
        </w:rPr>
        <w:t>:</w:t>
      </w:r>
    </w:p>
    <w:p w:rsidR="00813C3B" w:rsidRDefault="00813C3B" w:rsidP="00813C3B">
      <w:pPr>
        <w:pStyle w:val="Default"/>
        <w:spacing w:line="276" w:lineRule="auto"/>
        <w:jc w:val="both"/>
        <w:rPr>
          <w:rFonts w:ascii="Times New Roman" w:hAnsi="Times New Roman" w:cs="Times New Roman"/>
          <w:bCs/>
        </w:rPr>
      </w:pPr>
      <w:r>
        <w:rPr>
          <w:rFonts w:ascii="Times New Roman" w:hAnsi="Times New Roman" w:cs="Times New Roman"/>
          <w:bCs/>
        </w:rPr>
        <w:t xml:space="preserve">- pri mäkkých mäsových výrobkoch nižší ako 2,5g/100g výrobku </w:t>
      </w:r>
    </w:p>
    <w:p w:rsidR="00813C3B" w:rsidRPr="00D26915" w:rsidRDefault="00813C3B" w:rsidP="00813C3B">
      <w:pPr>
        <w:pStyle w:val="Default"/>
        <w:spacing w:line="276" w:lineRule="auto"/>
        <w:jc w:val="both"/>
        <w:rPr>
          <w:rFonts w:ascii="Times New Roman" w:hAnsi="Times New Roman" w:cs="Times New Roman"/>
          <w:bCs/>
        </w:rPr>
      </w:pPr>
      <w:r>
        <w:rPr>
          <w:rFonts w:ascii="Times New Roman" w:hAnsi="Times New Roman" w:cs="Times New Roman"/>
          <w:bCs/>
        </w:rPr>
        <w:t>- pri trvanlivých mäsových výrobkoch nižší ako 4,0g/100g výrobku</w:t>
      </w:r>
    </w:p>
    <w:p w:rsidR="00813C3B" w:rsidRPr="00D63C9E" w:rsidRDefault="00813C3B" w:rsidP="00813C3B">
      <w:pPr>
        <w:pStyle w:val="Default"/>
        <w:spacing w:after="29" w:line="276" w:lineRule="auto"/>
        <w:jc w:val="both"/>
        <w:rPr>
          <w:rFonts w:ascii="Times New Roman" w:hAnsi="Times New Roman" w:cs="Times New Roman"/>
        </w:rPr>
      </w:pPr>
      <w:r w:rsidRPr="00563B40">
        <w:rPr>
          <w:rFonts w:ascii="Times New Roman" w:hAnsi="Times New Roman" w:cs="Times New Roman"/>
          <w:b/>
        </w:rPr>
        <w:t>Predpokladané množstvá tejto časti predmetu zákazky sú iba orientačné</w:t>
      </w:r>
      <w:r w:rsidRPr="00D63C9E">
        <w:rPr>
          <w:rFonts w:ascii="Times New Roman" w:hAnsi="Times New Roman" w:cs="Times New Roman"/>
        </w:rPr>
        <w:t>, určené na základe predchádzajúcej spotreby verejného obstarávateľa a bud</w:t>
      </w:r>
      <w:r>
        <w:rPr>
          <w:rFonts w:ascii="Times New Roman" w:hAnsi="Times New Roman" w:cs="Times New Roman"/>
        </w:rPr>
        <w:t>ú</w:t>
      </w:r>
      <w:r w:rsidRPr="00D63C9E">
        <w:rPr>
          <w:rFonts w:ascii="Times New Roman" w:hAnsi="Times New Roman" w:cs="Times New Roman"/>
        </w:rPr>
        <w:t xml:space="preserve"> verejným obstarávateľom upravované počas platnosti rámcovej do</w:t>
      </w:r>
      <w:r>
        <w:rPr>
          <w:rFonts w:ascii="Times New Roman" w:hAnsi="Times New Roman" w:cs="Times New Roman"/>
        </w:rPr>
        <w:t xml:space="preserve">hody podľa aktuálnych potrieb. </w:t>
      </w:r>
      <w:r w:rsidRPr="00D63C9E">
        <w:rPr>
          <w:rFonts w:ascii="Times New Roman" w:hAnsi="Times New Roman" w:cs="Times New Roman"/>
        </w:rPr>
        <w:t xml:space="preserve">Predmetom fakturácie bude len skutočne objednaný a dodaný druh tovaru ako aj skutočne objednané a dodané </w:t>
      </w:r>
      <w:r w:rsidRPr="00D63C9E">
        <w:rPr>
          <w:rFonts w:ascii="Times New Roman" w:hAnsi="Times New Roman" w:cs="Times New Roman"/>
        </w:rPr>
        <w:lastRenderedPageBreak/>
        <w:t xml:space="preserve">množstvo tovaru podľa nevyhnutnej potreby verejného obstarávateľa počas trvania rámcovej dohody. </w:t>
      </w:r>
    </w:p>
    <w:p w:rsidR="00813C3B" w:rsidRDefault="00813C3B" w:rsidP="00813C3B">
      <w:pPr>
        <w:pStyle w:val="Default"/>
        <w:numPr>
          <w:ilvl w:val="0"/>
          <w:numId w:val="8"/>
        </w:numPr>
        <w:spacing w:line="276" w:lineRule="auto"/>
        <w:ind w:left="284" w:hanging="284"/>
        <w:jc w:val="both"/>
        <w:rPr>
          <w:rFonts w:ascii="Times New Roman" w:hAnsi="Times New Roman" w:cs="Times New Roman"/>
          <w:bCs/>
        </w:rPr>
      </w:pPr>
      <w:r>
        <w:rPr>
          <w:rFonts w:ascii="Times New Roman" w:hAnsi="Times New Roman" w:cs="Times New Roman"/>
          <w:bCs/>
        </w:rPr>
        <w:t xml:space="preserve">Verejný obstarávateľ vyžaduje dodávku mäsových výrobkov v lehote, </w:t>
      </w:r>
      <w:r w:rsidRPr="00924E40">
        <w:rPr>
          <w:rFonts w:ascii="Times New Roman" w:hAnsi="Times New Roman" w:cs="Times New Roman"/>
        </w:rPr>
        <w:t>v ktorej z doby spotreby vyznačenej na doda</w:t>
      </w:r>
      <w:r w:rsidR="007F5A7F">
        <w:rPr>
          <w:rFonts w:ascii="Times New Roman" w:hAnsi="Times New Roman" w:cs="Times New Roman"/>
        </w:rPr>
        <w:t>com liste vý</w:t>
      </w:r>
      <w:r>
        <w:rPr>
          <w:rFonts w:ascii="Times New Roman" w:hAnsi="Times New Roman" w:cs="Times New Roman"/>
        </w:rPr>
        <w:t>robku</w:t>
      </w:r>
      <w:r w:rsidRPr="00333A23">
        <w:rPr>
          <w:rFonts w:ascii="Times New Roman" w:hAnsi="Times New Roman" w:cs="Times New Roman"/>
          <w:b/>
        </w:rPr>
        <w:t xml:space="preserve"> neuplynula viac ako 1/3</w:t>
      </w:r>
      <w:r>
        <w:rPr>
          <w:rFonts w:ascii="Times New Roman" w:hAnsi="Times New Roman" w:cs="Times New Roman"/>
        </w:rPr>
        <w:t xml:space="preserve">. </w:t>
      </w:r>
    </w:p>
    <w:p w:rsidR="00813C3B" w:rsidRDefault="00813C3B" w:rsidP="00813C3B">
      <w:pPr>
        <w:pStyle w:val="Default"/>
        <w:spacing w:line="276" w:lineRule="auto"/>
        <w:ind w:left="284"/>
        <w:jc w:val="both"/>
        <w:rPr>
          <w:rFonts w:ascii="Times New Roman" w:hAnsi="Times New Roman" w:cs="Times New Roman"/>
          <w:bCs/>
        </w:rPr>
      </w:pPr>
      <w:r>
        <w:rPr>
          <w:rFonts w:ascii="Times New Roman" w:hAnsi="Times New Roman" w:cs="Times New Roman"/>
          <w:bCs/>
        </w:rPr>
        <w:t xml:space="preserve">V prípade ak uchádzač poruší svoje povinnosti v označovaní výrobkov na dodacom liste, na obale tovaru alebo výrobku uplynie viac ako  1/3 z doby spotreby, verejný obstarávateľ takúto dodávku výrobku nepreberie a bude túto skutočnosť považovať za hrubé porušenie zmluvy.  </w:t>
      </w:r>
    </w:p>
    <w:p w:rsidR="00813C3B" w:rsidRDefault="00813C3B" w:rsidP="00813C3B">
      <w:pPr>
        <w:pStyle w:val="Default"/>
        <w:numPr>
          <w:ilvl w:val="0"/>
          <w:numId w:val="8"/>
        </w:numPr>
        <w:spacing w:line="276" w:lineRule="auto"/>
        <w:ind w:left="284" w:hanging="284"/>
        <w:jc w:val="both"/>
        <w:rPr>
          <w:rFonts w:ascii="Times New Roman" w:hAnsi="Times New Roman" w:cs="Times New Roman"/>
        </w:rPr>
      </w:pPr>
      <w:r w:rsidRPr="007461E4">
        <w:rPr>
          <w:rFonts w:ascii="Times New Roman" w:hAnsi="Times New Roman" w:cs="Times New Roman"/>
        </w:rPr>
        <w:t>Verejný obstarávateľ</w:t>
      </w:r>
      <w:r>
        <w:rPr>
          <w:rFonts w:ascii="Times New Roman" w:hAnsi="Times New Roman" w:cs="Times New Roman"/>
        </w:rPr>
        <w:t xml:space="preserve"> </w:t>
      </w:r>
      <w:r w:rsidRPr="007461E4">
        <w:rPr>
          <w:rFonts w:ascii="Times New Roman" w:hAnsi="Times New Roman" w:cs="Times New Roman"/>
        </w:rPr>
        <w:t>pri realizácii dodávok uchádzačom bude</w:t>
      </w:r>
      <w:r>
        <w:rPr>
          <w:rFonts w:ascii="Times New Roman" w:hAnsi="Times New Roman" w:cs="Times New Roman"/>
        </w:rPr>
        <w:t xml:space="preserve"> </w:t>
      </w:r>
      <w:r w:rsidRPr="00F56F07">
        <w:rPr>
          <w:rFonts w:ascii="Times New Roman" w:hAnsi="Times New Roman" w:cs="Times New Roman"/>
          <w:b/>
        </w:rPr>
        <w:t>v</w:t>
      </w:r>
      <w:r w:rsidRPr="00F56F07">
        <w:rPr>
          <w:rFonts w:ascii="Times New Roman" w:hAnsi="Times New Roman" w:cs="Times New Roman"/>
          <w:b/>
          <w:bCs/>
        </w:rPr>
        <w:t>yk</w:t>
      </w:r>
      <w:r w:rsidRPr="007461E4">
        <w:rPr>
          <w:rFonts w:ascii="Times New Roman" w:hAnsi="Times New Roman" w:cs="Times New Roman"/>
          <w:b/>
          <w:bCs/>
        </w:rPr>
        <w:t>onať kontrolu preberaného tovaru z dôvodu overenia či dodaný tovar má požadovanú kvalitu a spĺňa parametre čerstvosti</w:t>
      </w:r>
      <w:r>
        <w:rPr>
          <w:rFonts w:ascii="Times New Roman" w:hAnsi="Times New Roman" w:cs="Times New Roman"/>
          <w:b/>
          <w:bCs/>
        </w:rPr>
        <w:t>,</w:t>
      </w:r>
      <w:r w:rsidRPr="007461E4">
        <w:rPr>
          <w:rFonts w:ascii="Times New Roman" w:hAnsi="Times New Roman" w:cs="Times New Roman"/>
        </w:rPr>
        <w:t xml:space="preserve"> napr. overením aký čas zostáva do dátumu spotreby</w:t>
      </w:r>
      <w:r>
        <w:rPr>
          <w:rFonts w:ascii="Times New Roman" w:hAnsi="Times New Roman" w:cs="Times New Roman"/>
        </w:rPr>
        <w:t>,</w:t>
      </w:r>
      <w:r w:rsidRPr="007461E4">
        <w:rPr>
          <w:rFonts w:ascii="Times New Roman" w:hAnsi="Times New Roman" w:cs="Times New Roman"/>
        </w:rPr>
        <w:t xml:space="preserve"> resp. dátumu minimálnej trvanlivosti. </w:t>
      </w:r>
      <w:r>
        <w:rPr>
          <w:rFonts w:ascii="Times New Roman" w:hAnsi="Times New Roman" w:cs="Times New Roman"/>
        </w:rPr>
        <w:t xml:space="preserve">Tovar bude preberať na základe </w:t>
      </w:r>
      <w:r w:rsidRPr="007461E4">
        <w:rPr>
          <w:rFonts w:ascii="Times New Roman" w:hAnsi="Times New Roman" w:cs="Times New Roman"/>
          <w:b/>
        </w:rPr>
        <w:t>s</w:t>
      </w:r>
      <w:r w:rsidRPr="007461E4">
        <w:rPr>
          <w:rFonts w:ascii="Times New Roman" w:hAnsi="Times New Roman" w:cs="Times New Roman"/>
          <w:b/>
          <w:iCs/>
        </w:rPr>
        <w:t>enzorick</w:t>
      </w:r>
      <w:r>
        <w:rPr>
          <w:rFonts w:ascii="Times New Roman" w:hAnsi="Times New Roman" w:cs="Times New Roman"/>
          <w:b/>
          <w:iCs/>
        </w:rPr>
        <w:t>ej</w:t>
      </w:r>
      <w:r w:rsidRPr="007461E4">
        <w:rPr>
          <w:rFonts w:ascii="Times New Roman" w:hAnsi="Times New Roman" w:cs="Times New Roman"/>
          <w:b/>
          <w:iCs/>
        </w:rPr>
        <w:t xml:space="preserve"> analýz</w:t>
      </w:r>
      <w:r>
        <w:rPr>
          <w:rFonts w:ascii="Times New Roman" w:hAnsi="Times New Roman" w:cs="Times New Roman"/>
          <w:b/>
          <w:iCs/>
        </w:rPr>
        <w:t xml:space="preserve">y, t. j. </w:t>
      </w:r>
      <w:r w:rsidRPr="007461E4">
        <w:rPr>
          <w:rFonts w:ascii="Times New Roman" w:hAnsi="Times New Roman" w:cs="Times New Roman"/>
          <w:b/>
          <w:bCs/>
        </w:rPr>
        <w:t>na základe zmyslového posúdenia</w:t>
      </w:r>
      <w:r>
        <w:rPr>
          <w:rFonts w:ascii="Times New Roman" w:hAnsi="Times New Roman" w:cs="Times New Roman"/>
          <w:b/>
          <w:bCs/>
        </w:rPr>
        <w:t xml:space="preserve"> – farba, vôňa tovaru</w:t>
      </w:r>
      <w:r w:rsidRPr="007461E4">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V prípade ak uchádzač poruší zásadu čerstvosti a kvality dodaného tovaru, verejný obstarávateľ tento nepreberie a bude to považovať za hrubé porušenie zmluvy.  </w:t>
      </w:r>
    </w:p>
    <w:p w:rsidR="00813C3B" w:rsidRDefault="00813C3B" w:rsidP="00813C3B">
      <w:pPr>
        <w:pStyle w:val="Default"/>
        <w:tabs>
          <w:tab w:val="left" w:pos="142"/>
          <w:tab w:val="left" w:pos="284"/>
        </w:tabs>
        <w:spacing w:line="276" w:lineRule="auto"/>
        <w:ind w:hanging="142"/>
        <w:jc w:val="both"/>
        <w:rPr>
          <w:rFonts w:ascii="Times New Roman" w:hAnsi="Times New Roman" w:cs="Times New Roman"/>
        </w:rPr>
      </w:pPr>
      <w:r>
        <w:rPr>
          <w:rFonts w:ascii="Times New Roman" w:hAnsi="Times New Roman" w:cs="Times New Roman"/>
        </w:rPr>
        <w:t xml:space="preserve">  </w:t>
      </w:r>
    </w:p>
    <w:p w:rsidR="00813C3B" w:rsidRPr="003D4282" w:rsidRDefault="00813C3B" w:rsidP="00813C3B">
      <w:pPr>
        <w:pStyle w:val="Default"/>
        <w:numPr>
          <w:ilvl w:val="0"/>
          <w:numId w:val="7"/>
        </w:numPr>
        <w:ind w:left="426" w:hanging="426"/>
        <w:rPr>
          <w:rFonts w:ascii="Times New Roman" w:hAnsi="Times New Roman" w:cs="Times New Roman"/>
          <w:b/>
          <w:u w:val="single"/>
        </w:rPr>
      </w:pPr>
      <w:r>
        <w:rPr>
          <w:rFonts w:ascii="Times New Roman" w:hAnsi="Times New Roman" w:cs="Times New Roman"/>
          <w:b/>
          <w:u w:val="single"/>
        </w:rPr>
        <w:t>Splnenie podmienok účasti pre druhú časť predmetu obstarávania</w:t>
      </w:r>
    </w:p>
    <w:p w:rsidR="00813C3B" w:rsidRDefault="00813C3B" w:rsidP="00813C3B">
      <w:pPr>
        <w:pStyle w:val="Odsekzoznamu"/>
        <w:spacing w:after="0"/>
        <w:ind w:left="0"/>
        <w:jc w:val="both"/>
        <w:rPr>
          <w:rFonts w:ascii="Times New Roman" w:eastAsia="Calibri" w:hAnsi="Times New Roman" w:cs="Times New Roman"/>
          <w:bCs/>
          <w:color w:val="000000"/>
          <w:sz w:val="24"/>
          <w:szCs w:val="24"/>
          <w:lang w:eastAsia="sk-SK"/>
        </w:rPr>
      </w:pPr>
    </w:p>
    <w:p w:rsidR="00813C3B" w:rsidRDefault="00813C3B" w:rsidP="00813C3B">
      <w:pPr>
        <w:pStyle w:val="Default"/>
        <w:tabs>
          <w:tab w:val="left" w:pos="142"/>
          <w:tab w:val="left" w:pos="284"/>
        </w:tabs>
        <w:spacing w:line="276" w:lineRule="auto"/>
        <w:ind w:left="426" w:hanging="426"/>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Pr>
          <w:rFonts w:ascii="Times New Roman" w:hAnsi="Times New Roman" w:cs="Times New Roman"/>
        </w:rPr>
        <w:tab/>
        <w:t xml:space="preserve">Verejný obstarávateľ k splneniu podmienok účasti </w:t>
      </w:r>
      <w:r w:rsidRPr="002D478B">
        <w:rPr>
          <w:rFonts w:ascii="Times New Roman" w:hAnsi="Times New Roman" w:cs="Times New Roman"/>
          <w:b/>
        </w:rPr>
        <w:t>v súlade</w:t>
      </w:r>
      <w:r>
        <w:rPr>
          <w:rFonts w:ascii="Times New Roman" w:hAnsi="Times New Roman" w:cs="Times New Roman"/>
          <w:b/>
        </w:rPr>
        <w:t xml:space="preserve"> </w:t>
      </w:r>
      <w:r w:rsidRPr="002D478B">
        <w:rPr>
          <w:rFonts w:ascii="Times New Roman" w:hAnsi="Times New Roman" w:cs="Times New Roman"/>
          <w:b/>
        </w:rPr>
        <w:t>s §</w:t>
      </w:r>
      <w:r>
        <w:rPr>
          <w:rFonts w:ascii="Times New Roman" w:hAnsi="Times New Roman" w:cs="Times New Roman"/>
          <w:b/>
        </w:rPr>
        <w:t xml:space="preserve"> </w:t>
      </w:r>
      <w:r w:rsidRPr="002D478B">
        <w:rPr>
          <w:rFonts w:ascii="Times New Roman" w:hAnsi="Times New Roman" w:cs="Times New Roman"/>
          <w:b/>
        </w:rPr>
        <w:t>34 ods. 1 písm. d</w:t>
      </w:r>
      <w:r>
        <w:rPr>
          <w:rFonts w:ascii="Times New Roman" w:hAnsi="Times New Roman" w:cs="Times New Roman"/>
        </w:rPr>
        <w:t xml:space="preserve">) požaduje od uchádzačov predloženie :                </w:t>
      </w:r>
    </w:p>
    <w:p w:rsidR="00813C3B" w:rsidRDefault="00813C3B" w:rsidP="00813C3B">
      <w:pPr>
        <w:pStyle w:val="Default"/>
        <w:numPr>
          <w:ilvl w:val="0"/>
          <w:numId w:val="9"/>
        </w:numPr>
        <w:tabs>
          <w:tab w:val="left" w:pos="284"/>
          <w:tab w:val="left" w:pos="993"/>
        </w:tabs>
        <w:spacing w:line="276" w:lineRule="auto"/>
        <w:ind w:left="709" w:hanging="283"/>
        <w:jc w:val="both"/>
        <w:rPr>
          <w:rFonts w:ascii="Times New Roman" w:hAnsi="Times New Roman" w:cs="Times New Roman"/>
        </w:rPr>
      </w:pPr>
      <w:r w:rsidRPr="009041A9">
        <w:rPr>
          <w:rFonts w:ascii="Times New Roman" w:hAnsi="Times New Roman" w:cs="Times New Roman"/>
        </w:rPr>
        <w:t>D</w:t>
      </w:r>
      <w:r w:rsidRPr="009041A9">
        <w:rPr>
          <w:rFonts w:ascii="Times New Roman" w:hAnsi="Times New Roman" w:cs="Times New Roman"/>
          <w:bCs/>
        </w:rPr>
        <w:t xml:space="preserve">oklad o </w:t>
      </w:r>
      <w:r w:rsidRPr="009041A9">
        <w:rPr>
          <w:rFonts w:ascii="Times New Roman" w:hAnsi="Times New Roman" w:cs="Times New Roman"/>
        </w:rPr>
        <w:t xml:space="preserve">správnej výrobnej praxi, správnej hygienickej praxi </w:t>
      </w:r>
      <w:r w:rsidRPr="009041A9">
        <w:rPr>
          <w:rFonts w:ascii="Times New Roman" w:hAnsi="Times New Roman" w:cs="Times New Roman"/>
          <w:bCs/>
        </w:rPr>
        <w:t>:</w:t>
      </w:r>
      <w:r w:rsidRPr="009041A9">
        <w:rPr>
          <w:rFonts w:ascii="Times New Roman" w:hAnsi="Times New Roman" w:cs="Times New Roman"/>
          <w:b/>
          <w:bCs/>
        </w:rPr>
        <w:t xml:space="preserve"> HACCP</w:t>
      </w:r>
      <w:r w:rsidRPr="009041A9">
        <w:rPr>
          <w:rFonts w:ascii="Times New Roman" w:hAnsi="Times New Roman" w:cs="Times New Roman"/>
        </w:rPr>
        <w:t xml:space="preserve"> Systém analýzy rizika a stanovenia kritických kontrolných bodov vo výrobe. Zo </w:t>
      </w:r>
      <w:r w:rsidRPr="009041A9">
        <w:rPr>
          <w:rFonts w:ascii="Times New Roman" w:hAnsi="Times New Roman" w:cs="Times New Roman"/>
          <w:bCs/>
        </w:rPr>
        <w:t>zákona o potravinách č. 152/1995</w:t>
      </w:r>
      <w:r w:rsidRPr="009041A9">
        <w:rPr>
          <w:rFonts w:ascii="Times New Roman" w:hAnsi="Times New Roman" w:cs="Times New Roman"/>
        </w:rPr>
        <w:t xml:space="preserve"> a jeho neskorších noviel, ako aj </w:t>
      </w:r>
      <w:r w:rsidRPr="009041A9">
        <w:rPr>
          <w:rFonts w:ascii="Times New Roman" w:hAnsi="Times New Roman" w:cs="Times New Roman"/>
          <w:bCs/>
        </w:rPr>
        <w:t>Potravinového kódexu SR</w:t>
      </w:r>
      <w:r w:rsidRPr="009041A9">
        <w:rPr>
          <w:rFonts w:ascii="Times New Roman" w:hAnsi="Times New Roman" w:cs="Times New Roman"/>
        </w:rPr>
        <w:t xml:space="preserve">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rsidR="00813C3B" w:rsidRPr="001C73D8" w:rsidRDefault="00813C3B" w:rsidP="00813C3B">
      <w:pPr>
        <w:pStyle w:val="Default"/>
        <w:numPr>
          <w:ilvl w:val="0"/>
          <w:numId w:val="9"/>
        </w:numPr>
        <w:tabs>
          <w:tab w:val="left" w:pos="993"/>
        </w:tabs>
        <w:spacing w:line="276" w:lineRule="auto"/>
        <w:ind w:left="709" w:hanging="283"/>
        <w:jc w:val="both"/>
        <w:rPr>
          <w:rFonts w:ascii="Times New Roman" w:hAnsi="Times New Roman" w:cs="Times New Roman"/>
        </w:rPr>
      </w:pPr>
      <w:r w:rsidRPr="009041A9">
        <w:rPr>
          <w:rFonts w:ascii="Times New Roman" w:hAnsi="Times New Roman" w:cs="Times New Roman"/>
          <w:b/>
        </w:rPr>
        <w:t xml:space="preserve">Úradne overené rozhodnutie o schválení </w:t>
      </w:r>
      <w:r w:rsidRPr="009041A9">
        <w:rPr>
          <w:rFonts w:ascii="Times New Roman" w:hAnsi="Times New Roman" w:cs="Times New Roman"/>
          <w:b/>
          <w:bCs/>
        </w:rPr>
        <w:t>bitún</w:t>
      </w:r>
      <w:r>
        <w:rPr>
          <w:rFonts w:ascii="Times New Roman" w:hAnsi="Times New Roman" w:cs="Times New Roman"/>
          <w:b/>
          <w:bCs/>
        </w:rPr>
        <w:t xml:space="preserve">ku a výroby mäsových výrobkov (kumulatívne) </w:t>
      </w:r>
      <w:r w:rsidRPr="001C73D8">
        <w:rPr>
          <w:rFonts w:ascii="Times New Roman" w:hAnsi="Times New Roman" w:cs="Times New Roman"/>
          <w:bCs/>
        </w:rPr>
        <w:t>vydané Štátnou veterinárnou a potravinovou správou SR</w:t>
      </w:r>
      <w:r>
        <w:rPr>
          <w:rFonts w:ascii="Times New Roman" w:hAnsi="Times New Roman" w:cs="Times New Roman"/>
        </w:rPr>
        <w:t xml:space="preserve">. Pokiaľ výrobca nedisponuje vlastným bitúnkom je potrebné dodať </w:t>
      </w:r>
      <w:r w:rsidRPr="001C73D8">
        <w:rPr>
          <w:rFonts w:ascii="Times New Roman" w:hAnsi="Times New Roman" w:cs="Times New Roman"/>
        </w:rPr>
        <w:t>úradne overené rozhodnutie o schválení prevádzkarne</w:t>
      </w:r>
      <w:r>
        <w:rPr>
          <w:rFonts w:ascii="Times New Roman" w:hAnsi="Times New Roman" w:cs="Times New Roman"/>
        </w:rPr>
        <w:t xml:space="preserve"> na výrobu mäsových výrobkov </w:t>
      </w:r>
      <w:r w:rsidRPr="001C73D8">
        <w:rPr>
          <w:rFonts w:ascii="Times New Roman" w:hAnsi="Times New Roman" w:cs="Times New Roman"/>
          <w:bCs/>
        </w:rPr>
        <w:t>vydané Štátnou veterinárnou a potravinovou správou SR</w:t>
      </w:r>
      <w:r>
        <w:rPr>
          <w:rFonts w:ascii="Times New Roman" w:hAnsi="Times New Roman" w:cs="Times New Roman"/>
          <w:bCs/>
        </w:rPr>
        <w:t xml:space="preserve"> spolu s úradne overeným rozhodnutím o schválení prevádzkarne ako bitúnok vydané </w:t>
      </w:r>
      <w:r w:rsidRPr="001C73D8">
        <w:rPr>
          <w:rFonts w:ascii="Times New Roman" w:hAnsi="Times New Roman" w:cs="Times New Roman"/>
          <w:bCs/>
        </w:rPr>
        <w:t>Štátnou veterinárnou a potravinovou správou SR</w:t>
      </w:r>
      <w:r>
        <w:rPr>
          <w:rFonts w:ascii="Times New Roman" w:hAnsi="Times New Roman" w:cs="Times New Roman"/>
          <w:bCs/>
        </w:rPr>
        <w:t xml:space="preserve"> </w:t>
      </w:r>
      <w:r w:rsidRPr="001C73D8">
        <w:rPr>
          <w:rFonts w:ascii="Times New Roman" w:hAnsi="Times New Roman" w:cs="Times New Roman"/>
        </w:rPr>
        <w:t xml:space="preserve"> </w:t>
      </w:r>
      <w:r w:rsidRPr="001C73D8">
        <w:rPr>
          <w:rFonts w:ascii="Times New Roman" w:hAnsi="Times New Roman" w:cs="Times New Roman"/>
          <w:bCs/>
        </w:rPr>
        <w:t xml:space="preserve">od </w:t>
      </w:r>
      <w:r>
        <w:rPr>
          <w:rFonts w:ascii="Times New Roman" w:hAnsi="Times New Roman" w:cs="Times New Roman"/>
          <w:bCs/>
        </w:rPr>
        <w:t xml:space="preserve">dodávateľa suroviny </w:t>
      </w:r>
      <w:r w:rsidRPr="001C73D8">
        <w:rPr>
          <w:rFonts w:ascii="Times New Roman" w:hAnsi="Times New Roman" w:cs="Times New Roman"/>
          <w:bCs/>
        </w:rPr>
        <w:t xml:space="preserve">. </w:t>
      </w:r>
    </w:p>
    <w:p w:rsidR="00813C3B" w:rsidRDefault="00813C3B" w:rsidP="00813C3B">
      <w:pPr>
        <w:pStyle w:val="Default"/>
        <w:tabs>
          <w:tab w:val="left" w:pos="284"/>
          <w:tab w:val="left" w:pos="567"/>
          <w:tab w:val="left" w:pos="709"/>
          <w:tab w:val="left" w:pos="851"/>
        </w:tabs>
        <w:spacing w:line="276" w:lineRule="auto"/>
        <w:ind w:left="426" w:hanging="426"/>
        <w:jc w:val="both"/>
        <w:rPr>
          <w:rFonts w:ascii="Times New Roman" w:hAnsi="Times New Roman" w:cs="Times New Roman"/>
        </w:rPr>
      </w:pPr>
      <w:r>
        <w:rPr>
          <w:rFonts w:ascii="Times New Roman" w:hAnsi="Times New Roman" w:cs="Times New Roman"/>
        </w:rPr>
        <w:t xml:space="preserve">2)  Verejný obstarávateľ k splneniu podmienok účasti </w:t>
      </w:r>
      <w:r w:rsidRPr="002D478B">
        <w:rPr>
          <w:rFonts w:ascii="Times New Roman" w:hAnsi="Times New Roman" w:cs="Times New Roman"/>
          <w:b/>
        </w:rPr>
        <w:t>v súlade</w:t>
      </w:r>
      <w:r>
        <w:rPr>
          <w:rFonts w:ascii="Times New Roman" w:hAnsi="Times New Roman" w:cs="Times New Roman"/>
          <w:b/>
        </w:rPr>
        <w:t xml:space="preserve"> </w:t>
      </w:r>
      <w:r w:rsidRPr="002D478B">
        <w:rPr>
          <w:rFonts w:ascii="Times New Roman" w:hAnsi="Times New Roman" w:cs="Times New Roman"/>
          <w:b/>
        </w:rPr>
        <w:t>s §</w:t>
      </w:r>
      <w:r>
        <w:rPr>
          <w:rFonts w:ascii="Times New Roman" w:hAnsi="Times New Roman" w:cs="Times New Roman"/>
          <w:b/>
        </w:rPr>
        <w:t xml:space="preserve"> </w:t>
      </w:r>
      <w:r w:rsidRPr="002D478B">
        <w:rPr>
          <w:rFonts w:ascii="Times New Roman" w:hAnsi="Times New Roman" w:cs="Times New Roman"/>
          <w:b/>
        </w:rPr>
        <w:t xml:space="preserve">34 ods. 1 písm. </w:t>
      </w:r>
      <w:r>
        <w:rPr>
          <w:rFonts w:ascii="Times New Roman" w:hAnsi="Times New Roman" w:cs="Times New Roman"/>
          <w:b/>
        </w:rPr>
        <w:t>m</w:t>
      </w:r>
      <w:r>
        <w:rPr>
          <w:rFonts w:ascii="Times New Roman" w:hAnsi="Times New Roman" w:cs="Times New Roman"/>
        </w:rPr>
        <w:t>) ak ide o tovar, ktorý sa má dodať s certifikátmi alebo potvrdeniami s jasne identifikovanými  odkazmi na technické špecifikácie alebo technické normy vzťahujúce sa na tovar, vydanými orgánmi kontroly kvality alebo určenými orgánmi s právomocou posudzovať zhodu, požaduje od uchádzačov predloženie :</w:t>
      </w:r>
    </w:p>
    <w:p w:rsidR="00813C3B" w:rsidRPr="00567C00" w:rsidRDefault="00813C3B" w:rsidP="00813C3B">
      <w:pPr>
        <w:pStyle w:val="Default"/>
        <w:numPr>
          <w:ilvl w:val="0"/>
          <w:numId w:val="10"/>
        </w:numPr>
        <w:tabs>
          <w:tab w:val="left" w:pos="142"/>
          <w:tab w:val="left" w:pos="567"/>
        </w:tabs>
        <w:spacing w:line="276" w:lineRule="auto"/>
        <w:ind w:left="567" w:hanging="141"/>
        <w:jc w:val="both"/>
        <w:rPr>
          <w:rFonts w:ascii="Times New Roman" w:hAnsi="Times New Roman" w:cs="Times New Roman"/>
          <w:b/>
          <w:bCs/>
          <w:u w:val="single"/>
        </w:rPr>
      </w:pPr>
      <w:r>
        <w:rPr>
          <w:rFonts w:ascii="Times New Roman" w:hAnsi="Times New Roman" w:cs="Times New Roman"/>
        </w:rPr>
        <w:t xml:space="preserve"> Kópiu </w:t>
      </w:r>
      <w:r w:rsidRPr="00924E40">
        <w:rPr>
          <w:rFonts w:ascii="Times New Roman" w:hAnsi="Times New Roman" w:cs="Times New Roman"/>
        </w:rPr>
        <w:t xml:space="preserve">udeleného platného </w:t>
      </w:r>
      <w:r w:rsidRPr="007170CA">
        <w:rPr>
          <w:rFonts w:ascii="Times New Roman" w:hAnsi="Times New Roman" w:cs="Times New Roman"/>
          <w:b/>
        </w:rPr>
        <w:t>certifikátu</w:t>
      </w:r>
      <w:r>
        <w:rPr>
          <w:rFonts w:ascii="Times New Roman" w:hAnsi="Times New Roman" w:cs="Times New Roman"/>
          <w:b/>
        </w:rPr>
        <w:t xml:space="preserve"> </w:t>
      </w:r>
      <w:r w:rsidRPr="007170CA">
        <w:rPr>
          <w:rFonts w:ascii="Times New Roman" w:hAnsi="Times New Roman" w:cs="Times New Roman"/>
          <w:b/>
        </w:rPr>
        <w:t xml:space="preserve">bezpečnosti potravín </w:t>
      </w:r>
      <w:r w:rsidRPr="007170CA">
        <w:rPr>
          <w:rFonts w:ascii="Times New Roman" w:hAnsi="Times New Roman" w:cs="Times New Roman"/>
          <w:b/>
          <w:bCs/>
        </w:rPr>
        <w:t>ISO 22000:2005</w:t>
      </w:r>
      <w:r>
        <w:rPr>
          <w:rFonts w:ascii="Times New Roman" w:hAnsi="Times New Roman" w:cs="Times New Roman"/>
          <w:b/>
          <w:bCs/>
        </w:rPr>
        <w:t xml:space="preserve"> (STN EN ISO 2200 </w:t>
      </w:r>
      <w:r w:rsidRPr="007170CA">
        <w:rPr>
          <w:rFonts w:ascii="Times New Roman" w:hAnsi="Times New Roman" w:cs="Times New Roman"/>
          <w:b/>
          <w:bCs/>
        </w:rPr>
        <w:t>Systémy manažérstva bezpečnosti potravín</w:t>
      </w:r>
      <w:r w:rsidRPr="007170CA">
        <w:rPr>
          <w:rFonts w:ascii="Times New Roman" w:hAnsi="Times New Roman" w:cs="Times New Roman"/>
          <w:b/>
        </w:rPr>
        <w:t>) alebo Značky kvality SK</w:t>
      </w:r>
      <w:r w:rsidRPr="00924E40">
        <w:rPr>
          <w:rFonts w:ascii="Times New Roman" w:hAnsi="Times New Roman" w:cs="Times New Roman"/>
        </w:rPr>
        <w:t xml:space="preserve"> alebo podobnej značky, ktorá má v systéme intenzívnejšiu kontrolu autor</w:t>
      </w:r>
      <w:r>
        <w:rPr>
          <w:rFonts w:ascii="Times New Roman" w:hAnsi="Times New Roman" w:cs="Times New Roman"/>
        </w:rPr>
        <w:t>izovanou kontrolnou inštitúciou.</w:t>
      </w:r>
    </w:p>
    <w:p w:rsidR="00813C3B" w:rsidRDefault="00813C3B" w:rsidP="00813C3B">
      <w:pPr>
        <w:pStyle w:val="Default"/>
        <w:tabs>
          <w:tab w:val="left" w:pos="142"/>
          <w:tab w:val="left" w:pos="284"/>
        </w:tabs>
        <w:spacing w:line="276" w:lineRule="auto"/>
        <w:ind w:hanging="142"/>
        <w:jc w:val="both"/>
        <w:rPr>
          <w:rFonts w:ascii="Times New Roman" w:hAnsi="Times New Roman" w:cs="Times New Roman"/>
        </w:rPr>
      </w:pPr>
    </w:p>
    <w:p w:rsidR="00813C3B" w:rsidRPr="00EF0187" w:rsidRDefault="00813C3B" w:rsidP="00813C3B">
      <w:pPr>
        <w:pStyle w:val="Default"/>
        <w:rPr>
          <w:rFonts w:ascii="Times New Roman" w:hAnsi="Times New Roman" w:cs="Times New Roman"/>
          <w:b/>
          <w:u w:val="single"/>
        </w:rPr>
      </w:pPr>
      <w:r w:rsidRPr="00EF0187">
        <w:rPr>
          <w:rFonts w:ascii="Times New Roman" w:hAnsi="Times New Roman" w:cs="Times New Roman"/>
          <w:b/>
        </w:rPr>
        <w:lastRenderedPageBreak/>
        <w:t xml:space="preserve">C.  </w:t>
      </w:r>
      <w:r w:rsidRPr="00F44B8F">
        <w:rPr>
          <w:rFonts w:ascii="Times New Roman" w:hAnsi="Times New Roman" w:cs="Times New Roman"/>
          <w:b/>
          <w:u w:val="single"/>
        </w:rPr>
        <w:t>Kritéria na vyhodnotenie ponúk</w:t>
      </w:r>
    </w:p>
    <w:p w:rsidR="00813C3B" w:rsidRPr="00F56F07" w:rsidRDefault="00813C3B" w:rsidP="00813C3B">
      <w:pPr>
        <w:pStyle w:val="Default"/>
        <w:spacing w:line="276" w:lineRule="auto"/>
        <w:ind w:firstLine="426"/>
        <w:jc w:val="both"/>
        <w:rPr>
          <w:rFonts w:ascii="Times New Roman" w:hAnsi="Times New Roman" w:cs="Times New Roman"/>
        </w:rPr>
      </w:pPr>
      <w:r w:rsidRPr="00F56F07">
        <w:rPr>
          <w:rFonts w:ascii="Times New Roman" w:hAnsi="Times New Roman" w:cs="Times New Roman"/>
        </w:rPr>
        <w:t xml:space="preserve">najlepšieho pomeru </w:t>
      </w:r>
      <w:r w:rsidR="007F5A7F">
        <w:rPr>
          <w:rFonts w:ascii="Times New Roman" w:hAnsi="Times New Roman" w:cs="Times New Roman"/>
        </w:rPr>
        <w:t>kvality a ceny</w:t>
      </w:r>
    </w:p>
    <w:p w:rsidR="00813C3B" w:rsidRPr="00716201" w:rsidRDefault="00813C3B" w:rsidP="00813C3B">
      <w:pPr>
        <w:pStyle w:val="Default"/>
        <w:spacing w:line="276" w:lineRule="auto"/>
        <w:jc w:val="both"/>
        <w:rPr>
          <w:rFonts w:ascii="Times New Roman" w:hAnsi="Times New Roman" w:cs="Times New Roman"/>
          <w:b/>
          <w:u w:val="single"/>
        </w:rPr>
      </w:pPr>
      <w:r w:rsidRPr="00716201">
        <w:rPr>
          <w:rFonts w:ascii="Times New Roman" w:hAnsi="Times New Roman" w:cs="Times New Roman"/>
          <w:b/>
          <w:u w:val="single"/>
        </w:rPr>
        <w:t>Kritérium č. 1</w:t>
      </w:r>
    </w:p>
    <w:p w:rsidR="007F5A7F" w:rsidRPr="00C8499A" w:rsidRDefault="007F5A7F" w:rsidP="007F5A7F">
      <w:pPr>
        <w:pStyle w:val="Default"/>
        <w:spacing w:line="276" w:lineRule="auto"/>
        <w:ind w:firstLine="360"/>
        <w:jc w:val="both"/>
        <w:rPr>
          <w:rFonts w:ascii="Times New Roman" w:hAnsi="Times New Roman" w:cs="Times New Roman"/>
        </w:rPr>
      </w:pPr>
      <w:r>
        <w:rPr>
          <w:rFonts w:ascii="Times New Roman" w:hAnsi="Times New Roman" w:cs="Times New Roman"/>
        </w:rPr>
        <w:t>80% - kvalita, lehota dodania, dostupnosť, percentuálny podiel mäsa v mäsových výrobkoch, vedľajšie náklady, osobná skúsenosť</w:t>
      </w:r>
    </w:p>
    <w:p w:rsidR="00813C3B" w:rsidRDefault="00813C3B" w:rsidP="00813C3B">
      <w:pPr>
        <w:pStyle w:val="Default"/>
        <w:spacing w:line="276" w:lineRule="auto"/>
        <w:jc w:val="both"/>
        <w:rPr>
          <w:rFonts w:ascii="Times New Roman" w:hAnsi="Times New Roman" w:cs="Times New Roman"/>
          <w:b/>
        </w:rPr>
      </w:pPr>
    </w:p>
    <w:p w:rsidR="00813C3B" w:rsidRPr="00716201" w:rsidRDefault="00813C3B" w:rsidP="00813C3B">
      <w:pPr>
        <w:pStyle w:val="Default"/>
        <w:spacing w:line="276" w:lineRule="auto"/>
        <w:jc w:val="both"/>
        <w:rPr>
          <w:rFonts w:ascii="Times New Roman" w:hAnsi="Times New Roman" w:cs="Times New Roman"/>
          <w:b/>
          <w:u w:val="single"/>
        </w:rPr>
      </w:pPr>
      <w:r w:rsidRPr="00716201">
        <w:rPr>
          <w:rFonts w:ascii="Times New Roman" w:hAnsi="Times New Roman" w:cs="Times New Roman"/>
          <w:b/>
          <w:u w:val="single"/>
        </w:rPr>
        <w:t xml:space="preserve">Kritérium č. </w:t>
      </w:r>
      <w:r>
        <w:rPr>
          <w:rFonts w:ascii="Times New Roman" w:hAnsi="Times New Roman" w:cs="Times New Roman"/>
          <w:b/>
          <w:u w:val="single"/>
        </w:rPr>
        <w:t>2</w:t>
      </w:r>
    </w:p>
    <w:p w:rsidR="00813C3B" w:rsidRDefault="00813C3B" w:rsidP="00813C3B">
      <w:pPr>
        <w:pStyle w:val="Default"/>
        <w:spacing w:line="276" w:lineRule="auto"/>
        <w:jc w:val="both"/>
        <w:rPr>
          <w:rFonts w:ascii="Times New Roman" w:hAnsi="Times New Roman" w:cs="Times New Roman"/>
        </w:rPr>
      </w:pPr>
      <w:r w:rsidRPr="00F56F07">
        <w:rPr>
          <w:rFonts w:ascii="Times New Roman" w:hAnsi="Times New Roman" w:cs="Times New Roman"/>
        </w:rPr>
        <w:t xml:space="preserve">30 % </w:t>
      </w:r>
      <w:r w:rsidR="007F5A7F">
        <w:rPr>
          <w:rFonts w:ascii="Times New Roman" w:hAnsi="Times New Roman" w:cs="Times New Roman"/>
        </w:rPr>
        <w:t>- cena bez DPH</w:t>
      </w:r>
    </w:p>
    <w:p w:rsidR="00813C3B" w:rsidRDefault="00813C3B" w:rsidP="00813C3B">
      <w:pPr>
        <w:pStyle w:val="Default"/>
        <w:spacing w:line="276" w:lineRule="auto"/>
        <w:jc w:val="both"/>
        <w:rPr>
          <w:rFonts w:ascii="Times New Roman" w:hAnsi="Times New Roman" w:cs="Times New Roman"/>
        </w:rPr>
      </w:pPr>
    </w:p>
    <w:p w:rsidR="00813C3B" w:rsidRPr="00BE0FE0" w:rsidRDefault="00813C3B" w:rsidP="00813C3B">
      <w:pPr>
        <w:pStyle w:val="Default"/>
        <w:spacing w:line="276" w:lineRule="auto"/>
        <w:jc w:val="both"/>
        <w:rPr>
          <w:rFonts w:ascii="Times New Roman" w:hAnsi="Times New Roman" w:cs="Times New Roman"/>
        </w:rPr>
      </w:pPr>
      <w:r>
        <w:rPr>
          <w:rFonts w:ascii="Times New Roman" w:hAnsi="Times New Roman" w:cs="Times New Roman"/>
          <w:b/>
        </w:rPr>
        <w:t>V</w:t>
      </w:r>
      <w:r w:rsidRPr="000F523F">
        <w:rPr>
          <w:rFonts w:ascii="Times New Roman" w:hAnsi="Times New Roman" w:cs="Times New Roman"/>
          <w:b/>
        </w:rPr>
        <w:t xml:space="preserve">. Cena </w:t>
      </w:r>
    </w:p>
    <w:p w:rsidR="00813C3B" w:rsidRPr="000F523F" w:rsidRDefault="00813C3B" w:rsidP="00813C3B">
      <w:pPr>
        <w:spacing w:after="0"/>
        <w:jc w:val="both"/>
        <w:rPr>
          <w:rFonts w:ascii="Times New Roman" w:eastAsia="Calibri" w:hAnsi="Times New Roman" w:cs="Times New Roman"/>
          <w:sz w:val="24"/>
          <w:szCs w:val="24"/>
        </w:rPr>
      </w:pPr>
      <w:r w:rsidRPr="000F523F">
        <w:rPr>
          <w:rFonts w:ascii="Times New Roman" w:eastAsia="Calibri" w:hAnsi="Times New Roman" w:cs="Times New Roman"/>
          <w:sz w:val="24"/>
          <w:szCs w:val="24"/>
        </w:rPr>
        <w:t xml:space="preserve">Cena </w:t>
      </w:r>
      <w:r>
        <w:rPr>
          <w:rFonts w:ascii="Times New Roman" w:hAnsi="Times New Roman"/>
          <w:sz w:val="24"/>
          <w:szCs w:val="24"/>
        </w:rPr>
        <w:t>mäsa a mäsových výrobkov</w:t>
      </w:r>
      <w:r>
        <w:rPr>
          <w:rFonts w:ascii="Times New Roman" w:eastAsia="Calibri" w:hAnsi="Times New Roman" w:cs="Times New Roman"/>
          <w:sz w:val="24"/>
          <w:szCs w:val="24"/>
        </w:rPr>
        <w:t xml:space="preserve"> </w:t>
      </w:r>
      <w:r w:rsidRPr="000F523F">
        <w:rPr>
          <w:rFonts w:ascii="Times New Roman" w:eastAsia="Calibri" w:hAnsi="Times New Roman" w:cs="Times New Roman"/>
          <w:sz w:val="24"/>
          <w:szCs w:val="24"/>
        </w:rPr>
        <w:t xml:space="preserve"> musí byť stanovená pre predmet zákazky vo formáte: ako cena celkom bez DPH, výška a sadzba DPH a cena celkom vrátane DPH. </w:t>
      </w:r>
    </w:p>
    <w:p w:rsidR="00813C3B" w:rsidRPr="000F523F" w:rsidRDefault="00813C3B" w:rsidP="00813C3B">
      <w:pPr>
        <w:spacing w:after="0"/>
        <w:jc w:val="both"/>
        <w:rPr>
          <w:rFonts w:ascii="Times New Roman" w:eastAsia="Calibri" w:hAnsi="Times New Roman" w:cs="Times New Roman"/>
          <w:sz w:val="24"/>
          <w:szCs w:val="24"/>
        </w:rPr>
      </w:pPr>
      <w:r w:rsidRPr="000F523F">
        <w:rPr>
          <w:rFonts w:ascii="Times New Roman" w:eastAsia="Calibri" w:hAnsi="Times New Roman" w:cs="Times New Roman"/>
          <w:sz w:val="24"/>
          <w:szCs w:val="24"/>
        </w:rPr>
        <w:t xml:space="preserve">Pokiaľ uchádzač nie je platcom DPH, tak na túto skutočnosť v ponuke upozorní. </w:t>
      </w:r>
    </w:p>
    <w:p w:rsidR="00813C3B" w:rsidRPr="000F523F" w:rsidRDefault="00813C3B" w:rsidP="00813C3B">
      <w:pPr>
        <w:tabs>
          <w:tab w:val="num" w:pos="284"/>
        </w:tabs>
        <w:spacing w:after="0"/>
        <w:jc w:val="both"/>
        <w:rPr>
          <w:rFonts w:ascii="Times New Roman" w:eastAsia="Calibri" w:hAnsi="Times New Roman" w:cs="Times New Roman"/>
          <w:sz w:val="24"/>
          <w:szCs w:val="24"/>
        </w:rPr>
      </w:pPr>
      <w:r w:rsidRPr="000F523F">
        <w:rPr>
          <w:rFonts w:ascii="Times New Roman" w:eastAsia="Calibri" w:hAnsi="Times New Roman" w:cs="Times New Roman"/>
          <w:sz w:val="24"/>
          <w:szCs w:val="24"/>
        </w:rPr>
        <w:t>Cena musí zahŕňať všetky náklady uchádzača súvisiace s výkonom danej činnosti.</w:t>
      </w:r>
    </w:p>
    <w:p w:rsidR="00813C3B" w:rsidRDefault="00813C3B" w:rsidP="00813C3B">
      <w:pPr>
        <w:pStyle w:val="Default"/>
        <w:tabs>
          <w:tab w:val="left" w:pos="142"/>
          <w:tab w:val="left" w:pos="284"/>
        </w:tabs>
        <w:spacing w:line="276" w:lineRule="auto"/>
        <w:ind w:hanging="142"/>
        <w:jc w:val="both"/>
        <w:rPr>
          <w:rFonts w:ascii="Times New Roman" w:hAnsi="Times New Roman" w:cs="Times New Roman"/>
        </w:rPr>
      </w:pPr>
    </w:p>
    <w:p w:rsidR="00813C3B" w:rsidRPr="000F523F" w:rsidRDefault="00813C3B" w:rsidP="00813C3B">
      <w:pPr>
        <w:tabs>
          <w:tab w:val="num" w:pos="180"/>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VI</w:t>
      </w:r>
      <w:r w:rsidRPr="000F523F">
        <w:rPr>
          <w:rFonts w:ascii="Times New Roman" w:eastAsia="Calibri" w:hAnsi="Times New Roman" w:cs="Times New Roman"/>
          <w:b/>
          <w:sz w:val="24"/>
          <w:szCs w:val="24"/>
        </w:rPr>
        <w:t>. Predpokladaná hodnota zákazky</w:t>
      </w:r>
    </w:p>
    <w:p w:rsidR="00813C3B" w:rsidRPr="000F523F" w:rsidRDefault="00813C3B" w:rsidP="00813C3B">
      <w:pPr>
        <w:spacing w:after="0"/>
        <w:jc w:val="both"/>
        <w:rPr>
          <w:rFonts w:ascii="Times New Roman" w:eastAsia="Calibri" w:hAnsi="Times New Roman" w:cs="Times New Roman"/>
          <w:b/>
          <w:bCs/>
          <w:sz w:val="24"/>
          <w:szCs w:val="24"/>
        </w:rPr>
      </w:pPr>
      <w:r w:rsidRPr="000F523F">
        <w:rPr>
          <w:rFonts w:ascii="Times New Roman" w:eastAsia="Calibri" w:hAnsi="Times New Roman" w:cs="Times New Roman"/>
          <w:sz w:val="24"/>
          <w:szCs w:val="24"/>
        </w:rPr>
        <w:t xml:space="preserve">Je stanovená  vo </w:t>
      </w:r>
      <w:r w:rsidRPr="000F523F">
        <w:rPr>
          <w:rFonts w:ascii="Times New Roman" w:eastAsia="Calibri" w:hAnsi="Times New Roman" w:cs="Times New Roman"/>
          <w:b/>
          <w:sz w:val="24"/>
          <w:szCs w:val="24"/>
        </w:rPr>
        <w:t>výške</w:t>
      </w:r>
      <w:r>
        <w:rPr>
          <w:rFonts w:ascii="Times New Roman" w:eastAsia="Calibri" w:hAnsi="Times New Roman" w:cs="Times New Roman"/>
          <w:b/>
          <w:sz w:val="24"/>
          <w:szCs w:val="24"/>
        </w:rPr>
        <w:t xml:space="preserve"> </w:t>
      </w:r>
      <w:r w:rsidRPr="000F523F">
        <w:rPr>
          <w:rFonts w:ascii="Times New Roman" w:eastAsia="Calibri" w:hAnsi="Times New Roman" w:cs="Times New Roman"/>
          <w:b/>
          <w:sz w:val="24"/>
          <w:szCs w:val="24"/>
        </w:rPr>
        <w:t xml:space="preserve">: </w:t>
      </w:r>
      <w:r w:rsidR="009F1999">
        <w:rPr>
          <w:rFonts w:ascii="Times New Roman" w:hAnsi="Times New Roman"/>
          <w:b/>
          <w:sz w:val="24"/>
          <w:szCs w:val="24"/>
        </w:rPr>
        <w:t>8.650</w:t>
      </w:r>
      <w:r w:rsidRPr="000F523F">
        <w:rPr>
          <w:rFonts w:ascii="Times New Roman" w:eastAsia="Calibri" w:hAnsi="Times New Roman" w:cs="Times New Roman"/>
          <w:b/>
          <w:bCs/>
          <w:sz w:val="24"/>
          <w:szCs w:val="24"/>
        </w:rPr>
        <w:t>,</w:t>
      </w:r>
      <w:r>
        <w:rPr>
          <w:rFonts w:ascii="Times New Roman" w:eastAsia="Calibri" w:hAnsi="Times New Roman" w:cs="Times New Roman"/>
          <w:b/>
          <w:bCs/>
          <w:sz w:val="24"/>
          <w:szCs w:val="24"/>
        </w:rPr>
        <w:t>00</w:t>
      </w:r>
      <w:r w:rsidR="009F1999">
        <w:rPr>
          <w:rFonts w:ascii="Times New Roman" w:eastAsia="Calibri" w:hAnsi="Times New Roman" w:cs="Times New Roman"/>
          <w:b/>
          <w:bCs/>
          <w:sz w:val="24"/>
          <w:szCs w:val="24"/>
        </w:rPr>
        <w:t xml:space="preserve"> </w:t>
      </w:r>
      <w:r w:rsidRPr="000F523F">
        <w:rPr>
          <w:rFonts w:ascii="Times New Roman" w:eastAsia="Calibri" w:hAnsi="Times New Roman" w:cs="Times New Roman"/>
          <w:b/>
          <w:sz w:val="24"/>
          <w:szCs w:val="24"/>
        </w:rPr>
        <w:t xml:space="preserve">Eur bez DPH </w:t>
      </w:r>
    </w:p>
    <w:p w:rsidR="00813C3B" w:rsidRPr="000F523F" w:rsidRDefault="00813C3B" w:rsidP="00813C3B">
      <w:pPr>
        <w:tabs>
          <w:tab w:val="num" w:pos="180"/>
        </w:tabs>
        <w:spacing w:after="0"/>
        <w:jc w:val="both"/>
        <w:rPr>
          <w:rFonts w:ascii="Times New Roman" w:eastAsia="Calibri" w:hAnsi="Times New Roman" w:cs="Times New Roman"/>
          <w:sz w:val="24"/>
          <w:szCs w:val="24"/>
        </w:rPr>
      </w:pPr>
    </w:p>
    <w:p w:rsidR="00813C3B" w:rsidRPr="000F523F" w:rsidRDefault="00813C3B" w:rsidP="00813C3B">
      <w:pPr>
        <w:tabs>
          <w:tab w:val="num" w:pos="180"/>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VII. </w:t>
      </w:r>
      <w:r w:rsidRPr="000F523F">
        <w:rPr>
          <w:rFonts w:ascii="Times New Roman" w:eastAsia="Calibri" w:hAnsi="Times New Roman" w:cs="Times New Roman"/>
          <w:b/>
          <w:sz w:val="24"/>
          <w:szCs w:val="24"/>
        </w:rPr>
        <w:t>Rozdelenie predmetu</w:t>
      </w:r>
      <w:r>
        <w:rPr>
          <w:rFonts w:ascii="Times New Roman" w:eastAsia="Calibri" w:hAnsi="Times New Roman" w:cs="Times New Roman"/>
          <w:b/>
          <w:sz w:val="24"/>
          <w:szCs w:val="24"/>
        </w:rPr>
        <w:t xml:space="preserve"> </w:t>
      </w:r>
      <w:r w:rsidRPr="000F523F">
        <w:rPr>
          <w:rFonts w:ascii="Times New Roman" w:eastAsia="Calibri" w:hAnsi="Times New Roman" w:cs="Times New Roman"/>
          <w:sz w:val="24"/>
          <w:szCs w:val="24"/>
        </w:rPr>
        <w:t xml:space="preserve">: </w:t>
      </w:r>
      <w:r>
        <w:rPr>
          <w:rFonts w:ascii="Times New Roman" w:hAnsi="Times New Roman"/>
          <w:sz w:val="24"/>
          <w:szCs w:val="24"/>
        </w:rPr>
        <w:t>NIE</w:t>
      </w:r>
    </w:p>
    <w:p w:rsidR="00813C3B" w:rsidRPr="000F523F" w:rsidRDefault="00813C3B" w:rsidP="00813C3B">
      <w:pPr>
        <w:tabs>
          <w:tab w:val="num" w:pos="180"/>
        </w:tabs>
        <w:spacing w:after="0"/>
        <w:ind w:hanging="180"/>
        <w:jc w:val="both"/>
        <w:rPr>
          <w:rFonts w:ascii="Times New Roman" w:eastAsia="Calibri" w:hAnsi="Times New Roman" w:cs="Times New Roman"/>
          <w:b/>
          <w:bCs/>
          <w:sz w:val="24"/>
          <w:szCs w:val="24"/>
        </w:rPr>
      </w:pPr>
    </w:p>
    <w:p w:rsidR="00813C3B" w:rsidRPr="000F523F" w:rsidRDefault="00813C3B" w:rsidP="00813C3B">
      <w:pPr>
        <w:tabs>
          <w:tab w:val="num" w:pos="180"/>
        </w:tabs>
        <w:spacing w:after="0"/>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VIII.</w:t>
      </w:r>
      <w:r w:rsidRPr="000F523F">
        <w:rPr>
          <w:rFonts w:ascii="Times New Roman" w:eastAsia="Calibri" w:hAnsi="Times New Roman" w:cs="Times New Roman"/>
          <w:b/>
          <w:bCs/>
          <w:sz w:val="24"/>
          <w:szCs w:val="24"/>
        </w:rPr>
        <w:t xml:space="preserve"> </w:t>
      </w:r>
      <w:r w:rsidRPr="000F523F">
        <w:rPr>
          <w:rFonts w:ascii="Times New Roman" w:eastAsia="Calibri" w:hAnsi="Times New Roman" w:cs="Times New Roman"/>
          <w:b/>
          <w:sz w:val="24"/>
          <w:szCs w:val="24"/>
        </w:rPr>
        <w:t>Možnosť predloženia variantných riešení</w:t>
      </w:r>
      <w:r>
        <w:rPr>
          <w:rFonts w:ascii="Times New Roman" w:eastAsia="Calibri" w:hAnsi="Times New Roman" w:cs="Times New Roman"/>
          <w:b/>
          <w:sz w:val="24"/>
          <w:szCs w:val="24"/>
        </w:rPr>
        <w:t xml:space="preserve"> </w:t>
      </w:r>
      <w:r w:rsidRPr="000F523F">
        <w:rPr>
          <w:rFonts w:ascii="Times New Roman" w:eastAsia="Calibri" w:hAnsi="Times New Roman" w:cs="Times New Roman"/>
          <w:sz w:val="24"/>
          <w:szCs w:val="24"/>
        </w:rPr>
        <w:t>:</w:t>
      </w:r>
      <w:r w:rsidRPr="000F523F">
        <w:rPr>
          <w:rFonts w:ascii="Times New Roman" w:eastAsia="Arial Unicode MS" w:hAnsi="Times New Roman" w:cs="Times New Roman"/>
          <w:color w:val="000000"/>
          <w:sz w:val="24"/>
          <w:szCs w:val="24"/>
          <w:lang w:eastAsia="cs-CZ"/>
        </w:rPr>
        <w:t xml:space="preserve"> N</w:t>
      </w:r>
      <w:r w:rsidRPr="000F523F">
        <w:rPr>
          <w:rFonts w:ascii="Times New Roman" w:eastAsia="Calibri" w:hAnsi="Times New Roman" w:cs="Times New Roman"/>
          <w:bCs/>
          <w:sz w:val="24"/>
          <w:szCs w:val="24"/>
        </w:rPr>
        <w:t>IE</w:t>
      </w:r>
    </w:p>
    <w:p w:rsidR="00813C3B" w:rsidRPr="000F523F" w:rsidRDefault="00813C3B" w:rsidP="00813C3B">
      <w:pPr>
        <w:tabs>
          <w:tab w:val="num" w:pos="180"/>
        </w:tabs>
        <w:spacing w:after="0"/>
        <w:jc w:val="both"/>
        <w:rPr>
          <w:rFonts w:ascii="Times New Roman" w:eastAsia="Calibri" w:hAnsi="Times New Roman" w:cs="Times New Roman"/>
          <w:b/>
          <w:bCs/>
          <w:sz w:val="24"/>
          <w:szCs w:val="24"/>
        </w:rPr>
      </w:pPr>
    </w:p>
    <w:p w:rsidR="00813C3B" w:rsidRPr="000F523F" w:rsidRDefault="00813C3B" w:rsidP="00813C3B">
      <w:pPr>
        <w:tabs>
          <w:tab w:val="num" w:pos="180"/>
        </w:tabs>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IX</w:t>
      </w:r>
      <w:r w:rsidRPr="000F523F">
        <w:rPr>
          <w:rFonts w:ascii="Times New Roman" w:eastAsia="Calibri" w:hAnsi="Times New Roman" w:cs="Times New Roman"/>
          <w:b/>
          <w:bCs/>
          <w:sz w:val="24"/>
          <w:szCs w:val="24"/>
        </w:rPr>
        <w:t>. Trvanie zmluvy alebo lehota dodania</w:t>
      </w:r>
      <w:r>
        <w:rPr>
          <w:rFonts w:ascii="Times New Roman" w:eastAsia="Calibri" w:hAnsi="Times New Roman" w:cs="Times New Roman"/>
          <w:b/>
          <w:bCs/>
          <w:sz w:val="24"/>
          <w:szCs w:val="24"/>
        </w:rPr>
        <w:t xml:space="preserve"> </w:t>
      </w:r>
      <w:r w:rsidRPr="000F523F">
        <w:rPr>
          <w:rFonts w:ascii="Times New Roman" w:eastAsia="Calibri" w:hAnsi="Times New Roman" w:cs="Times New Roman"/>
          <w:b/>
          <w:bCs/>
          <w:sz w:val="24"/>
          <w:szCs w:val="24"/>
        </w:rPr>
        <w:t xml:space="preserve">: </w:t>
      </w:r>
      <w:r>
        <w:rPr>
          <w:rFonts w:ascii="Times New Roman" w:hAnsi="Times New Roman"/>
          <w:b/>
          <w:bCs/>
          <w:sz w:val="24"/>
          <w:szCs w:val="24"/>
        </w:rPr>
        <w:t>12</w:t>
      </w:r>
      <w:r>
        <w:rPr>
          <w:rFonts w:ascii="Times New Roman" w:eastAsia="Calibri" w:hAnsi="Times New Roman" w:cs="Times New Roman"/>
          <w:b/>
          <w:bCs/>
          <w:sz w:val="24"/>
          <w:szCs w:val="24"/>
        </w:rPr>
        <w:t xml:space="preserve"> mesiacov</w:t>
      </w:r>
    </w:p>
    <w:p w:rsidR="00813C3B" w:rsidRDefault="00813C3B" w:rsidP="00813C3B">
      <w:pPr>
        <w:pStyle w:val="Default"/>
        <w:tabs>
          <w:tab w:val="left" w:pos="142"/>
          <w:tab w:val="left" w:pos="284"/>
        </w:tabs>
        <w:spacing w:line="276" w:lineRule="auto"/>
        <w:ind w:hanging="142"/>
        <w:jc w:val="both"/>
        <w:rPr>
          <w:rFonts w:ascii="Times New Roman" w:hAnsi="Times New Roman" w:cs="Times New Roman"/>
        </w:rPr>
      </w:pPr>
    </w:p>
    <w:p w:rsidR="00813C3B" w:rsidRPr="000F523F" w:rsidRDefault="00813C3B" w:rsidP="00813C3B">
      <w:pPr>
        <w:tabs>
          <w:tab w:val="num" w:pos="360"/>
        </w:tabs>
        <w:spacing w:after="0"/>
        <w:jc w:val="both"/>
        <w:rPr>
          <w:rFonts w:ascii="Times New Roman" w:eastAsia="Calibri" w:hAnsi="Times New Roman" w:cs="Times New Roman"/>
          <w:b/>
          <w:bCs/>
          <w:sz w:val="24"/>
          <w:szCs w:val="24"/>
        </w:rPr>
      </w:pPr>
      <w:r>
        <w:rPr>
          <w:rFonts w:ascii="Times New Roman" w:hAnsi="Times New Roman"/>
          <w:b/>
          <w:bCs/>
          <w:sz w:val="24"/>
          <w:szCs w:val="24"/>
        </w:rPr>
        <w:t>X</w:t>
      </w:r>
      <w:r>
        <w:rPr>
          <w:rFonts w:ascii="Times New Roman" w:eastAsia="Calibri" w:hAnsi="Times New Roman" w:cs="Times New Roman"/>
          <w:b/>
          <w:bCs/>
          <w:sz w:val="24"/>
          <w:szCs w:val="24"/>
        </w:rPr>
        <w:t>. Lehota na predkladanie ponúk</w:t>
      </w:r>
    </w:p>
    <w:p w:rsidR="00813C3B" w:rsidRPr="000F523F" w:rsidRDefault="00813C3B" w:rsidP="00813C3B">
      <w:pPr>
        <w:spacing w:after="0"/>
        <w:jc w:val="both"/>
        <w:rPr>
          <w:rFonts w:ascii="Times New Roman" w:eastAsia="Calibri" w:hAnsi="Times New Roman" w:cs="Times New Roman"/>
          <w:sz w:val="24"/>
          <w:szCs w:val="24"/>
        </w:rPr>
      </w:pPr>
      <w:r w:rsidRPr="000F523F">
        <w:rPr>
          <w:rFonts w:ascii="Times New Roman" w:eastAsia="Calibri" w:hAnsi="Times New Roman" w:cs="Times New Roman"/>
          <w:sz w:val="24"/>
          <w:szCs w:val="24"/>
        </w:rPr>
        <w:t>Lehota na predkladanie ponúk je do</w:t>
      </w:r>
      <w:r>
        <w:rPr>
          <w:rFonts w:ascii="Times New Roman" w:eastAsia="Calibri" w:hAnsi="Times New Roman" w:cs="Times New Roman"/>
          <w:sz w:val="24"/>
          <w:szCs w:val="24"/>
        </w:rPr>
        <w:t xml:space="preserve"> </w:t>
      </w:r>
      <w:r w:rsidRPr="000F523F">
        <w:rPr>
          <w:rFonts w:ascii="Times New Roman" w:eastAsia="Calibri" w:hAnsi="Times New Roman" w:cs="Times New Roman"/>
          <w:sz w:val="24"/>
          <w:szCs w:val="24"/>
        </w:rPr>
        <w:t xml:space="preserve">: </w:t>
      </w:r>
      <w:r w:rsidR="006733B7">
        <w:rPr>
          <w:rFonts w:ascii="Times New Roman" w:hAnsi="Times New Roman"/>
          <w:b/>
          <w:sz w:val="24"/>
          <w:szCs w:val="24"/>
        </w:rPr>
        <w:t>5</w:t>
      </w:r>
      <w:r w:rsidRPr="00695203">
        <w:rPr>
          <w:rFonts w:ascii="Times New Roman" w:hAnsi="Times New Roman"/>
          <w:b/>
          <w:sz w:val="24"/>
          <w:szCs w:val="24"/>
        </w:rPr>
        <w:t xml:space="preserve">. 04. </w:t>
      </w:r>
      <w:r w:rsidRPr="00695203">
        <w:rPr>
          <w:rFonts w:ascii="Times New Roman" w:eastAsia="Calibri" w:hAnsi="Times New Roman" w:cs="Times New Roman"/>
          <w:b/>
          <w:sz w:val="24"/>
          <w:szCs w:val="24"/>
        </w:rPr>
        <w:t>201</w:t>
      </w:r>
      <w:r w:rsidR="006733B7">
        <w:rPr>
          <w:rFonts w:ascii="Times New Roman" w:hAnsi="Times New Roman"/>
          <w:b/>
          <w:sz w:val="24"/>
          <w:szCs w:val="24"/>
        </w:rPr>
        <w:t>8</w:t>
      </w:r>
      <w:r w:rsidRPr="00695203">
        <w:rPr>
          <w:rFonts w:ascii="Times New Roman" w:eastAsia="Calibri" w:hAnsi="Times New Roman" w:cs="Times New Roman"/>
          <w:b/>
          <w:sz w:val="24"/>
          <w:szCs w:val="24"/>
        </w:rPr>
        <w:t xml:space="preserve"> do  1</w:t>
      </w:r>
      <w:r>
        <w:rPr>
          <w:rFonts w:ascii="Times New Roman" w:hAnsi="Times New Roman"/>
          <w:b/>
          <w:sz w:val="24"/>
          <w:szCs w:val="24"/>
        </w:rPr>
        <w:t>4</w:t>
      </w:r>
      <w:r w:rsidRPr="00695203">
        <w:rPr>
          <w:rFonts w:ascii="Times New Roman" w:eastAsia="Calibri" w:hAnsi="Times New Roman" w:cs="Times New Roman"/>
          <w:b/>
          <w:sz w:val="24"/>
          <w:szCs w:val="24"/>
        </w:rPr>
        <w:t>:00 hod</w:t>
      </w:r>
      <w:r w:rsidRPr="000F523F">
        <w:rPr>
          <w:rFonts w:ascii="Times New Roman" w:eastAsia="Calibri" w:hAnsi="Times New Roman" w:cs="Times New Roman"/>
          <w:b/>
          <w:sz w:val="24"/>
          <w:szCs w:val="24"/>
        </w:rPr>
        <w:t xml:space="preserve">. </w:t>
      </w:r>
      <w:r w:rsidRPr="000F523F">
        <w:rPr>
          <w:rFonts w:ascii="Times New Roman" w:eastAsia="Calibri" w:hAnsi="Times New Roman" w:cs="Times New Roman"/>
          <w:bCs/>
          <w:sz w:val="24"/>
          <w:szCs w:val="24"/>
        </w:rPr>
        <w:t>V prípade doručenia poštou alebo osobne, musí byť ponuka v stanovenej lehote doručená na adresu</w:t>
      </w:r>
      <w:r>
        <w:rPr>
          <w:rFonts w:ascii="Times New Roman" w:eastAsia="Calibri" w:hAnsi="Times New Roman" w:cs="Times New Roman"/>
          <w:bCs/>
          <w:sz w:val="24"/>
          <w:szCs w:val="24"/>
        </w:rPr>
        <w:t xml:space="preserve"> </w:t>
      </w:r>
      <w:r w:rsidRPr="000F523F">
        <w:rPr>
          <w:rFonts w:ascii="Times New Roman" w:eastAsia="Calibri" w:hAnsi="Times New Roman" w:cs="Times New Roman"/>
          <w:bCs/>
          <w:sz w:val="24"/>
          <w:szCs w:val="24"/>
        </w:rPr>
        <w:t xml:space="preserve">: Dátum poštovej pečiatky nie je rozhodujúci. </w:t>
      </w:r>
      <w:r w:rsidRPr="000F523F">
        <w:rPr>
          <w:rFonts w:ascii="Times New Roman" w:eastAsia="Calibri" w:hAnsi="Times New Roman" w:cs="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w:t>
      </w:r>
      <w:r>
        <w:rPr>
          <w:rFonts w:ascii="Times New Roman" w:eastAsia="Calibri" w:hAnsi="Times New Roman" w:cs="Times New Roman"/>
          <w:sz w:val="24"/>
          <w:szCs w:val="24"/>
        </w:rPr>
        <w:t>ynutí lehoty na podávanie ponúk.</w:t>
      </w:r>
    </w:p>
    <w:p w:rsidR="00813C3B" w:rsidRDefault="00813C3B" w:rsidP="00813C3B">
      <w:pPr>
        <w:spacing w:after="0"/>
        <w:jc w:val="both"/>
        <w:rPr>
          <w:rFonts w:ascii="Times New Roman" w:eastAsia="Calibri" w:hAnsi="Times New Roman" w:cs="Times New Roman"/>
          <w:b/>
          <w:sz w:val="24"/>
          <w:szCs w:val="24"/>
        </w:rPr>
      </w:pPr>
      <w:r w:rsidRPr="000F523F">
        <w:rPr>
          <w:rFonts w:ascii="Times New Roman" w:eastAsia="Calibri" w:hAnsi="Times New Roman" w:cs="Times New Roman"/>
          <w:sz w:val="24"/>
          <w:szCs w:val="24"/>
        </w:rPr>
        <w:t xml:space="preserve">Ponuky sa predkladajú v slovenskom jazyku a v mene EUR; obálka musí byť zreteľne označená nápisom </w:t>
      </w:r>
      <w:r w:rsidR="006733B7">
        <w:rPr>
          <w:rFonts w:ascii="Times New Roman" w:eastAsia="Calibri" w:hAnsi="Times New Roman" w:cs="Times New Roman"/>
          <w:b/>
          <w:sz w:val="24"/>
          <w:szCs w:val="24"/>
        </w:rPr>
        <w:t xml:space="preserve">„Obstarávanie – neotvárať!“ a </w:t>
      </w:r>
      <w:r w:rsidRPr="000F523F">
        <w:rPr>
          <w:rFonts w:ascii="Times New Roman" w:eastAsia="Calibri" w:hAnsi="Times New Roman" w:cs="Times New Roman"/>
          <w:sz w:val="24"/>
          <w:szCs w:val="24"/>
        </w:rPr>
        <w:t>heslom obstarávania</w:t>
      </w:r>
      <w:r>
        <w:rPr>
          <w:rFonts w:ascii="Times New Roman" w:eastAsia="Calibri" w:hAnsi="Times New Roman" w:cs="Times New Roman"/>
          <w:sz w:val="24"/>
          <w:szCs w:val="24"/>
        </w:rPr>
        <w:t xml:space="preserve"> </w:t>
      </w:r>
      <w:r w:rsidRPr="000F523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Potraviny - mäso</w:t>
      </w:r>
    </w:p>
    <w:p w:rsidR="00813C3B" w:rsidRPr="000F523F" w:rsidRDefault="00813C3B" w:rsidP="00813C3B">
      <w:pPr>
        <w:spacing w:after="0"/>
        <w:jc w:val="both"/>
        <w:rPr>
          <w:rFonts w:ascii="Times New Roman" w:eastAsia="Calibri" w:hAnsi="Times New Roman" w:cs="Times New Roman"/>
          <w:sz w:val="24"/>
          <w:szCs w:val="24"/>
        </w:rPr>
      </w:pPr>
      <w:r w:rsidRPr="000F523F">
        <w:rPr>
          <w:rFonts w:ascii="Times New Roman" w:eastAsia="Calibri" w:hAnsi="Times New Roman" w:cs="Times New Roman"/>
          <w:sz w:val="24"/>
          <w:szCs w:val="24"/>
        </w:rPr>
        <w:t xml:space="preserve"> ako aj obchodným menom a sídlom obstarávateľa a uchádzača.</w:t>
      </w:r>
    </w:p>
    <w:p w:rsidR="00813C3B" w:rsidRDefault="00813C3B" w:rsidP="00813C3B">
      <w:pPr>
        <w:pStyle w:val="Default"/>
        <w:tabs>
          <w:tab w:val="left" w:pos="142"/>
          <w:tab w:val="left" w:pos="284"/>
        </w:tabs>
        <w:spacing w:line="276" w:lineRule="auto"/>
        <w:ind w:hanging="142"/>
        <w:jc w:val="both"/>
        <w:rPr>
          <w:rFonts w:ascii="Times New Roman" w:hAnsi="Times New Roman" w:cs="Times New Roman"/>
        </w:rPr>
      </w:pPr>
    </w:p>
    <w:p w:rsidR="00813C3B" w:rsidRPr="000F523F" w:rsidRDefault="00813C3B" w:rsidP="00813C3B">
      <w:pPr>
        <w:spacing w:after="0"/>
        <w:jc w:val="both"/>
        <w:rPr>
          <w:rFonts w:ascii="Times New Roman" w:eastAsia="Calibri" w:hAnsi="Times New Roman" w:cs="Times New Roman"/>
          <w:sz w:val="24"/>
          <w:szCs w:val="24"/>
        </w:rPr>
      </w:pPr>
      <w:r w:rsidRPr="000F523F">
        <w:rPr>
          <w:rFonts w:ascii="Times New Roman" w:eastAsia="Calibri" w:hAnsi="Times New Roman" w:cs="Times New Roman"/>
          <w:b/>
          <w:sz w:val="24"/>
          <w:szCs w:val="24"/>
        </w:rPr>
        <w:t>Doplňujúce informácie</w:t>
      </w:r>
      <w:r>
        <w:rPr>
          <w:rFonts w:ascii="Times New Roman" w:eastAsia="Calibri" w:hAnsi="Times New Roman" w:cs="Times New Roman"/>
          <w:b/>
          <w:sz w:val="24"/>
          <w:szCs w:val="24"/>
        </w:rPr>
        <w:t xml:space="preserve"> </w:t>
      </w:r>
      <w:r w:rsidRPr="000F523F">
        <w:rPr>
          <w:rFonts w:ascii="Times New Roman" w:eastAsia="Calibri" w:hAnsi="Times New Roman" w:cs="Times New Roman"/>
          <w:b/>
          <w:sz w:val="24"/>
          <w:szCs w:val="24"/>
        </w:rPr>
        <w:t>:</w:t>
      </w:r>
    </w:p>
    <w:p w:rsidR="00813C3B" w:rsidRPr="000F523F" w:rsidRDefault="00813C3B" w:rsidP="00813C3B">
      <w:pPr>
        <w:spacing w:after="0"/>
        <w:jc w:val="both"/>
        <w:rPr>
          <w:rFonts w:ascii="Times New Roman" w:eastAsia="Calibri" w:hAnsi="Times New Roman" w:cs="Times New Roman"/>
          <w:sz w:val="24"/>
          <w:szCs w:val="24"/>
        </w:rPr>
      </w:pPr>
      <w:r w:rsidRPr="00695203">
        <w:rPr>
          <w:rFonts w:ascii="Times New Roman" w:eastAsia="Calibri" w:hAnsi="Times New Roman" w:cs="Times New Roman"/>
          <w:sz w:val="24"/>
          <w:szCs w:val="24"/>
          <w:u w:val="single"/>
        </w:rPr>
        <w:t>Spôsob výberu najvhodnejšej ponuky</w:t>
      </w:r>
      <w:r>
        <w:rPr>
          <w:rFonts w:ascii="Times New Roman" w:eastAsia="Calibri" w:hAnsi="Times New Roman" w:cs="Times New Roman"/>
          <w:sz w:val="24"/>
          <w:szCs w:val="24"/>
          <w:u w:val="single"/>
        </w:rPr>
        <w:t xml:space="preserve"> </w:t>
      </w:r>
      <w:r w:rsidRPr="00695203">
        <w:rPr>
          <w:rFonts w:ascii="Times New Roman" w:eastAsia="Calibri" w:hAnsi="Times New Roman" w:cs="Times New Roman"/>
          <w:sz w:val="24"/>
          <w:szCs w:val="24"/>
          <w:u w:val="single"/>
        </w:rPr>
        <w:t>:</w:t>
      </w:r>
      <w:r w:rsidRPr="000F523F">
        <w:rPr>
          <w:rFonts w:ascii="Times New Roman" w:eastAsia="Calibri" w:hAnsi="Times New Roman" w:cs="Times New Roman"/>
          <w:sz w:val="24"/>
          <w:szCs w:val="24"/>
        </w:rPr>
        <w:t xml:space="preserve"> Verejný obstarávateľ splnomocní zodpovednú osobu na vyhodnotenie ponúk. </w:t>
      </w:r>
    </w:p>
    <w:p w:rsidR="00813C3B" w:rsidRPr="000F523F" w:rsidRDefault="00813C3B" w:rsidP="00813C3B">
      <w:pPr>
        <w:spacing w:after="0"/>
        <w:jc w:val="both"/>
        <w:rPr>
          <w:rFonts w:ascii="Times New Roman" w:eastAsia="Calibri" w:hAnsi="Times New Roman" w:cs="Times New Roman"/>
          <w:sz w:val="24"/>
          <w:szCs w:val="24"/>
        </w:rPr>
      </w:pPr>
      <w:r w:rsidRPr="00695203">
        <w:rPr>
          <w:rFonts w:ascii="Times New Roman" w:eastAsia="Calibri" w:hAnsi="Times New Roman" w:cs="Times New Roman"/>
          <w:sz w:val="24"/>
          <w:szCs w:val="24"/>
          <w:u w:val="single"/>
        </w:rPr>
        <w:t>Lehota na oznámenie víťaznej ponuky</w:t>
      </w:r>
      <w:r>
        <w:rPr>
          <w:rFonts w:ascii="Times New Roman" w:eastAsia="Calibri" w:hAnsi="Times New Roman" w:cs="Times New Roman"/>
          <w:sz w:val="24"/>
          <w:szCs w:val="24"/>
          <w:u w:val="single"/>
        </w:rPr>
        <w:t xml:space="preserve"> </w:t>
      </w:r>
      <w:r w:rsidRPr="00695203">
        <w:rPr>
          <w:rFonts w:ascii="Times New Roman" w:eastAsia="Calibri" w:hAnsi="Times New Roman" w:cs="Times New Roman"/>
          <w:sz w:val="24"/>
          <w:szCs w:val="24"/>
          <w:u w:val="single"/>
        </w:rPr>
        <w:t>:</w:t>
      </w:r>
      <w:r w:rsidRPr="000F523F">
        <w:rPr>
          <w:rFonts w:ascii="Times New Roman" w:eastAsia="Calibri" w:hAnsi="Times New Roman" w:cs="Times New Roman"/>
          <w:sz w:val="24"/>
          <w:szCs w:val="24"/>
        </w:rPr>
        <w:t xml:space="preserve"> Verejný obstarávateľ oznámi úspešnému uchádzačovi v lehote do 10 pracovných dní od vyhodnotenia ponúk, že jeho ponuku prijíma, neúspešnému uchádzačovi oznámi v lehote, že jeho ponuku neprijal. </w:t>
      </w:r>
    </w:p>
    <w:p w:rsidR="00813C3B" w:rsidRPr="000F523F" w:rsidRDefault="00813C3B" w:rsidP="00813C3B">
      <w:pPr>
        <w:spacing w:after="0"/>
        <w:jc w:val="both"/>
        <w:rPr>
          <w:rFonts w:ascii="Times New Roman" w:eastAsia="Calibri" w:hAnsi="Times New Roman" w:cs="Times New Roman"/>
          <w:sz w:val="24"/>
          <w:szCs w:val="24"/>
        </w:rPr>
      </w:pPr>
      <w:r w:rsidRPr="00695203">
        <w:rPr>
          <w:rFonts w:ascii="Times New Roman" w:eastAsia="Calibri" w:hAnsi="Times New Roman" w:cs="Times New Roman"/>
          <w:sz w:val="24"/>
          <w:szCs w:val="24"/>
          <w:u w:val="single"/>
        </w:rPr>
        <w:t>Verejný obstarávateľ určí víťazného uchádzača za podmienok</w:t>
      </w:r>
      <w:r>
        <w:rPr>
          <w:rFonts w:ascii="Times New Roman" w:eastAsia="Calibri" w:hAnsi="Times New Roman" w:cs="Times New Roman"/>
          <w:sz w:val="24"/>
          <w:szCs w:val="24"/>
          <w:u w:val="single"/>
        </w:rPr>
        <w:t xml:space="preserve"> </w:t>
      </w:r>
      <w:r w:rsidRPr="00695203">
        <w:rPr>
          <w:rFonts w:ascii="Times New Roman" w:eastAsia="Calibri" w:hAnsi="Times New Roman" w:cs="Times New Roman"/>
          <w:sz w:val="24"/>
          <w:szCs w:val="24"/>
          <w:u w:val="single"/>
        </w:rPr>
        <w:t>:</w:t>
      </w:r>
      <w:r w:rsidRPr="000F523F">
        <w:rPr>
          <w:rFonts w:ascii="Times New Roman" w:eastAsia="Calibri" w:hAnsi="Times New Roman" w:cs="Times New Roman"/>
          <w:sz w:val="24"/>
          <w:szCs w:val="24"/>
        </w:rPr>
        <w:t xml:space="preserve"> splnil všetky podmienky účasti a </w:t>
      </w:r>
      <w:r>
        <w:rPr>
          <w:rFonts w:ascii="Times New Roman" w:hAnsi="Times New Roman"/>
          <w:sz w:val="24"/>
          <w:szCs w:val="24"/>
        </w:rPr>
        <w:t>dosiahol najvyšší počet bodov podľa určených kritérií.</w:t>
      </w:r>
      <w:r w:rsidRPr="000F523F">
        <w:rPr>
          <w:rFonts w:ascii="Times New Roman" w:eastAsia="Calibri" w:hAnsi="Times New Roman" w:cs="Times New Roman"/>
          <w:sz w:val="24"/>
          <w:szCs w:val="24"/>
        </w:rPr>
        <w:t xml:space="preserve"> </w:t>
      </w:r>
    </w:p>
    <w:p w:rsidR="00813C3B" w:rsidRPr="000F523F" w:rsidRDefault="00813C3B" w:rsidP="00813C3B">
      <w:pPr>
        <w:spacing w:after="0"/>
        <w:jc w:val="both"/>
        <w:rPr>
          <w:rFonts w:ascii="Times New Roman" w:eastAsia="Calibri" w:hAnsi="Times New Roman" w:cs="Times New Roman"/>
          <w:sz w:val="24"/>
          <w:szCs w:val="24"/>
        </w:rPr>
      </w:pPr>
      <w:r w:rsidRPr="000F523F">
        <w:rPr>
          <w:rFonts w:ascii="Times New Roman" w:eastAsia="Calibri" w:hAnsi="Times New Roman" w:cs="Times New Roman"/>
          <w:sz w:val="24"/>
          <w:szCs w:val="24"/>
        </w:rPr>
        <w:lastRenderedPageBreak/>
        <w:t>Verejný obstarávateľ si vyhradzuje právo meniť podmienky obstarávania alebo obstarávanie zrušiť v prípade ak</w:t>
      </w:r>
      <w:r>
        <w:rPr>
          <w:rFonts w:ascii="Times New Roman" w:eastAsia="Calibri" w:hAnsi="Times New Roman" w:cs="Times New Roman"/>
          <w:sz w:val="24"/>
          <w:szCs w:val="24"/>
        </w:rPr>
        <w:t xml:space="preserve"> </w:t>
      </w:r>
      <w:r w:rsidRPr="000F523F">
        <w:rPr>
          <w:rFonts w:ascii="Times New Roman" w:eastAsia="Calibri" w:hAnsi="Times New Roman" w:cs="Times New Roman"/>
          <w:sz w:val="24"/>
          <w:szCs w:val="24"/>
        </w:rPr>
        <w:t>:</w:t>
      </w:r>
    </w:p>
    <w:p w:rsidR="00813C3B" w:rsidRDefault="00813C3B" w:rsidP="00813C3B">
      <w:pPr>
        <w:numPr>
          <w:ilvl w:val="0"/>
          <w:numId w:val="11"/>
        </w:numPr>
        <w:spacing w:after="0"/>
        <w:jc w:val="both"/>
        <w:rPr>
          <w:rFonts w:ascii="Times New Roman" w:eastAsia="Calibri" w:hAnsi="Times New Roman" w:cs="Times New Roman"/>
          <w:sz w:val="24"/>
          <w:szCs w:val="24"/>
        </w:rPr>
      </w:pPr>
      <w:r w:rsidRPr="000F523F">
        <w:rPr>
          <w:rFonts w:ascii="Times New Roman" w:eastAsia="Calibri" w:hAnsi="Times New Roman" w:cs="Times New Roman"/>
          <w:sz w:val="24"/>
          <w:szCs w:val="24"/>
        </w:rPr>
        <w:t>ani jedna z predložených ponúk nebude zodpovedať požiadavkám stanovených v tejto výzve;</w:t>
      </w:r>
    </w:p>
    <w:p w:rsidR="00813C3B" w:rsidRDefault="00813C3B" w:rsidP="00813C3B">
      <w:pPr>
        <w:numPr>
          <w:ilvl w:val="0"/>
          <w:numId w:val="11"/>
        </w:numPr>
        <w:spacing w:after="0"/>
        <w:jc w:val="both"/>
        <w:rPr>
          <w:rFonts w:ascii="Times New Roman" w:eastAsia="Calibri" w:hAnsi="Times New Roman" w:cs="Times New Roman"/>
          <w:sz w:val="24"/>
          <w:szCs w:val="24"/>
        </w:rPr>
      </w:pPr>
      <w:r w:rsidRPr="00D142C7">
        <w:rPr>
          <w:rFonts w:ascii="Times New Roman" w:eastAsia="Calibri" w:hAnsi="Times New Roman" w:cs="Times New Roman"/>
          <w:sz w:val="24"/>
          <w:szCs w:val="24"/>
        </w:rPr>
        <w:t>sa zmenili okolnosti, za ktorých bolo toto obstarávanie vyhlásené;</w:t>
      </w:r>
    </w:p>
    <w:p w:rsidR="00813C3B" w:rsidRDefault="00813C3B" w:rsidP="00813C3B">
      <w:pPr>
        <w:numPr>
          <w:ilvl w:val="0"/>
          <w:numId w:val="11"/>
        </w:numPr>
        <w:spacing w:after="0"/>
        <w:jc w:val="both"/>
        <w:rPr>
          <w:rFonts w:ascii="Times New Roman" w:eastAsia="Calibri" w:hAnsi="Times New Roman" w:cs="Times New Roman"/>
          <w:sz w:val="24"/>
          <w:szCs w:val="24"/>
        </w:rPr>
      </w:pPr>
      <w:r w:rsidRPr="00D142C7">
        <w:rPr>
          <w:rFonts w:ascii="Times New Roman" w:eastAsia="Calibri" w:hAnsi="Times New Roman" w:cs="Times New Roman"/>
          <w:sz w:val="24"/>
          <w:szCs w:val="24"/>
        </w:rPr>
        <w:t>ponuka uchádzačov bude vyššia ako predpokladaná cena obstarávania;</w:t>
      </w:r>
    </w:p>
    <w:p w:rsidR="00813C3B" w:rsidRPr="00D142C7" w:rsidRDefault="00813C3B" w:rsidP="00813C3B">
      <w:pPr>
        <w:numPr>
          <w:ilvl w:val="0"/>
          <w:numId w:val="11"/>
        </w:numPr>
        <w:spacing w:after="0"/>
        <w:jc w:val="both"/>
        <w:rPr>
          <w:rFonts w:ascii="Times New Roman" w:eastAsia="Calibri" w:hAnsi="Times New Roman" w:cs="Times New Roman"/>
          <w:sz w:val="24"/>
          <w:szCs w:val="24"/>
        </w:rPr>
      </w:pPr>
      <w:r w:rsidRPr="00D142C7">
        <w:rPr>
          <w:rFonts w:ascii="Times New Roman" w:eastAsia="Calibri" w:hAnsi="Times New Roman" w:cs="Times New Roman"/>
          <w:sz w:val="24"/>
          <w:szCs w:val="24"/>
        </w:rPr>
        <w:t>nebude predložená ani jedna ponuka.</w:t>
      </w:r>
    </w:p>
    <w:p w:rsidR="00813C3B" w:rsidRPr="000F523F" w:rsidRDefault="00813C3B" w:rsidP="00813C3B">
      <w:pPr>
        <w:spacing w:after="0"/>
        <w:jc w:val="both"/>
        <w:rPr>
          <w:rFonts w:ascii="Times New Roman" w:eastAsia="Calibri" w:hAnsi="Times New Roman" w:cs="Times New Roman"/>
          <w:sz w:val="24"/>
          <w:szCs w:val="24"/>
        </w:rPr>
      </w:pPr>
      <w:r w:rsidRPr="000F523F">
        <w:rPr>
          <w:rFonts w:ascii="Times New Roman" w:eastAsia="Calibri" w:hAnsi="Times New Roman" w:cs="Times New Roman"/>
          <w:sz w:val="24"/>
          <w:szCs w:val="24"/>
        </w:rPr>
        <w:t xml:space="preserve">Uchádzači  nemajú nárok na náhradu nákladov spojených s účasťou na tomto obstarávaní. </w:t>
      </w:r>
    </w:p>
    <w:p w:rsidR="00813C3B" w:rsidRDefault="00813C3B" w:rsidP="00813C3B">
      <w:pPr>
        <w:spacing w:after="0"/>
        <w:jc w:val="both"/>
        <w:rPr>
          <w:rFonts w:ascii="Times New Roman" w:hAnsi="Times New Roman"/>
          <w:sz w:val="24"/>
          <w:szCs w:val="24"/>
        </w:rPr>
      </w:pPr>
      <w:r w:rsidRPr="000F523F">
        <w:rPr>
          <w:rFonts w:ascii="Times New Roman" w:eastAsia="Calibri" w:hAnsi="Times New Roman" w:cs="Times New Roman"/>
          <w:sz w:val="24"/>
          <w:szCs w:val="24"/>
        </w:rPr>
        <w:t xml:space="preserve">Verejný obstarávateľ si vyhradzuje právo odmietnuť všetky predložené ponuky. </w:t>
      </w:r>
    </w:p>
    <w:p w:rsidR="00813C3B" w:rsidRDefault="00813C3B" w:rsidP="00813C3B">
      <w:pPr>
        <w:spacing w:after="0"/>
        <w:jc w:val="both"/>
        <w:rPr>
          <w:rFonts w:ascii="Times New Roman" w:hAnsi="Times New Roman"/>
          <w:sz w:val="24"/>
          <w:szCs w:val="24"/>
        </w:rPr>
      </w:pPr>
    </w:p>
    <w:p w:rsidR="00813C3B" w:rsidRDefault="00813C3B" w:rsidP="00813C3B">
      <w:pPr>
        <w:spacing w:after="0"/>
        <w:jc w:val="both"/>
        <w:rPr>
          <w:rFonts w:ascii="Times New Roman" w:hAnsi="Times New Roman"/>
          <w:sz w:val="24"/>
          <w:szCs w:val="24"/>
        </w:rPr>
      </w:pPr>
    </w:p>
    <w:p w:rsidR="00813C3B" w:rsidRDefault="00813C3B" w:rsidP="00813C3B">
      <w:pPr>
        <w:spacing w:after="0"/>
        <w:jc w:val="both"/>
        <w:rPr>
          <w:rFonts w:ascii="Times New Roman" w:hAnsi="Times New Roman"/>
          <w:sz w:val="24"/>
          <w:szCs w:val="24"/>
        </w:rPr>
      </w:pPr>
    </w:p>
    <w:p w:rsidR="00813C3B" w:rsidRDefault="006733B7" w:rsidP="00813C3B">
      <w:pPr>
        <w:spacing w:after="0"/>
        <w:jc w:val="both"/>
        <w:rPr>
          <w:rFonts w:ascii="Times New Roman" w:hAnsi="Times New Roman"/>
          <w:sz w:val="24"/>
          <w:szCs w:val="24"/>
        </w:rPr>
      </w:pPr>
      <w:r>
        <w:rPr>
          <w:rFonts w:ascii="Times New Roman" w:hAnsi="Times New Roman"/>
          <w:sz w:val="24"/>
          <w:szCs w:val="24"/>
        </w:rPr>
        <w:t>V Námestove dňa 2</w:t>
      </w:r>
      <w:r w:rsidR="00CA3788">
        <w:rPr>
          <w:rFonts w:ascii="Times New Roman" w:hAnsi="Times New Roman"/>
          <w:sz w:val="24"/>
          <w:szCs w:val="24"/>
        </w:rPr>
        <w:t>6</w:t>
      </w:r>
      <w:r>
        <w:rPr>
          <w:rFonts w:ascii="Times New Roman" w:hAnsi="Times New Roman"/>
          <w:sz w:val="24"/>
          <w:szCs w:val="24"/>
        </w:rPr>
        <w:t>. 03. 2018</w:t>
      </w:r>
    </w:p>
    <w:p w:rsidR="00813C3B" w:rsidRDefault="00813C3B" w:rsidP="00813C3B">
      <w:pPr>
        <w:spacing w:after="0"/>
        <w:jc w:val="both"/>
        <w:rPr>
          <w:rFonts w:ascii="Times New Roman" w:hAnsi="Times New Roman"/>
          <w:sz w:val="24"/>
          <w:szCs w:val="24"/>
        </w:rPr>
      </w:pPr>
    </w:p>
    <w:p w:rsidR="00813C3B" w:rsidRDefault="00813C3B" w:rsidP="00813C3B">
      <w:pPr>
        <w:spacing w:after="0"/>
        <w:jc w:val="both"/>
        <w:rPr>
          <w:rFonts w:ascii="Times New Roman" w:hAnsi="Times New Roman"/>
          <w:sz w:val="24"/>
          <w:szCs w:val="24"/>
        </w:rPr>
      </w:pPr>
    </w:p>
    <w:p w:rsidR="00813C3B" w:rsidRDefault="00813C3B" w:rsidP="00813C3B">
      <w:pPr>
        <w:spacing w:after="0"/>
        <w:jc w:val="both"/>
        <w:rPr>
          <w:rFonts w:ascii="Times New Roman" w:hAnsi="Times New Roman"/>
          <w:sz w:val="24"/>
          <w:szCs w:val="24"/>
        </w:rPr>
      </w:pPr>
      <w:r>
        <w:rPr>
          <w:rFonts w:ascii="Times New Roman" w:hAnsi="Times New Roman"/>
          <w:sz w:val="24"/>
          <w:szCs w:val="24"/>
        </w:rPr>
        <w:t>Vypracoval :</w:t>
      </w:r>
      <w:r>
        <w:rPr>
          <w:rFonts w:ascii="Times New Roman" w:hAnsi="Times New Roman"/>
          <w:sz w:val="24"/>
          <w:szCs w:val="24"/>
        </w:rPr>
        <w:tab/>
        <w:t xml:space="preserve">Ing. </w:t>
      </w:r>
      <w:r w:rsidR="006733B7">
        <w:rPr>
          <w:rFonts w:ascii="Times New Roman" w:hAnsi="Times New Roman"/>
          <w:sz w:val="24"/>
          <w:szCs w:val="24"/>
        </w:rPr>
        <w:t>Bernard Adamus</w:t>
      </w:r>
      <w:r>
        <w:rPr>
          <w:rFonts w:ascii="Times New Roman" w:hAnsi="Times New Roman"/>
          <w:sz w:val="24"/>
          <w:szCs w:val="24"/>
        </w:rPr>
        <w:t>, osoba zodpovedná za VO</w:t>
      </w:r>
    </w:p>
    <w:p w:rsidR="00813C3B" w:rsidRDefault="00813C3B" w:rsidP="00813C3B">
      <w:pPr>
        <w:spacing w:after="0"/>
        <w:jc w:val="both"/>
        <w:rPr>
          <w:rFonts w:ascii="Times New Roman" w:hAnsi="Times New Roman"/>
          <w:sz w:val="24"/>
          <w:szCs w:val="24"/>
        </w:rPr>
      </w:pPr>
    </w:p>
    <w:p w:rsidR="00813C3B" w:rsidRDefault="00813C3B" w:rsidP="00813C3B">
      <w:pPr>
        <w:spacing w:after="0"/>
        <w:jc w:val="both"/>
        <w:rPr>
          <w:rFonts w:ascii="Times New Roman" w:hAnsi="Times New Roman"/>
          <w:sz w:val="24"/>
          <w:szCs w:val="24"/>
        </w:rPr>
      </w:pPr>
    </w:p>
    <w:p w:rsidR="00813C3B" w:rsidRDefault="00813C3B" w:rsidP="00813C3B">
      <w:pPr>
        <w:spacing w:after="0"/>
        <w:jc w:val="both"/>
        <w:rPr>
          <w:rFonts w:ascii="Times New Roman" w:hAnsi="Times New Roman"/>
          <w:sz w:val="24"/>
          <w:szCs w:val="24"/>
        </w:rPr>
      </w:pPr>
      <w:r>
        <w:rPr>
          <w:rFonts w:ascii="Times New Roman" w:hAnsi="Times New Roman"/>
          <w:sz w:val="24"/>
          <w:szCs w:val="24"/>
        </w:rPr>
        <w:t>Schválil :</w:t>
      </w:r>
      <w:r>
        <w:rPr>
          <w:rFonts w:ascii="Times New Roman" w:hAnsi="Times New Roman"/>
          <w:sz w:val="24"/>
          <w:szCs w:val="24"/>
        </w:rPr>
        <w:tab/>
        <w:t xml:space="preserve">Ing. Emanuel Piták, </w:t>
      </w:r>
      <w:r w:rsidR="001472B6">
        <w:rPr>
          <w:rFonts w:ascii="Times New Roman" w:hAnsi="Times New Roman"/>
          <w:sz w:val="24"/>
          <w:szCs w:val="24"/>
        </w:rPr>
        <w:t>poverený vedením školy</w:t>
      </w:r>
    </w:p>
    <w:p w:rsidR="00813C3B" w:rsidRDefault="00813C3B" w:rsidP="00813C3B">
      <w:pPr>
        <w:spacing w:after="0"/>
        <w:jc w:val="both"/>
        <w:rPr>
          <w:rFonts w:ascii="Times New Roman" w:hAnsi="Times New Roman"/>
          <w:sz w:val="24"/>
          <w:szCs w:val="24"/>
        </w:rPr>
      </w:pPr>
    </w:p>
    <w:p w:rsidR="00813C3B" w:rsidRPr="000F523F" w:rsidRDefault="00813C3B" w:rsidP="00813C3B">
      <w:pPr>
        <w:spacing w:after="0"/>
        <w:jc w:val="both"/>
        <w:rPr>
          <w:rFonts w:ascii="Times New Roman" w:eastAsia="Calibri" w:hAnsi="Times New Roman" w:cs="Times New Roman"/>
          <w:sz w:val="24"/>
          <w:szCs w:val="24"/>
        </w:rPr>
      </w:pPr>
    </w:p>
    <w:p w:rsidR="00813C3B" w:rsidRPr="004D0D7D" w:rsidRDefault="00813C3B" w:rsidP="00813C3B">
      <w:pPr>
        <w:pStyle w:val="Default"/>
        <w:tabs>
          <w:tab w:val="left" w:pos="142"/>
          <w:tab w:val="left" w:pos="284"/>
        </w:tabs>
        <w:spacing w:line="276" w:lineRule="auto"/>
        <w:ind w:hanging="142"/>
        <w:jc w:val="both"/>
        <w:rPr>
          <w:rFonts w:ascii="Times New Roman" w:hAnsi="Times New Roman" w:cs="Times New Roman"/>
        </w:rPr>
      </w:pPr>
    </w:p>
    <w:p w:rsidR="008C1B74" w:rsidRDefault="008C1B74"/>
    <w:sectPr w:rsidR="008C1B74" w:rsidSect="00015A14">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DCD3C11"/>
    <w:multiLevelType w:val="hybridMultilevel"/>
    <w:tmpl w:val="1680A54C"/>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F331C"/>
    <w:multiLevelType w:val="hybridMultilevel"/>
    <w:tmpl w:val="7CECE0F2"/>
    <w:lvl w:ilvl="0" w:tplc="30244336">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3161130"/>
    <w:multiLevelType w:val="hybridMultilevel"/>
    <w:tmpl w:val="A3C06BA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6AD3893"/>
    <w:multiLevelType w:val="hybridMultilevel"/>
    <w:tmpl w:val="9D986B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CA7150F"/>
    <w:multiLevelType w:val="hybridMultilevel"/>
    <w:tmpl w:val="C63454E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1FF751F"/>
    <w:multiLevelType w:val="hybridMultilevel"/>
    <w:tmpl w:val="1680A54C"/>
    <w:lvl w:ilvl="0" w:tplc="041B0017">
      <w:start w:val="1"/>
      <w:numFmt w:val="lowerLetter"/>
      <w:lvlText w:val="%1)"/>
      <w:lvlJc w:val="left"/>
      <w:pPr>
        <w:ind w:left="861" w:hanging="360"/>
      </w:pPr>
      <w:rPr>
        <w:rFonts w:hint="default"/>
        <w:b w:val="0"/>
        <w:u w:val="none"/>
      </w:r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abstractNum w:abstractNumId="7">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5913750"/>
    <w:multiLevelType w:val="hybridMultilevel"/>
    <w:tmpl w:val="EC54007C"/>
    <w:lvl w:ilvl="0" w:tplc="DAB6266C">
      <w:start w:val="1"/>
      <w:numFmt w:val="decimal"/>
      <w:lvlText w:val="%1)"/>
      <w:lvlJc w:val="left"/>
      <w:pPr>
        <w:ind w:left="720" w:hanging="360"/>
      </w:pPr>
      <w:rPr>
        <w:rFonts w:ascii="Times New Roman" w:eastAsia="Calibri" w:hAnsi="Times New Roman" w:cs="Times New Roman"/>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E1A201D"/>
    <w:multiLevelType w:val="hybridMultilevel"/>
    <w:tmpl w:val="6BFC1AC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F7336DA"/>
    <w:multiLevelType w:val="hybridMultilevel"/>
    <w:tmpl w:val="E608818A"/>
    <w:lvl w:ilvl="0" w:tplc="EA765516">
      <w:start w:val="1"/>
      <w:numFmt w:val="lowerLetter"/>
      <w:lvlText w:val="%1)"/>
      <w:lvlJc w:val="left"/>
      <w:pPr>
        <w:ind w:left="1080" w:hanging="360"/>
      </w:pPr>
      <w:rPr>
        <w:rFonts w:hint="default"/>
      </w:rPr>
    </w:lvl>
    <w:lvl w:ilvl="1" w:tplc="080CF79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num>
  <w:num w:numId="2">
    <w:abstractNumId w:val="8"/>
  </w:num>
  <w:num w:numId="3">
    <w:abstractNumId w:val="10"/>
  </w:num>
  <w:num w:numId="4">
    <w:abstractNumId w:val="7"/>
  </w:num>
  <w:num w:numId="5">
    <w:abstractNumId w:val="4"/>
  </w:num>
  <w:num w:numId="6">
    <w:abstractNumId w:val="1"/>
  </w:num>
  <w:num w:numId="7">
    <w:abstractNumId w:val="9"/>
  </w:num>
  <w:num w:numId="8">
    <w:abstractNumId w:val="2"/>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2824"/>
    <w:rsid w:val="001472B6"/>
    <w:rsid w:val="00404869"/>
    <w:rsid w:val="006733B7"/>
    <w:rsid w:val="007D3AA0"/>
    <w:rsid w:val="007F5A7F"/>
    <w:rsid w:val="00813C3B"/>
    <w:rsid w:val="008C1B74"/>
    <w:rsid w:val="00972328"/>
    <w:rsid w:val="00982824"/>
    <w:rsid w:val="009F1999"/>
    <w:rsid w:val="00BB122F"/>
    <w:rsid w:val="00BF1EB4"/>
    <w:rsid w:val="00CA3788"/>
    <w:rsid w:val="00F370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3C3B"/>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13C3B"/>
    <w:rPr>
      <w:color w:val="0563C1" w:themeColor="hyperlink"/>
      <w:u w:val="single"/>
    </w:rPr>
  </w:style>
  <w:style w:type="character" w:customStyle="1" w:styleId="OdsekzoznamuChar">
    <w:name w:val="Odsek zoznamu Char"/>
    <w:aliases w:val="body Char,Odsek Char"/>
    <w:link w:val="Odsekzoznamu"/>
    <w:uiPriority w:val="99"/>
    <w:locked/>
    <w:rsid w:val="00813C3B"/>
  </w:style>
  <w:style w:type="paragraph" w:styleId="Odsekzoznamu">
    <w:name w:val="List Paragraph"/>
    <w:aliases w:val="body,Odsek"/>
    <w:basedOn w:val="Normlny"/>
    <w:link w:val="OdsekzoznamuChar"/>
    <w:uiPriority w:val="99"/>
    <w:qFormat/>
    <w:rsid w:val="00813C3B"/>
    <w:pPr>
      <w:ind w:left="720"/>
      <w:contextualSpacing/>
    </w:pPr>
  </w:style>
  <w:style w:type="paragraph" w:customStyle="1" w:styleId="Default">
    <w:name w:val="Default"/>
    <w:rsid w:val="00813C3B"/>
    <w:pPr>
      <w:autoSpaceDE w:val="0"/>
      <w:autoSpaceDN w:val="0"/>
      <w:adjustRightInd w:val="0"/>
      <w:spacing w:after="0" w:line="240" w:lineRule="auto"/>
    </w:pPr>
    <w:rPr>
      <w:rFonts w:ascii="Arial" w:eastAsia="Calibri" w:hAnsi="Arial" w:cs="Arial"/>
      <w:color w:val="000000"/>
      <w:sz w:val="24"/>
      <w:szCs w:val="24"/>
      <w:lang w:eastAsia="sk-SK"/>
    </w:rPr>
  </w:style>
  <w:style w:type="table" w:styleId="Mriekatabuky">
    <w:name w:val="Table Grid"/>
    <w:basedOn w:val="Normlnatabuka"/>
    <w:uiPriority w:val="59"/>
    <w:rsid w:val="00813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us@sostn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2226</Words>
  <Characters>12694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CtrlSoft</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vts</dc:creator>
  <cp:keywords/>
  <dc:description/>
  <cp:lastModifiedBy>Pc</cp:lastModifiedBy>
  <cp:revision>12</cp:revision>
  <dcterms:created xsi:type="dcterms:W3CDTF">2018-03-22T10:31:00Z</dcterms:created>
  <dcterms:modified xsi:type="dcterms:W3CDTF">2018-03-23T12:12:00Z</dcterms:modified>
</cp:coreProperties>
</file>