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BF" w:rsidRPr="00424DBF" w:rsidRDefault="00424DBF" w:rsidP="00AD4733">
      <w:pPr>
        <w:pStyle w:val="Bezodstpw"/>
        <w:rPr>
          <w:lang w:eastAsia="pl-PL"/>
        </w:rPr>
      </w:pPr>
    </w:p>
    <w:p w:rsidR="00264821" w:rsidRDefault="00424DBF" w:rsidP="0042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BF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424DBF" w:rsidRPr="00424DBF" w:rsidRDefault="00424DBF" w:rsidP="0042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BF">
        <w:rPr>
          <w:rFonts w:ascii="Times New Roman" w:hAnsi="Times New Roman" w:cs="Times New Roman"/>
          <w:b/>
          <w:sz w:val="28"/>
          <w:szCs w:val="28"/>
        </w:rPr>
        <w:t xml:space="preserve"> PRACOWNI KOMPUTEROWEJ</w:t>
      </w:r>
    </w:p>
    <w:p w:rsidR="00424DBF" w:rsidRPr="00424DBF" w:rsidRDefault="00424DBF" w:rsidP="0042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BF">
        <w:rPr>
          <w:rFonts w:ascii="Times New Roman" w:hAnsi="Times New Roman" w:cs="Times New Roman"/>
          <w:b/>
          <w:sz w:val="28"/>
          <w:szCs w:val="28"/>
        </w:rPr>
        <w:t>W ZESPOLE KSZTAŁCENIA I WY</w:t>
      </w:r>
      <w:r w:rsidR="00FC6F14">
        <w:rPr>
          <w:rFonts w:ascii="Times New Roman" w:hAnsi="Times New Roman" w:cs="Times New Roman"/>
          <w:b/>
          <w:sz w:val="28"/>
          <w:szCs w:val="28"/>
        </w:rPr>
        <w:t>C</w:t>
      </w:r>
      <w:bookmarkStart w:id="0" w:name="_GoBack"/>
      <w:bookmarkEnd w:id="0"/>
      <w:r w:rsidRPr="00424DBF">
        <w:rPr>
          <w:rFonts w:ascii="Times New Roman" w:hAnsi="Times New Roman" w:cs="Times New Roman"/>
          <w:b/>
          <w:sz w:val="28"/>
          <w:szCs w:val="28"/>
        </w:rPr>
        <w:t xml:space="preserve">HOWANIA </w:t>
      </w:r>
    </w:p>
    <w:p w:rsidR="00424DBF" w:rsidRDefault="00424DBF" w:rsidP="0042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BF">
        <w:rPr>
          <w:rFonts w:ascii="Times New Roman" w:hAnsi="Times New Roman" w:cs="Times New Roman"/>
          <w:b/>
          <w:sz w:val="28"/>
          <w:szCs w:val="28"/>
        </w:rPr>
        <w:t>W BRODNICY GÓRNEJ</w:t>
      </w:r>
    </w:p>
    <w:p w:rsidR="00424DBF" w:rsidRPr="00424DBF" w:rsidRDefault="00424DBF" w:rsidP="0042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BF" w:rsidRPr="00424DBF" w:rsidRDefault="00424DBF" w:rsidP="00424DBF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wchodzą do pracowni tylko za zgodą nauczyciela i zajmują miejsca pracy.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uczeń pracuje przy wyznaczonym stanowisku i nie zmienia go bez polecenia.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Wszelkie braki, uszkodzenia, widoczne zmiany w strukturze danych (np. usunięcie folderu, zmiany ustawień ekranu itp.) lub brak porządku na stanowisku należy zgłaszać nauczycielowi na początku zajęć.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zajęć uczniowie nie opuszczają swoich stanowisk bez zgody nauczyciela.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zajęć należy bezwzględnie zachować ciszę.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Korzystający z pracowni zobowiązani są do zachowania ładu i porządku na stanowiskach i w pracowni.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„zawieszenia” lub nietypowej pracy komputera należy niezwłocznie powiadomić nauczyciela.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zakończonych zajęciach uczniowie mają obowiązek: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zakończyć działanie wszystkich programów,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wylogować się,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uporządkować swoje stanowisko.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ile nauczyciel nie poleci inaczej, NIE należy wyłączać jednostki centralnej komputera ani monitora.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Dyżurni lub wyznaczeni uczniowie wychodząc jako ostatni sprawdzają stan pracowni, a wszelkie nieprawidłowości odnotowują i zgłaszają nauczycielowi.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pracowni komputerowej bezwzględnie zabrania się: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uruchamiania urządzeń bez zgody nauczyciela,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przyłączania sprzętu i dotykania okablowania bez zgody nauczyciela, a w szczególności przełączania i odłączania słuchawek, klawiatur, myszy, monitorów, rozkręcania jednostek centralnych itp.,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dokonywania samowolnych zmian w strukturze danych i na dyskach,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naruszania zasobów innych użytkowników pracowni,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przynoszenia i rozpowszechniania nielegalnego oprogramowania,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instalowania i usuwania oprogramowania bez zgody nauczyciela,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używania własnych nośników danych (dyskietek, płyt CD/DVD, pendrive’ów itp.) bez uzgodnienia z prowadzącym zajęcia pod groźbą ich konfiskaty,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wykonywania wydruków na urządzeniach drukujących bez zgody prowadzącego zajęcia,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korzystania z usług Internetu do celów niezgodnych z tematem zajęć,</w:t>
      </w:r>
    </w:p>
    <w:p w:rsidR="00424DBF" w:rsidRPr="00264821" w:rsidRDefault="00424DBF" w:rsidP="00424DBF">
      <w:pPr>
        <w:numPr>
          <w:ilvl w:val="1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spożywania posiłków i picia napojów.</w:t>
      </w:r>
    </w:p>
    <w:p w:rsidR="00424DBF" w:rsidRPr="00264821" w:rsidRDefault="00424DBF" w:rsidP="00424DB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648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wszelkie uszkodzenia wynikające z niewłaściwego użytkowania bądź łamania regulaminu pracowni uczniowie ponoszą odpowiedzialność materialną.</w:t>
      </w:r>
    </w:p>
    <w:p w:rsidR="00424DBF" w:rsidRPr="00264821" w:rsidRDefault="00424DBF" w:rsidP="00AD4733">
      <w:pPr>
        <w:pStyle w:val="Bezodstpw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424DBF" w:rsidRPr="00264821" w:rsidRDefault="00424DBF" w:rsidP="00AD4733">
      <w:pPr>
        <w:pStyle w:val="Bezodstpw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424DBF" w:rsidRPr="00264821" w:rsidRDefault="00424DBF" w:rsidP="00AD473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6482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Uwaga!!!</w:t>
      </w:r>
    </w:p>
    <w:p w:rsidR="003D3E8D" w:rsidRPr="00264821" w:rsidRDefault="00424DBF" w:rsidP="0026482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64821">
        <w:rPr>
          <w:rFonts w:ascii="Times New Roman" w:hAnsi="Times New Roman" w:cs="Times New Roman"/>
          <w:sz w:val="24"/>
          <w:szCs w:val="24"/>
          <w:lang w:eastAsia="pl-PL"/>
        </w:rPr>
        <w:t>Uczniowie, którzy mają zalecenia lekarza specjalisty do używania szkieł optycznych podczas pracy przy monitorach ekranowych powinni bezwzględnie ich używać.</w:t>
      </w:r>
    </w:p>
    <w:sectPr w:rsidR="003D3E8D" w:rsidRPr="0026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75C3D"/>
    <w:multiLevelType w:val="multilevel"/>
    <w:tmpl w:val="B6BA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F"/>
    <w:rsid w:val="00264821"/>
    <w:rsid w:val="003D3E8D"/>
    <w:rsid w:val="00424DBF"/>
    <w:rsid w:val="005B42A4"/>
    <w:rsid w:val="00A3610D"/>
    <w:rsid w:val="00AD4733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E91A-2636-4DB5-9E28-FD892AD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D4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karolina</cp:lastModifiedBy>
  <cp:revision>6</cp:revision>
  <dcterms:created xsi:type="dcterms:W3CDTF">2018-01-26T10:41:00Z</dcterms:created>
  <dcterms:modified xsi:type="dcterms:W3CDTF">2018-02-12T20:00:00Z</dcterms:modified>
</cp:coreProperties>
</file>