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07" w:rsidRPr="00980DEA" w:rsidRDefault="00867B07" w:rsidP="00867B0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980DEA">
        <w:rPr>
          <w:b/>
          <w:sz w:val="28"/>
          <w:szCs w:val="28"/>
          <w:lang w:val="en-US"/>
        </w:rPr>
        <w:t>Regulamin</w:t>
      </w:r>
      <w:proofErr w:type="spellEnd"/>
      <w:r w:rsidRPr="00980DEA">
        <w:rPr>
          <w:b/>
          <w:sz w:val="28"/>
          <w:szCs w:val="28"/>
          <w:lang w:val="en-US"/>
        </w:rPr>
        <w:t xml:space="preserve"> </w:t>
      </w:r>
      <w:proofErr w:type="spellStart"/>
      <w:r w:rsidRPr="00980DEA">
        <w:rPr>
          <w:b/>
          <w:sz w:val="28"/>
          <w:szCs w:val="28"/>
          <w:lang w:val="en-US"/>
        </w:rPr>
        <w:t>Konkursu</w:t>
      </w:r>
      <w:proofErr w:type="spellEnd"/>
      <w:r w:rsidRPr="00980DEA">
        <w:rPr>
          <w:b/>
          <w:sz w:val="28"/>
          <w:szCs w:val="28"/>
          <w:lang w:val="en-US"/>
        </w:rPr>
        <w:t xml:space="preserve"> Macmillan Primary School Tournament </w:t>
      </w:r>
    </w:p>
    <w:p w:rsidR="00867B07" w:rsidRDefault="00867B07" w:rsidP="00867B07">
      <w:pPr>
        <w:spacing w:after="0" w:line="240" w:lineRule="auto"/>
        <w:jc w:val="center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dla ucznió</w:t>
      </w:r>
      <w:r>
        <w:rPr>
          <w:b/>
          <w:sz w:val="28"/>
          <w:szCs w:val="28"/>
        </w:rPr>
        <w:t>w klas I-III szkół podstawowych</w:t>
      </w:r>
    </w:p>
    <w:p w:rsidR="00867B07" w:rsidRPr="005A7B91" w:rsidRDefault="00867B07" w:rsidP="00867B07">
      <w:pPr>
        <w:spacing w:after="0" w:line="240" w:lineRule="auto"/>
        <w:jc w:val="center"/>
        <w:rPr>
          <w:b/>
          <w:sz w:val="28"/>
          <w:szCs w:val="28"/>
        </w:rPr>
      </w:pPr>
    </w:p>
    <w:p w:rsidR="00867B07" w:rsidRPr="00112495" w:rsidRDefault="00867B07" w:rsidP="00867B07">
      <w:pPr>
        <w:pStyle w:val="Akapitzlist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7C45C1">
        <w:rPr>
          <w:b/>
          <w:sz w:val="24"/>
          <w:szCs w:val="24"/>
        </w:rPr>
        <w:t>Postanowienia ogólne</w:t>
      </w:r>
    </w:p>
    <w:p w:rsidR="00867B07" w:rsidRPr="005A7B91" w:rsidRDefault="00867B07" w:rsidP="00867B07">
      <w:pPr>
        <w:pStyle w:val="Akapitzlist"/>
        <w:numPr>
          <w:ilvl w:val="0"/>
          <w:numId w:val="2"/>
        </w:numPr>
        <w:jc w:val="both"/>
      </w:pPr>
      <w:r w:rsidRPr="005A7B91">
        <w:t xml:space="preserve">Organizatorem </w:t>
      </w:r>
      <w:r>
        <w:t>K</w:t>
      </w:r>
      <w:r w:rsidRPr="005A7B91">
        <w:t xml:space="preserve">onkursu jest Szkoła Podstawowa Nr 341 </w:t>
      </w:r>
      <w:r>
        <w:t>i</w:t>
      </w:r>
      <w:r w:rsidRPr="005A7B91">
        <w:t>m. Twórców Literatury Dziecięcej w Warszawie.</w:t>
      </w:r>
    </w:p>
    <w:p w:rsidR="00867B07" w:rsidRPr="005A7B91" w:rsidRDefault="00867B07" w:rsidP="00867B07">
      <w:pPr>
        <w:pStyle w:val="Akapitzlist"/>
        <w:numPr>
          <w:ilvl w:val="0"/>
          <w:numId w:val="2"/>
        </w:numPr>
        <w:jc w:val="both"/>
      </w:pPr>
      <w:r w:rsidRPr="005A7B91">
        <w:t>Partnerem konkursu jest wydawnictwo Macmillan Polska Sp.</w:t>
      </w:r>
      <w:r>
        <w:t xml:space="preserve"> </w:t>
      </w:r>
      <w:r w:rsidRPr="005A7B91">
        <w:t>z o.o.</w:t>
      </w:r>
    </w:p>
    <w:p w:rsidR="00867B07" w:rsidRPr="005A7B91" w:rsidRDefault="00867B07" w:rsidP="00867B07">
      <w:pPr>
        <w:pStyle w:val="Akapitzlist"/>
        <w:numPr>
          <w:ilvl w:val="0"/>
          <w:numId w:val="2"/>
        </w:numPr>
        <w:jc w:val="both"/>
      </w:pPr>
      <w:r w:rsidRPr="005A7B91">
        <w:t>Konkurs przeznaczony jest dla uczniów klas I-III szkół podstawowych.</w:t>
      </w:r>
    </w:p>
    <w:p w:rsidR="00867B07" w:rsidRDefault="00867B07" w:rsidP="00867B07">
      <w:pPr>
        <w:pStyle w:val="Akapitzlist"/>
        <w:jc w:val="both"/>
      </w:pPr>
    </w:p>
    <w:p w:rsidR="00867B07" w:rsidRPr="00112495" w:rsidRDefault="00867B07" w:rsidP="00867B07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45C1">
        <w:rPr>
          <w:b/>
          <w:sz w:val="24"/>
          <w:szCs w:val="24"/>
        </w:rPr>
        <w:t>Przebieg i warunki udziału w konkursie</w:t>
      </w:r>
    </w:p>
    <w:p w:rsidR="00867B07" w:rsidRDefault="00867B07" w:rsidP="00867B07">
      <w:pPr>
        <w:pStyle w:val="Akapitzlist"/>
        <w:numPr>
          <w:ilvl w:val="0"/>
          <w:numId w:val="3"/>
        </w:numPr>
        <w:jc w:val="both"/>
      </w:pPr>
      <w:r w:rsidRPr="005A7B91">
        <w:t xml:space="preserve">Termin konkursu: </w:t>
      </w:r>
      <w:r>
        <w:t>09. 03. 2018r.</w:t>
      </w:r>
    </w:p>
    <w:p w:rsidR="00867B07" w:rsidRDefault="00867B07" w:rsidP="00867B07">
      <w:pPr>
        <w:pStyle w:val="Akapitzlist"/>
        <w:numPr>
          <w:ilvl w:val="0"/>
          <w:numId w:val="3"/>
        </w:numPr>
        <w:jc w:val="both"/>
      </w:pPr>
      <w:r>
        <w:t>Godzina konkursu: 8:00</w:t>
      </w:r>
    </w:p>
    <w:p w:rsidR="00867B07" w:rsidRPr="005A7B91" w:rsidRDefault="00867B07" w:rsidP="00867B07">
      <w:pPr>
        <w:pStyle w:val="Akapitzlist"/>
        <w:numPr>
          <w:ilvl w:val="0"/>
          <w:numId w:val="3"/>
        </w:numPr>
        <w:jc w:val="both"/>
      </w:pPr>
      <w:r>
        <w:t xml:space="preserve">Miejsce konkursu: </w:t>
      </w:r>
      <w:r w:rsidRPr="005A7B91">
        <w:t xml:space="preserve">Szkoła Podstawowa Nr 341 </w:t>
      </w:r>
      <w:r>
        <w:t>i</w:t>
      </w:r>
      <w:r w:rsidRPr="005A7B91">
        <w:t>m. Twórców Literatury Dziecięcej w Warszawie</w:t>
      </w:r>
      <w:r>
        <w:t>, ul Oławska 3.</w:t>
      </w:r>
    </w:p>
    <w:p w:rsidR="00867B07" w:rsidRDefault="00867B07" w:rsidP="00867B07">
      <w:pPr>
        <w:pStyle w:val="Akapitzlist"/>
        <w:numPr>
          <w:ilvl w:val="0"/>
          <w:numId w:val="3"/>
        </w:numPr>
        <w:jc w:val="both"/>
      </w:pPr>
      <w:r w:rsidRPr="005A7B91">
        <w:t>K</w:t>
      </w:r>
      <w:r>
        <w:t>onkurs przeprowadza Organizator.</w:t>
      </w:r>
    </w:p>
    <w:p w:rsidR="00867B07" w:rsidRDefault="00867B07" w:rsidP="00867B07">
      <w:pPr>
        <w:pStyle w:val="Akapitzlist"/>
        <w:numPr>
          <w:ilvl w:val="0"/>
          <w:numId w:val="3"/>
        </w:numPr>
        <w:jc w:val="both"/>
      </w:pPr>
      <w:r>
        <w:t xml:space="preserve">Organizator może zrezygnować z przeprowadzenia konkursu w przypadku niewystarczającej liczby chętnych </w:t>
      </w:r>
    </w:p>
    <w:p w:rsidR="00867B07" w:rsidRPr="005A7B91" w:rsidRDefault="00867B07" w:rsidP="00867B07">
      <w:pPr>
        <w:pStyle w:val="Akapitzlist"/>
        <w:jc w:val="both"/>
      </w:pPr>
      <w:r>
        <w:t>(min. 5 szkół z dzielnicy Bemowo)</w:t>
      </w:r>
    </w:p>
    <w:p w:rsidR="00867B07" w:rsidRDefault="00867B07" w:rsidP="00867B07">
      <w:pPr>
        <w:pStyle w:val="Akapitzlist"/>
        <w:numPr>
          <w:ilvl w:val="0"/>
          <w:numId w:val="3"/>
        </w:numPr>
        <w:jc w:val="both"/>
      </w:pPr>
      <w:r w:rsidRPr="005A7B91">
        <w:t>Uczestnikami konkursu są uczniowie klas I-III wytypowani przez nauczycieli</w:t>
      </w:r>
      <w:r>
        <w:t>.</w:t>
      </w:r>
      <w:r w:rsidRPr="005A7B91">
        <w:t xml:space="preserve"> </w:t>
      </w:r>
    </w:p>
    <w:p w:rsidR="00867B07" w:rsidRDefault="00867B07" w:rsidP="00867B07">
      <w:pPr>
        <w:pStyle w:val="Akapitzlist"/>
        <w:numPr>
          <w:ilvl w:val="0"/>
          <w:numId w:val="3"/>
        </w:numPr>
        <w:jc w:val="both"/>
      </w:pPr>
      <w:r>
        <w:t xml:space="preserve">Każda szkoła może zgłosić maksymalnie 2 uczniów (Organizator konkursu może zwiększyć liczbę uczestników do 3 uczniów z każdej szkoły w zależności od liczby szkół zainteresowanych udziałem w turnieju). </w:t>
      </w:r>
    </w:p>
    <w:p w:rsidR="00867B07" w:rsidRPr="005A7B91" w:rsidRDefault="00867B07" w:rsidP="00867B07">
      <w:pPr>
        <w:pStyle w:val="Akapitzlist"/>
        <w:numPr>
          <w:ilvl w:val="0"/>
          <w:numId w:val="3"/>
        </w:numPr>
        <w:jc w:val="both"/>
      </w:pPr>
      <w:r w:rsidRPr="005A7B91">
        <w:t>Konkurs polega na wyłonieniu trzech zwycięzców, którzy zdobędą najwyższą liczbę punktów w teście.</w:t>
      </w:r>
    </w:p>
    <w:p w:rsidR="00867B07" w:rsidRPr="005A7B91" w:rsidRDefault="00867B07" w:rsidP="00867B07">
      <w:pPr>
        <w:pStyle w:val="Akapitzlist"/>
        <w:numPr>
          <w:ilvl w:val="0"/>
          <w:numId w:val="3"/>
        </w:numPr>
        <w:jc w:val="both"/>
      </w:pPr>
      <w:r>
        <w:t>Uczestnicy konkursu mają</w:t>
      </w:r>
      <w:r w:rsidRPr="005A7B91">
        <w:t xml:space="preserve"> 45 min. </w:t>
      </w:r>
      <w:r>
        <w:t>n</w:t>
      </w:r>
      <w:r w:rsidRPr="005A7B91">
        <w:t>a rozwiązanie testu</w:t>
      </w:r>
      <w:r>
        <w:t xml:space="preserve"> + 10 min. na sprawy organizacyjne</w:t>
      </w:r>
      <w:r w:rsidRPr="005A7B91">
        <w:t>.</w:t>
      </w:r>
    </w:p>
    <w:p w:rsidR="00867B07" w:rsidRPr="005A7B91" w:rsidRDefault="00867B07" w:rsidP="00867B07">
      <w:pPr>
        <w:pStyle w:val="Akapitzlist"/>
        <w:numPr>
          <w:ilvl w:val="0"/>
          <w:numId w:val="3"/>
        </w:numPr>
        <w:jc w:val="both"/>
      </w:pPr>
      <w:r w:rsidRPr="005A7B91">
        <w:t>Test jest rozwiązywany indywidualnie przez każdego z uczestników konkursu. W trakcie rozwiązywania testu niedopuszczalnym jest korzystanie z jakichkolwiek pomocy naukowych, urządzeń technicznych</w:t>
      </w:r>
      <w:r>
        <w:t>,</w:t>
      </w:r>
      <w:r w:rsidRPr="005A7B91">
        <w:t xml:space="preserve"> czy też pomocy osób trzecich. W razie naruszenia tej zasady – uczestnik konkursu otrzymuje 0 pkt</w:t>
      </w:r>
      <w:r>
        <w:t>.</w:t>
      </w:r>
      <w:r w:rsidRPr="005A7B91">
        <w:t xml:space="preserve"> za całość testu.</w:t>
      </w:r>
    </w:p>
    <w:p w:rsidR="00867B07" w:rsidRPr="000E0324" w:rsidRDefault="00867B07" w:rsidP="00867B07">
      <w:pPr>
        <w:pStyle w:val="Akapitzlist"/>
        <w:rPr>
          <w:sz w:val="24"/>
          <w:szCs w:val="24"/>
        </w:rPr>
      </w:pPr>
    </w:p>
    <w:p w:rsidR="00867B07" w:rsidRPr="00112495" w:rsidRDefault="00867B07" w:rsidP="00867B07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9359E">
        <w:rPr>
          <w:b/>
          <w:sz w:val="24"/>
          <w:szCs w:val="24"/>
        </w:rPr>
        <w:t>Zasady wyłaniania zwycięzców oraz jury konkursu</w:t>
      </w:r>
    </w:p>
    <w:p w:rsidR="00867B07" w:rsidRPr="005A7B91" w:rsidRDefault="00867B07" w:rsidP="00867B07">
      <w:pPr>
        <w:pStyle w:val="Akapitzlist"/>
        <w:numPr>
          <w:ilvl w:val="0"/>
          <w:numId w:val="4"/>
        </w:numPr>
        <w:jc w:val="both"/>
      </w:pPr>
      <w:r>
        <w:t>Testy oceniane są przez Organizatora konkursu.</w:t>
      </w:r>
    </w:p>
    <w:p w:rsidR="00867B07" w:rsidRPr="005A7B91" w:rsidRDefault="00867B07" w:rsidP="00867B07">
      <w:pPr>
        <w:pStyle w:val="Akapitzlist"/>
        <w:numPr>
          <w:ilvl w:val="0"/>
          <w:numId w:val="4"/>
        </w:numPr>
        <w:jc w:val="both"/>
      </w:pPr>
      <w:r w:rsidRPr="005A7B91">
        <w:t>Nad przeprowadzeniem konkursu czuwają osoby wyznaczone przez Organizatora.</w:t>
      </w:r>
    </w:p>
    <w:p w:rsidR="00867B07" w:rsidRPr="005A7B91" w:rsidRDefault="00867B07" w:rsidP="00867B07">
      <w:pPr>
        <w:pStyle w:val="Akapitzlist"/>
        <w:jc w:val="both"/>
      </w:pPr>
    </w:p>
    <w:p w:rsidR="00867B07" w:rsidRPr="00112495" w:rsidRDefault="00867B07" w:rsidP="00867B07">
      <w:pPr>
        <w:pStyle w:val="Akapitzlist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5A7B91">
        <w:rPr>
          <w:b/>
          <w:sz w:val="24"/>
          <w:szCs w:val="24"/>
        </w:rPr>
        <w:t>Wyniki konkursu i nagrody.</w:t>
      </w:r>
    </w:p>
    <w:p w:rsidR="00867B07" w:rsidRPr="005A7B91" w:rsidRDefault="00867B07" w:rsidP="00867B07">
      <w:pPr>
        <w:pStyle w:val="Akapitzlist"/>
        <w:numPr>
          <w:ilvl w:val="0"/>
          <w:numId w:val="5"/>
        </w:numPr>
        <w:ind w:left="709" w:hanging="283"/>
        <w:jc w:val="both"/>
      </w:pPr>
      <w:r w:rsidRPr="005A7B91">
        <w:t xml:space="preserve">Wyniki konkursu zostaną </w:t>
      </w:r>
      <w:r>
        <w:t>wysłane drogą mailową do dn. 23 marca</w:t>
      </w:r>
      <w:r w:rsidRPr="005A7B91">
        <w:t xml:space="preserve"> 201</w:t>
      </w:r>
      <w:r>
        <w:t>8r.</w:t>
      </w:r>
    </w:p>
    <w:p w:rsidR="00867B07" w:rsidRPr="005A7B91" w:rsidRDefault="00867B07" w:rsidP="00867B07">
      <w:pPr>
        <w:pStyle w:val="Akapitzlist"/>
        <w:numPr>
          <w:ilvl w:val="0"/>
          <w:numId w:val="5"/>
        </w:numPr>
        <w:ind w:left="709" w:hanging="283"/>
        <w:jc w:val="both"/>
      </w:pPr>
      <w:r w:rsidRPr="005A7B91">
        <w:t>Uczestnikom konkursu przysługuje w terminie 7 dni od dnia ogłoszenia wyników konkursu wniosek o ponowną weryfikację testu. Ponowna weryfikacja testu nastąpi w terminie 3 dni roboczych od dnia złożenia wniosku.</w:t>
      </w:r>
    </w:p>
    <w:p w:rsidR="00867B07" w:rsidRPr="005A7B91" w:rsidRDefault="00867B07" w:rsidP="00867B07">
      <w:pPr>
        <w:pStyle w:val="Akapitzlist"/>
        <w:numPr>
          <w:ilvl w:val="0"/>
          <w:numId w:val="5"/>
        </w:numPr>
        <w:ind w:left="709" w:hanging="283"/>
        <w:jc w:val="both"/>
      </w:pPr>
      <w:r w:rsidRPr="005A7B91">
        <w:t>Laureatom konkursu za zajęcie trzech pierwszych miejsc przyznane zostają nagrody rzeczowe w postaci publikacji wydawnictwa Macmillan oraz gadżetów reklamowych o łącznej wartości nie większej niż 400 zł wraz z dyplomem, a pozostałym uczestnikom konkursu zostaną wręczone dyplomy.</w:t>
      </w:r>
    </w:p>
    <w:p w:rsidR="00867B07" w:rsidRPr="005A7B91" w:rsidRDefault="00867B07" w:rsidP="00867B07">
      <w:pPr>
        <w:pStyle w:val="Akapitzlist"/>
        <w:numPr>
          <w:ilvl w:val="0"/>
          <w:numId w:val="5"/>
        </w:numPr>
        <w:ind w:left="709" w:hanging="283"/>
        <w:jc w:val="both"/>
      </w:pPr>
      <w:r>
        <w:t>Nagrody oraz dyplomy laureatów zostaną dostarczone do szkół do dn. 13 kwietnia 2018r. przez partnera konkursu – wydawnictwo Macmillan.</w:t>
      </w:r>
    </w:p>
    <w:p w:rsidR="00867B07" w:rsidRPr="005A7B91" w:rsidRDefault="00867B07" w:rsidP="00867B07">
      <w:pPr>
        <w:pStyle w:val="Akapitzlist"/>
        <w:ind w:left="709" w:hanging="283"/>
      </w:pPr>
    </w:p>
    <w:p w:rsidR="00867B07" w:rsidRPr="00112495" w:rsidRDefault="00867B07" w:rsidP="00867B07">
      <w:pPr>
        <w:pStyle w:val="Akapitzlist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15280B">
        <w:rPr>
          <w:b/>
          <w:sz w:val="24"/>
          <w:szCs w:val="24"/>
        </w:rPr>
        <w:t>Postanowienia końcowe</w:t>
      </w:r>
    </w:p>
    <w:p w:rsidR="00867B07" w:rsidRDefault="00867B07" w:rsidP="00867B07">
      <w:pPr>
        <w:pStyle w:val="Akapitzlist"/>
        <w:numPr>
          <w:ilvl w:val="0"/>
          <w:numId w:val="6"/>
        </w:numPr>
        <w:ind w:left="709" w:hanging="283"/>
        <w:jc w:val="both"/>
      </w:pPr>
      <w:r>
        <w:t>Zgodnie z art.21 ust. 1 pkt 68 ustawy z dnia 26 lipca 1991 r. o podatku dochodowym od osób fizycznych (</w:t>
      </w:r>
      <w:proofErr w:type="spellStart"/>
      <w:r>
        <w:t>t.j</w:t>
      </w:r>
      <w:proofErr w:type="spellEnd"/>
      <w:r>
        <w:t>. Dz. U. z 2012 r. poz. 361 ze zm.) wolne od podatku dochodowego są wygrane w konkursach z dziedziny nauki, kultury, sztuki, dziennikarstwa i sportu, jeżeli jednorazowa wartość tych wygranych nie przekracza kwoty 760 zł.</w:t>
      </w:r>
    </w:p>
    <w:p w:rsidR="00867B07" w:rsidRDefault="00867B07" w:rsidP="00867B07">
      <w:pPr>
        <w:pStyle w:val="Akapitzlist"/>
        <w:numPr>
          <w:ilvl w:val="0"/>
          <w:numId w:val="6"/>
        </w:numPr>
        <w:ind w:left="709" w:hanging="283"/>
        <w:jc w:val="both"/>
      </w:pPr>
      <w:r>
        <w:t>Przystąpienie do konkursu jest równoznaczne z akceptacją przez uczestnika regulaminu w całości. Uczestnik zobowiązuje się do przestrzegania ustalonych w nim zasad.</w:t>
      </w:r>
    </w:p>
    <w:p w:rsidR="00193F16" w:rsidRDefault="00193F16">
      <w:bookmarkStart w:id="0" w:name="_GoBack"/>
      <w:bookmarkEnd w:id="0"/>
    </w:p>
    <w:sectPr w:rsidR="00193F16" w:rsidSect="001A107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9BD"/>
    <w:multiLevelType w:val="hybridMultilevel"/>
    <w:tmpl w:val="3F24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9B"/>
    <w:multiLevelType w:val="hybridMultilevel"/>
    <w:tmpl w:val="4992DCB6"/>
    <w:lvl w:ilvl="0" w:tplc="081E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8512E"/>
    <w:multiLevelType w:val="hybridMultilevel"/>
    <w:tmpl w:val="FD4C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35C1"/>
    <w:multiLevelType w:val="hybridMultilevel"/>
    <w:tmpl w:val="CCB8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025A"/>
    <w:multiLevelType w:val="hybridMultilevel"/>
    <w:tmpl w:val="50ECD8FA"/>
    <w:lvl w:ilvl="0" w:tplc="8E887B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D7E0E"/>
    <w:multiLevelType w:val="hybridMultilevel"/>
    <w:tmpl w:val="B610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07"/>
    <w:rsid w:val="00193F16"/>
    <w:rsid w:val="001C7ECD"/>
    <w:rsid w:val="008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8F5"/>
  <w15:chartTrackingRefBased/>
  <w15:docId w15:val="{0FCF0CA3-ADB6-4CB3-A023-8E132296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67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dcterms:created xsi:type="dcterms:W3CDTF">2018-01-28T18:18:00Z</dcterms:created>
  <dcterms:modified xsi:type="dcterms:W3CDTF">2018-01-28T18:19:00Z</dcterms:modified>
</cp:coreProperties>
</file>