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1" w:rsidRPr="00CB3E5F" w:rsidRDefault="008B1371" w:rsidP="00E9755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t>Príloha č. 3</w:t>
      </w:r>
      <w:r w:rsidR="00E97559">
        <w:rPr>
          <w:rFonts w:ascii="Arial" w:eastAsia="Times New Roman" w:hAnsi="Arial" w:cs="Arial"/>
          <w:b/>
          <w:sz w:val="24"/>
          <w:szCs w:val="24"/>
          <w:lang w:eastAsia="sk-SK"/>
        </w:rPr>
        <w:t>2</w:t>
      </w: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Vedúci pedagogický zamestnanec - riaditeľ</w:t>
      </w:r>
    </w:p>
    <w:p w:rsidR="008B1371" w:rsidRPr="00CB3E5F" w:rsidRDefault="008B1371" w:rsidP="00E97559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CB3E5F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828"/>
        <w:gridCol w:w="10206"/>
      </w:tblGrid>
      <w:tr w:rsidR="00CB3E5F" w:rsidRPr="00CB3E5F" w:rsidTr="008D6530">
        <w:tc>
          <w:tcPr>
            <w:tcW w:w="3828" w:type="dxa"/>
            <w:shd w:val="clear" w:color="auto" w:fill="auto"/>
          </w:tcPr>
          <w:p w:rsidR="008B1371" w:rsidRPr="00CB3E5F" w:rsidRDefault="008B1371" w:rsidP="00E975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206" w:type="dxa"/>
            <w:shd w:val="clear" w:color="auto" w:fill="auto"/>
          </w:tcPr>
          <w:p w:rsidR="008B1371" w:rsidRPr="00CB3E5F" w:rsidRDefault="008B1371" w:rsidP="00E975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CB3E5F" w:rsidRPr="00CB3E5F" w:rsidTr="008D6530">
        <w:tc>
          <w:tcPr>
            <w:tcW w:w="3828" w:type="dxa"/>
          </w:tcPr>
          <w:p w:rsidR="008B1371" w:rsidRPr="00CB3E5F" w:rsidRDefault="008B1371" w:rsidP="00E97559">
            <w:pPr>
              <w:numPr>
                <w:ilvl w:val="0"/>
                <w:numId w:val="1077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Normatívne, ekonomické a koncepčné riadenie</w:t>
            </w:r>
          </w:p>
        </w:tc>
        <w:tc>
          <w:tcPr>
            <w:tcW w:w="10206" w:type="dxa"/>
          </w:tcPr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ekonomiku a prevádzku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Koncepčne riadiť školu, školské zariadenie</w:t>
            </w:r>
          </w:p>
        </w:tc>
      </w:tr>
      <w:tr w:rsidR="00CB3E5F" w:rsidRPr="00CB3E5F" w:rsidTr="008D6530">
        <w:tc>
          <w:tcPr>
            <w:tcW w:w="3828" w:type="dxa"/>
          </w:tcPr>
          <w:p w:rsidR="008B1371" w:rsidRPr="00CB3E5F" w:rsidRDefault="008B1371" w:rsidP="00E97559">
            <w:pPr>
              <w:numPr>
                <w:ilvl w:val="0"/>
                <w:numId w:val="107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Riadenie procesov výchovy a vzdelávania v škole, školskom zariadení</w:t>
            </w:r>
          </w:p>
        </w:tc>
        <w:tc>
          <w:tcPr>
            <w:tcW w:w="10206" w:type="dxa"/>
          </w:tcPr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Riadiť tvorbu a aktualizáciu školského vzdelávacieho programu, výchovného programu školského zariadenia 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realizáciu školského vzdelávacieho programu, 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 w:rsidR="00CB3E5F" w:rsidRPr="00CB3E5F" w:rsidTr="008D6530">
        <w:tc>
          <w:tcPr>
            <w:tcW w:w="3828" w:type="dxa"/>
          </w:tcPr>
          <w:p w:rsidR="008B1371" w:rsidRPr="00CB3E5F" w:rsidRDefault="008B1371" w:rsidP="00E97559">
            <w:pPr>
              <w:numPr>
                <w:ilvl w:val="0"/>
                <w:numId w:val="107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Personálne riadenie </w:t>
            </w:r>
          </w:p>
        </w:tc>
        <w:tc>
          <w:tcPr>
            <w:tcW w:w="10206" w:type="dxa"/>
          </w:tcPr>
          <w:p w:rsidR="008B1371" w:rsidRPr="00CB3E5F" w:rsidRDefault="008B1371" w:rsidP="00E97559">
            <w:pPr>
              <w:pStyle w:val="Odsekzoznamu"/>
              <w:numPr>
                <w:ilvl w:val="1"/>
                <w:numId w:val="107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a realizovať personálnu stratégiu v škole, školskom zariadení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procesy hodnotenia a odmeňovania zamestnancov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profesijný rozvoj pedagogických zamestnancov a odborných zamestnancov školy, školského zariadenia</w:t>
            </w:r>
          </w:p>
        </w:tc>
      </w:tr>
      <w:tr w:rsidR="00CB3E5F" w:rsidRPr="00CB3E5F" w:rsidTr="008D6530">
        <w:tc>
          <w:tcPr>
            <w:tcW w:w="3828" w:type="dxa"/>
          </w:tcPr>
          <w:p w:rsidR="008B1371" w:rsidRPr="00CB3E5F" w:rsidRDefault="008B1371" w:rsidP="00E97559">
            <w:pPr>
              <w:numPr>
                <w:ilvl w:val="0"/>
                <w:numId w:val="107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206" w:type="dxa"/>
          </w:tcPr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8B1371" w:rsidRPr="00CB3E5F" w:rsidRDefault="008B1371" w:rsidP="00E97559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Stotožniť sa s  rolou riaditeľa a školou, školským zariadením</w:t>
            </w:r>
          </w:p>
        </w:tc>
      </w:tr>
    </w:tbl>
    <w:p w:rsidR="008B1371" w:rsidRPr="00CB3E5F" w:rsidRDefault="008B1371" w:rsidP="00E9755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CB3E5F">
        <w:rPr>
          <w:rFonts w:ascii="Arial" w:hAnsi="Arial" w:cs="Arial"/>
          <w:b/>
          <w:sz w:val="24"/>
          <w:szCs w:val="24"/>
        </w:rPr>
        <w:t>Normatívne, ekonomické a koncepčné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platné právne predpisy týkajúce sa práv a povinností zamestnancov, procesov riadenia, rozhodovania, ekonomiky a prevádzky v škole, v školskom zariadení, zaobchádzania s majetkom a finančnej kontroly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aplikovať právne predpisy v procesoch riadenia a rozhodovania v škole, školskom zariadení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62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 súlade so všeobecne záväznými právnymi predpismi vytvára a aktualizuje interné školské normy (pracovný poriadok, školský poriadok, smernice, prevádzkový poriadok a iné riadiace dokumenty)</w:t>
            </w:r>
          </w:p>
          <w:p w:rsidR="008B1371" w:rsidRPr="00CB3E5F" w:rsidRDefault="008B1371" w:rsidP="00E97559">
            <w:pPr>
              <w:numPr>
                <w:ilvl w:val="0"/>
                <w:numId w:val="62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vydáva rozhodnutia na prvom stupni výkonu štátnej správy</w:t>
            </w:r>
          </w:p>
          <w:p w:rsidR="008B1371" w:rsidRPr="00CB3E5F" w:rsidRDefault="008B1371" w:rsidP="00E97559">
            <w:pPr>
              <w:numPr>
                <w:ilvl w:val="0"/>
                <w:numId w:val="62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 sťažnosti</w:t>
            </w:r>
          </w:p>
          <w:p w:rsidR="008B1371" w:rsidRPr="00CB3E5F" w:rsidRDefault="008B1371" w:rsidP="00E97559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 určených termínoch predkladá predpísané dokumenty zriaďovateľovi, školskému úradu, rade školy, školského zariadenia, pedagogickej rade a iným (napr. plány, štatistiky, správy)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 pracovno-právne vzťahy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ekonomiku a prevádzku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systém financovania regionálneho školstva v Slovenskej republike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princípy a právne východiská ekonomického riadenia a správy majetku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rozpočet školy, školského zariadenia a riadiť jeho čerpanie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získavať a riadiť mimorozpočtové zdroje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efektívny systém vnútornej kontroly v škole, školskom zariadení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aplikovať predpisy BOZP, PO, CO a iné v podmienkach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rozpočet vo vzťahu k personálnym, prevádzkovým a rozvojovým potrebám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a hodnotí čerpanie rozpočtu z hľadiska účelnosti, účinnosti, efektívnosti a hospodárnosti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vytvára, vyhľadáva a získava zdroje na podporu aktivít na rozvoj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spravuje (eviduje, inventarizuje, obnovuje, vyraďuje, chráni a pod.) majetok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kontroluje dodržiavanie právnych noriem a interných smerníc v oblastiach ekonomiky a prevádzky školy, </w:t>
            </w: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zabezpečuje bezpečné a hygienicky vyhovujúce prostredie školy, školského zariadenia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Koncepčne riadiť školu, školské zariadenie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štátnu a regionálnu školskú politiku, trendy vo vzdelávaní a riadení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 teoretické východiská koncepčného, strategického riadenia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 teoretické základy rozvoja kultúry a klímy v škole, školskom zariadení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zásady projektového 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identifikovať, tvoriť a rozvíjať hodnotový systém a kultúru školy,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tvoriť víziu a poslanie školy, školského zariadenia 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koncepčný zámer rozvoja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systém riadenia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projekty reflektujúce ciele rozvoja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efektívne plánovať a riadiť procesy zmeny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školu, školské zariadenie v súlade s víziou a poslaním,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analyzuje externé a interné prostredie školy, školského zariadenia (SWOT, STEPE a pod.)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koncepčný zámer rozvoja školy, školského zariadenia v súlade s potrebami regiónu, školskej komunity a sociálnych partnerov a vedie zamestnancov k jeho pochopeniu, prijatiu a napĺňaniu (realizácii)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formuluje dlhodobé (strategické) ciele, tvorí k nim realizačné plány, v určených časových intervaloch (kritické body kontroly) vyhodnocuje ich plnenie a prijíma korekcie a nápravné opatrenia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komplexný, vnútorne konzistentný, akceptovaný, účinný a efektívny systém riadenia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plán práce školy, školského zariadenia, riadi a hodnotí jeho realizáciu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identifikuje a plánuje spoluprácu s rozhodujúcimi partnermi školy, školského zariadenia (napr. zákonnými zástupcami, zamestnávateľmi, Centrom pedagogicko-psychologického poradenstva a prevencie , </w:t>
            </w: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neziskovými organizáciami, obcou)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definuje a buduje strategicky žiadanú kultúru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dodržiava, vyžaduje dodržiavanie a rozvíja hodnotový systém školy a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prispôsobuje organizačnú štruktúru potrebám rozvoja školy, školského zariadenia a špecifikám školského vzdelávacieho programu školy, výchovného programu školského zariadenia</w:t>
            </w:r>
          </w:p>
        </w:tc>
      </w:tr>
    </w:tbl>
    <w:p w:rsidR="008B1371" w:rsidRPr="00CB3E5F" w:rsidRDefault="008B1371" w:rsidP="00E9755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CB3E5F">
        <w:rPr>
          <w:rFonts w:ascii="Arial" w:hAnsi="Arial" w:cs="Arial"/>
          <w:b/>
          <w:sz w:val="24"/>
          <w:szCs w:val="24"/>
        </w:rPr>
        <w:t>Riadenie procesov výchovy a vzdelávania v škole, školskom zariadení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Riadiť tvorbu a aktualizáciu školského vzdelávacieho programu, výchovného programu školského zariadenia 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model dvojúrovňového kurikula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metodiku tvorby školského vzdelávacieho programu, výchovného programu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plánovať zdroje na realizáciu školského vzdelávacieho programu, výchovného programu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8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vytyčuje zameranie školy, školského zariadenia v spolupráci so zamestnancami, zákonnými zástupcami detí/žiakov, partnermi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vymedzuje očakávania kvality a formuluje pedagogické ciele školy, školského zariadenia v spolupráci s pedagogickými zamestnancami a odbornými zamestnancami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8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proces výberu výchovných a vzdelávacích stratégií zabezpečujúcich rozvoj kompetencií detí/žiakov</w:t>
            </w:r>
          </w:p>
          <w:p w:rsidR="008B1371" w:rsidRPr="00CB3E5F" w:rsidRDefault="008B1371" w:rsidP="00E97559">
            <w:pPr>
              <w:numPr>
                <w:ilvl w:val="0"/>
                <w:numId w:val="18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prácu tímov tvoriacich školský vzdelávací program, výchovný program školského zariadenia tak, aby:</w:t>
            </w:r>
          </w:p>
          <w:p w:rsidR="008B1371" w:rsidRPr="00CB3E5F" w:rsidRDefault="008B1371" w:rsidP="00E97559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bol v súlade so štátnym vzdelávacím programom,</w:t>
            </w:r>
          </w:p>
          <w:p w:rsidR="008B1371" w:rsidRPr="00CB3E5F" w:rsidRDefault="008B1371" w:rsidP="00E97559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zohľadňoval potreby detí/žiakov, ich zákonných zástupcov, škôl vyššieho typu, zamestnávateľov a iných relevantných subjektov,</w:t>
            </w:r>
          </w:p>
          <w:p w:rsidR="008B1371" w:rsidRPr="00CB3E5F" w:rsidRDefault="008B1371" w:rsidP="00E97559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bol v súlade s koncepciou rozvoja školy, školského zariadenia,</w:t>
            </w:r>
          </w:p>
          <w:p w:rsidR="008B1371" w:rsidRPr="00CB3E5F" w:rsidRDefault="008B1371" w:rsidP="00E97559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bol v súlade s potenciálne dostupnými zdrojmi (materiálnymi, personálnymi, technickými, finančnými a pod.)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realizáciu školského vzdelávacieho programu, výchovného programu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definovať kľúčové procesy potrebné pre realizáciu školského vzdelávacieho programu, 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monitorovať priebeh realizácie školského vzdelávacieho programu, 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podmienky a zabezpečiť potrebné zdroje na realizáciu školského vzdelávacieho programu, 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poradné orgány a pracovné skupiny na úrovni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vytyčuje a sleduje procesy vedúce k žiadanej kvalite výchovy a vzdelávania v podmienkach školy, 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iniciuje a podporuje efektívnu výmenu skúseností, vzájomné učenie sa pedagogických a odborných zamestnancov, vedúce k žiadanej kvalite výchovy a vzdelávania v podmienkach školy, 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priebežne analyzuje a vyhodnocujevýchovno-vzdelávaciu činnosť  a robí (iniciuje) potrebné korekcie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skúma spokojnosť žiakov, ich zákonných zástupcov, pedagogických a odborných zamestnancov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podmienky a riadi prácu poradných orgánov a pracovných skupín na úrovni školy,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 vytvára podmienky na realizáciu školského vzdelávacieho programu, výchovného programu školského zariadenia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evalvácie a autoevalvácie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systém autoevalvácie školského vzdelávacieho programu, výchovného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stanoviť ciele a kritériá hodnotenia kvality procesov a výsledkov výchovy a vzdelávania 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plán autoevalvácie školského vzdelávacieho programu, výchovného  programu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vyhodnocovať stav procesov a výsledkov výchovy a vzdelávania vo vzťahu k cieľom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navrhnúť korekcie a zmeny v školskom vzdelávacom programe, výchovnom programe školského zariadenia a v riadení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 spolupráci s pedagogickými a odbornými zamestnancami určuje oblasti, ciele a indikátory splnenia cieľov autoevalvácie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vyberá vhodné metódy a nástroje autoevalvácie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posudzuje a schvaľuje plán autoevalvácie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podporuje vznik a vytvára podmienky na prácu autoevalvačných tímov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 základe zistení prijíma opatrenia vo vzťahu k cieľom autoevalvácie a procesom výchovy a vzdelávania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 dlhodobého hľadiska vyhodnocuje efektívnosť a účelnosť intervencií vo vzťahu k zvyšovaniu kvality</w:t>
            </w:r>
          </w:p>
        </w:tc>
      </w:tr>
    </w:tbl>
    <w:p w:rsidR="008B1371" w:rsidRPr="00CB3E5F" w:rsidRDefault="008B1371" w:rsidP="00E9755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CB3E5F">
        <w:rPr>
          <w:rFonts w:ascii="Arial" w:hAnsi="Arial" w:cs="Arial"/>
          <w:b/>
          <w:sz w:val="24"/>
          <w:szCs w:val="24"/>
        </w:rPr>
        <w:t>Personálne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Tvoriť a realizovať personálnu stratégiu v škole, školskom zariadení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riadenia a rozvoja ľudských zdrojov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profesijné štandardy pedagogických zamestnancov a odborných zamestnancov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analyzovať rozvojové potreby zamestnancov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stratégie profesijného rozvoja pedagogických a odborných zamestnancov na úrovni jednotlivca a kolektívu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hodnotiť efektívnosť a prínos rozvojových aktivít pedagogických a odborných zamestnancov pre kvalitu výchovy a vzdelávania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personálnu stratégiu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stanovuje požiadavky na kompetencie pedagogických a odborných zamestnancov vychádzajúce z profesijných štandardov, školského vzdelávacieho programu, výchovného programu školského zariadenia a potrieb rozvoja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plánuje ľudské zdroje s dôrazom na potreby školského vzdelávacieho program, výchovného programu školského zariadenia a rozvoj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 definuje požiadavky a kritériá pre výber pedagogických a odborných zamestnancov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iniciuje a podporuje aktivity, ktoré prispievajú k dobrým vzťahom v kolektíve a  príslušnosti k organizácii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program adaptácie nových pedagogických zamestnancov a odborných zamestnancov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procesy hodnotenia a odmeňovania zamestnancov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a všeobecne záväzné právne predpisy týkajúce sa hodnotenia a odmeňovania zamestnancov a odmeňovania zamestnancov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systém motivácie zamestnancov školy a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riešiť konflikty a záťažové situácie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zostaviť a viesť skupiny a tímy, vytvárať vzťahy založené na vzájomnom rešpekte a dôvere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 spolupráci so zamestnancami formuluje ciele a oblasti hodnotenia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kritériá hodnotenia pracovného výkonu zamestnancov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vyberá primerané metódy a vytvára nástroje hodnotenia a sebahodnotenia zamestnancov vo vzťahu ku kritériám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zabezpečuje odbornú prípravu hodnotiteľov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zásady a navrhuje rámcový priebeh hodnotiacich rozhovorov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realizuje hodnotiace rozhovory, podporuje sebareflexiu a rozvoj sebahodnotenia zamestnancov a poskytuje zamestnancom očakávanú podporu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analyzuje výsledky hodnotenia a využíva ich na rozvoj a motiváciu zamestnancov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zohľadňuje výsledky hodnotenia v odmeňovaní a oceňovaní zamestnancov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profesijný rozvoj pedagogických zamestnancov a odborných zamestnancov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 a všeobecne záväzné právne predpisy týkajúce sa profesijného rozvoja pedagogických a odborných zamestnancov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kriticky hodnotiť vlastné manažérske kompetencie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určiť si ciele a stratégiu svojho profesijného rozvoja manažéra a lídra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napĺňať vytýčené ciele a stratégie svojho profesijného rozvoja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stanovuje rozvojové potreby pedagogických a odborných zamestnancov vyplývajúce z: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potrieb školského vzdelávacieho programu, výchovného programu školského zariadenia,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hodnotenia pedagogických a odborných zamestnancov,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požiadaviek na úroveň kompetencií pedagogických a odborných zamestnancov,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individuálnych potrieb zamestnancov,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aktuálnych problémov výchovy a vzdelávania v škole, školskom zariadení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navrhuje rôzne stratégie profesijného rozvoja pedagogických a odborných zamestnancov a integruje ich na úrovni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určuje priority realizácie rozvojových aktivít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vypracováva plán profesijného rozvoja pedagogických </w:t>
            </w:r>
          </w:p>
          <w:p w:rsidR="008B1371" w:rsidRPr="00CB3E5F" w:rsidRDefault="008B1371" w:rsidP="00E97559">
            <w:pPr>
              <w:spacing w:before="120" w:after="12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 odborných zamestnancov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tvorí vzdelávací program adaptačného vzdelávania začínajúcich pedagogických zamestnancov a začínajúcich odborných zamestnancov s dôrazom na dosiahnutie kompetencií samostatného </w:t>
            </w: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pedagogického zamestnanca a samostatného odborného zamestnanca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podporuje vzájomné učenie sa pedagogických zamestnancov a odborných zamestnancov, oceňuje dobrú prax a dosiahnuté výsledky vo výchove a vzdelávaní</w:t>
            </w:r>
          </w:p>
        </w:tc>
      </w:tr>
    </w:tbl>
    <w:p w:rsidR="008B1371" w:rsidRPr="00CB3E5F" w:rsidRDefault="008B1371" w:rsidP="00E9755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4. </w:t>
      </w:r>
      <w:r w:rsidRPr="00CB3E5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zásady efektívnej komunikácie a zvládania konfliktov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stotožniť sa s rolou vedúceho pedagogického zamestnanca a reprezentanta profesie a 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prijať záväzok za rozvoj zamestnancov a rozvoj školy, školského zariadenia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efektívne komunikuje so zamestnancami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podporuje odbornú komunikáciu a vzájomné učenie sa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neprehliada a včas rieši konflikty a záťažové situácie v škole, školskom zariadení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deleguje právomoci na pedagogických zamestnancov a odborných zamestnancov a vytvára systém zdieľanej zodpovednosti 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využíva rôzne spôsoby motivácie zamestnancov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primerane využíva rôzne štýly vedenia ľudí 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poskytuje individuálnu podporu a pomoc zamestnancom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iniciuje a podporuje tímovú prácu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poznať trendy vývoja spoločnosti, trendy v oblasti výchovy a vzdelávania a manažmentu škôl, školských </w:t>
            </w: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zariadení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analyzovať rozvojové potreby zamestnancov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stratégie profesijného rozvoja pedagogických a odborných zamestnancov na úrovni jednotlivca a kolektívu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hodnotiť efektívnosť a prínos rozvojových aktivít pedagogických a odborných zamestnancov pre kvalitu výchovy a vzdelávania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reflektuje a  priebežne vyhodnocuje úroveň svojich profesijných a osobnostných kompetencií vo vzťahu k profesijnému štandardu vedúceho pedagogického zamestnanca a potrebám rozvoja školy, školského zariadenia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manažérsky a líderský rast a sebarozvoj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a realizuje plán svojho osobného rozvoja ako manažéra a lídra</w:t>
            </w:r>
          </w:p>
        </w:tc>
      </w:tr>
      <w:tr w:rsidR="00CB3E5F" w:rsidRPr="00CB3E5F" w:rsidTr="00E97559">
        <w:tc>
          <w:tcPr>
            <w:tcW w:w="14034" w:type="dxa"/>
            <w:gridSpan w:val="2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Stotožniť sa s  rolou riaditeľa a školou, školským zariadením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poslanie a ciele pedagogickej profesie a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CB3E5F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systém motivácie zamestnancov školy a 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riešiť konflikty a záťažové situácie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zostaviť a viesť skupiny a tímy, vytvárať vzťahy založené na vzájomnom rešpekte a dôvere</w:t>
            </w:r>
          </w:p>
        </w:tc>
      </w:tr>
      <w:tr w:rsidR="008B1371" w:rsidRPr="00CB3E5F" w:rsidTr="00E97559">
        <w:tc>
          <w:tcPr>
            <w:tcW w:w="2268" w:type="dxa"/>
          </w:tcPr>
          <w:p w:rsidR="008B1371" w:rsidRPr="00CB3E5F" w:rsidRDefault="008B1371" w:rsidP="00E97559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 riadiacej činnosti vystupuje ako vzor hodnôt a kultivovaného, etického správania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zvláda náročné záťažové situácie, časový manažment, dodržiava psychohygienické zásady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prijíma kvalifikované rozhodnutia (v primeranom čase, na základe dostupných informácií s ohľadom na špecifiká konkrétnej situácie a očakávania) a preberá zodpovednosť za prijaté rozhodnutia</w:t>
            </w:r>
          </w:p>
          <w:p w:rsidR="008B1371" w:rsidRPr="00CB3E5F" w:rsidRDefault="008B1371" w:rsidP="00E97559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komunikuje so zákonnými zástupcami detí/žiakov a partnermi školy, školského zariadenia</w:t>
            </w:r>
          </w:p>
          <w:p w:rsidR="008B1371" w:rsidRPr="00CB3E5F" w:rsidRDefault="008B1371" w:rsidP="00E97559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vystupuje ako reprezentant profesie a školy, školského zariadenia vo vzťahu k  školskej komunite a </w:t>
            </w: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partnerom</w:t>
            </w:r>
          </w:p>
        </w:tc>
      </w:tr>
    </w:tbl>
    <w:p w:rsidR="003117D7" w:rsidRPr="00CB3E5F" w:rsidRDefault="003117D7" w:rsidP="00E97559">
      <w:pPr>
        <w:spacing w:before="120" w:after="120" w:line="240" w:lineRule="auto"/>
      </w:pPr>
    </w:p>
    <w:sectPr w:rsidR="003117D7" w:rsidRPr="00CB3E5F" w:rsidSect="009A6D5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5" w:rsidRDefault="00970A95">
      <w:pPr>
        <w:spacing w:after="0" w:line="240" w:lineRule="auto"/>
      </w:pPr>
      <w:r>
        <w:separator/>
      </w:r>
    </w:p>
  </w:endnote>
  <w:endnote w:type="continuationSeparator" w:id="0">
    <w:p w:rsidR="00970A95" w:rsidRDefault="0097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6D5D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5" w:rsidRDefault="00970A95">
      <w:pPr>
        <w:spacing w:after="0" w:line="240" w:lineRule="auto"/>
      </w:pPr>
      <w:r>
        <w:separator/>
      </w:r>
    </w:p>
  </w:footnote>
  <w:footnote w:type="continuationSeparator" w:id="0">
    <w:p w:rsidR="00970A95" w:rsidRDefault="0097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9A6D5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5B3724" w:rsidRDefault="005B3724" w:rsidP="005B3724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57F2"/>
    <w:rsid w:val="000D37FC"/>
    <w:rsid w:val="000D45B1"/>
    <w:rsid w:val="000D7287"/>
    <w:rsid w:val="000E0A6B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57B92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E6E5D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1C11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3724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106C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2DB"/>
    <w:rsid w:val="007E34E0"/>
    <w:rsid w:val="007F0122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1371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0A95"/>
    <w:rsid w:val="00972394"/>
    <w:rsid w:val="009803B6"/>
    <w:rsid w:val="009A6D5D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1BCA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748ED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E5F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0A3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97559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371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371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1309-3F5C-4F7C-B468-0D1D59A9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10</cp:revision>
  <cp:lastPrinted>2017-01-03T10:45:00Z</cp:lastPrinted>
  <dcterms:created xsi:type="dcterms:W3CDTF">2017-02-25T21:19:00Z</dcterms:created>
  <dcterms:modified xsi:type="dcterms:W3CDTF">2017-06-29T14:05:00Z</dcterms:modified>
</cp:coreProperties>
</file>