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AC" w:rsidRPr="00827243" w:rsidRDefault="00272AAC" w:rsidP="00A61A7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Príloha č. 2</w:t>
      </w:r>
      <w:r w:rsidR="00A61A77">
        <w:rPr>
          <w:rFonts w:ascii="Arial" w:eastAsia="Times New Roman" w:hAnsi="Arial" w:cs="Arial"/>
          <w:b/>
          <w:sz w:val="24"/>
          <w:szCs w:val="24"/>
          <w:lang w:eastAsia="sk-SK"/>
        </w:rPr>
        <w:t>0</w:t>
      </w: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Triedny učiteľ</w:t>
      </w:r>
    </w:p>
    <w:p w:rsidR="00272AAC" w:rsidRPr="00827243" w:rsidRDefault="00272AAC" w:rsidP="00A61A7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2724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2268" w:type="dxa"/>
            <w:shd w:val="clear" w:color="auto" w:fill="auto"/>
          </w:tcPr>
          <w:p w:rsidR="00272AAC" w:rsidRPr="00827243" w:rsidRDefault="00272AAC" w:rsidP="00A61A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766" w:type="dxa"/>
            <w:shd w:val="clear" w:color="auto" w:fill="auto"/>
          </w:tcPr>
          <w:p w:rsidR="00272AAC" w:rsidRPr="00827243" w:rsidRDefault="00272AAC" w:rsidP="00A61A7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individuálne a vývinové charakteristiky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sociokultúrny kontext vývinu dieťaťa/žiaka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>Vedenie tried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Ovládať obsah špecializácie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projektovať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Realizovať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064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Hodnotiť priebeh a výsledky činnosti triedneho učiteľa</w:t>
            </w:r>
          </w:p>
        </w:tc>
      </w:tr>
      <w:tr w:rsidR="00827243" w:rsidRPr="00827243" w:rsidTr="00A61A77">
        <w:tc>
          <w:tcPr>
            <w:tcW w:w="2268" w:type="dxa"/>
            <w:vAlign w:val="center"/>
          </w:tcPr>
          <w:p w:rsidR="00272AAC" w:rsidRPr="00827243" w:rsidRDefault="00272AAC" w:rsidP="00A61A77">
            <w:pPr>
              <w:numPr>
                <w:ilvl w:val="0"/>
                <w:numId w:val="1064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272AAC" w:rsidRPr="00827243" w:rsidRDefault="00272AAC" w:rsidP="00A61A77">
            <w:pPr>
              <w:pStyle w:val="Odsekzoznamu"/>
              <w:numPr>
                <w:ilvl w:val="1"/>
                <w:numId w:val="115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 rolou špecialistu a školou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827243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psychosomatického vývinu dieťaťa/žiaka príslušného vekového obdobia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špecifiká učenia sa a správania detí/žiakov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problematiku zdravotného oslabenia, znevýhodnenia a postihnutia detí/žiakov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identifikácie vývinových a individuálnych charakteristík dieťaťa/žiaka</w:t>
            </w:r>
          </w:p>
          <w:p w:rsidR="00272AAC" w:rsidRPr="00827243" w:rsidRDefault="00272AAC" w:rsidP="00A61A77">
            <w:pPr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faktorov učenia sa a správania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osobnostné charakteristiky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v osobnostnom vývine dieťaťa/žiaka v triede, učebné štýly a správanie sa detí/žiakov v triede, príčiny problémov v učení a správaní sa detí/žiakov v triede:</w:t>
            </w:r>
          </w:p>
          <w:p w:rsidR="00272AAC" w:rsidRPr="00827243" w:rsidRDefault="00272AAC" w:rsidP="00A61A77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272AAC" w:rsidRPr="00827243" w:rsidRDefault="00272AAC" w:rsidP="00A61A77">
            <w:pPr>
              <w:numPr>
                <w:ilvl w:val="0"/>
                <w:numId w:val="94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učiteľov, zákonného zástupcu, resp. iných pedagogických zamestnancov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 spolupráci s poradenským zariadením vypracováva individuálny vzdelávací plán pre žiaka so špeciálnymi výchovno-vzdelávacími potrebami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Identifikovať a analyzovať sociokultúrne prostredie a jeho vplyv na dieťa/žiaka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sociokultúrne prostredie detí/žiakov v triede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sociokultúrne špecifiká, ktoré vplývajú na vývin, správanie a učenie sa detí/žiakov v triede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triedny učiteľ s využitím metód a nástrojov pedagogickej diagnostiky identifikuje špecifiká sociálneho a kultúrneho prostredia (komunita, etnická skupina, rovesnícka skupina, rodina a pod.) detí/žiakov v triede: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vlastných zistení,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osobného kontaktu, záujmu dieťaťa/žiaka,</w:t>
            </w:r>
          </w:p>
          <w:p w:rsidR="00272AAC" w:rsidRPr="00827243" w:rsidRDefault="00272AAC" w:rsidP="00A61A77">
            <w:pPr>
              <w:numPr>
                <w:ilvl w:val="0"/>
                <w:numId w:val="94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podnetu od iných pedagogických zamestnancov, zákonného zástupcu a pod.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6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interpretuje výsledky pedagogickej diagnostiky a vyvodí závery pre činnosť triedneho učiteľa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827243">
        <w:rPr>
          <w:rFonts w:ascii="Arial" w:hAnsi="Arial" w:cs="Arial"/>
          <w:b/>
          <w:sz w:val="24"/>
          <w:szCs w:val="24"/>
        </w:rPr>
        <w:t>Vedenie tried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Ovládať obsah špecializácie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vedenia triedy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triedneho učiteľa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základnú dokumentáciu súvisiacu s prácou triedneho učiteľa</w:t>
            </w:r>
          </w:p>
          <w:p w:rsidR="00272AAC" w:rsidRPr="00827243" w:rsidRDefault="00272AAC" w:rsidP="00A61A77">
            <w:pPr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možnosti spolupráce s  odborníkmi a inštitúciami, ktoré sa priamo alebo nepriamo podieľajú na výchove a vzdelávaní detí a 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uplatňovať právne normy v oblasti pedagogického pôsobenia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diagnostických zistení aplikuje teoretické poznatky z oblasti vedenia triedy v závislosti od typu problému a potrieb dieťaťa/žiaka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dodržiava právne normy a využíva ich v procese vedenia triedy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 odborníkmi a inštitúciami, ktoré sa podieľajú na výchove a vzdelávaní detí a 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5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pedagogickú dokumentáciu súvisiacu s prácou triedneho učiteľa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projektovať činnosť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plánovania a projektovania činnosti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plánovať projekty činnosti triedneho učiteľa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vytvoriť projekt rozvoja personálnych a sociálnych zručností jednotlivca a triedy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zvoliť vhodnú stratégiu výchovného pôsobenia vychádzajúcu z poznania dieťaťa /žiaka, resp. skupiny detí/žiakov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1214"/>
              </w:numPr>
              <w:spacing w:before="120" w:after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plánuje a projektuje: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činnosti podporujúce rozvoj personálnych a sociálnych zručností jednotlivca a 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na riešenie problémov v učení sa a správaní detí/žiakov 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aktívnu účasť triedy na živote školy,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aktivity podporujúce kooperáciu s pedagogickými zamestnancami a odbornými zamestnancami, ktorí sa podieľajú na výchove a vzdelávaní detí/žiakov triedy,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spoluprácu so  zákonnými zástupcami detí/žiakov a širšou verejnosťou,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pri plánovaní aktivít poradných orgánov školy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1213"/>
              </w:numPr>
              <w:suppressAutoHyphens/>
              <w:autoSpaceDN w:val="0"/>
              <w:spacing w:before="120" w:after="120"/>
              <w:ind w:left="317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 a pod.) a implementuje resp. iniciuje ich zapracovanie do plánov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Realizovať činnosť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stratégie personálneho a sociálneho rozvoja dieťaťa/žiaka</w:t>
            </w:r>
          </w:p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aplikovať stratégie personálneho a sociálneho rozvoja dieťaťa/žiaka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ovplyvňovať pozitívnu klímu v triede a prostredie podnecujúce rozvoj osobnosti dieťaťa/žiaka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spolupracovať so zákonnými zástupcami detí/žiakov, pedagogickými a odbornými zamestnancami školy a školskou komunitou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rozvoj detí/žiakov v oblasti ich záujmov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viesť a motivovať detí/žiakov k autoregulatívnemu vzťahu k sebe samému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viesť evidenciu o deťoch/žiakoch, ich personálnom a sociálnom rozvoji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identifikovať potreby zákonných poradcov vo vzťahu ku škole a rozvoju ich dieťaťa/žiaka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pedagogickej diagnostiky ovplyvňuje pozitívnu klímu v triede a podnecuje individuálny rozvoj jednotlivcov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citlivo rieši individuálne problémy detí/žiakov s dôrazom na budovanie dôvery, úcty a vzájomného rešpektovania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uplatňuje prosociálne správanie vo vzťahu k deťom/žiakom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uplatňuje stratégie predchádzania sociálno-patologických prejavov detí/žiakov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efektívne komunikuje a spolupracuje so zákonnými zástupcami detí /žiakov, vyučujúcimi v triede a ďalšími pedagogickými zamestnancami a odbornými zamestnancami a špecialistami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koordinuje poradenstvo deťom/žiakom a ich zákonným zástupcov v súlade s ich špeciálnymi potrebami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vedie predpísanú pedagogickú dokumentáciu v súlade so všeobecne záväznými právnymi predpismi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Hodnotiť priebeh a výsledky činnosti triedneho učiteľa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teoretické východiská hodnotenia činnosti špecialistu</w:t>
            </w:r>
          </w:p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metódy a nástroje hodnotenia činnosti špecialistu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stanoviť kritériá hodnotenia priebehu a výsledkov činnosti triedneho učiteľa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rozvíjať sebahodnotenie a vzájomné hodnotenie detí/žiakov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spoluvytvárať kritériá na hodnotenie a hodnotiť procesy výchovy  a vzdelávania v triede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vyvodiť závery z hodnotenia a uskutočniť korekcie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zapája deti a žiakov do tvorby kritérií hodnotenia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vytvára situácie na rozvoj sebahodnotenia detí a žiakov a na hodnotenie práce skupiny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podporuje samostatnosť a zodpovednosť detí a žiakov za výsledky ich učenia sa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pri hodnotení detí/žiakov využíva individuálnu vzťahovú normu (hodnotí individuálny pokrok dieťaťa/žiaka)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oceňuje pozitívne prejavy učenia a správania sa detí a žiakov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výsledkov hodnotenia plánuje ďalšie aktivity v triede</w:t>
            </w:r>
          </w:p>
        </w:tc>
      </w:tr>
    </w:tbl>
    <w:p w:rsidR="00272AAC" w:rsidRPr="00827243" w:rsidRDefault="00272AAC" w:rsidP="00A61A7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2724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2724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svoje osobné dispozície a limity, hodnoty, silné a slabé stránky a dokázať ich využiť v činnosti špecialistu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poznať trendy vývoja spoločnosti a trendy v oblasti výchovy, vzdelávania a možnosti odbornej starostlivosti o jednotlivca a skupinu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stanoviť si ciele sebarozvoja profesijných kompetencií triedneho učiteľa  a napĺňať ich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reflektuje a hodnotí vlastnú činnosť špecialistu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spätnú väzbu od pedagogických zamestnancov, odborných zamestnancov, žiakov, zákonných zástupcov a pod. na svoj ďalší profesijný rast a sebarozvoj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827243" w:rsidRPr="00827243" w:rsidTr="00A61A77">
        <w:tc>
          <w:tcPr>
            <w:tcW w:w="14034" w:type="dxa"/>
            <w:gridSpan w:val="2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2724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7"/>
              </w:numPr>
              <w:spacing w:before="12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827243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poslaním a víziou a deklarovanými hodnotami školy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stotožniť sa s rolou špecialistu</w:t>
            </w:r>
          </w:p>
          <w:p w:rsidR="00272AAC" w:rsidRPr="00827243" w:rsidRDefault="00272AAC" w:rsidP="00A61A77">
            <w:pPr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podporovať spoluprácu a podporovať partnerstvo školy a rodiny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správať sa v súlade s etikou práce špecialistu</w:t>
            </w:r>
          </w:p>
        </w:tc>
      </w:tr>
      <w:tr w:rsidR="00272AAC" w:rsidRPr="00827243" w:rsidTr="00A61A77">
        <w:tc>
          <w:tcPr>
            <w:tcW w:w="2268" w:type="dxa"/>
          </w:tcPr>
          <w:p w:rsidR="00272AAC" w:rsidRPr="00827243" w:rsidRDefault="00272AAC" w:rsidP="00A61A77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2724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272AAC" w:rsidRPr="00827243" w:rsidRDefault="00272AAC" w:rsidP="00A61A77">
            <w:pPr>
              <w:pStyle w:val="Odsekzoznamu"/>
              <w:numPr>
                <w:ilvl w:val="0"/>
                <w:numId w:val="95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vystupuje ako reprezentant  školy: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 zákonným zástupcom a ďalším partnerom školy,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3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vo vzťahu k verejnosti,</w:t>
            </w:r>
          </w:p>
          <w:p w:rsidR="00272AAC" w:rsidRPr="00827243" w:rsidRDefault="00272AAC" w:rsidP="00A61A77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spolupracuje s pedagogickými a odbornými zamestnancami, rodinou, komunitou a odbornými inštitúciami</w:t>
            </w:r>
          </w:p>
          <w:p w:rsidR="00272AAC" w:rsidRPr="00827243" w:rsidRDefault="00272AAC" w:rsidP="00A61A77">
            <w:pPr>
              <w:numPr>
                <w:ilvl w:val="0"/>
                <w:numId w:val="94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lastRenderedPageBreak/>
              <w:t>prezentuje vlastné odborné skúsenosti na odborných fórach, v médiách</w:t>
            </w:r>
          </w:p>
          <w:p w:rsidR="00272AAC" w:rsidRPr="00827243" w:rsidRDefault="00272AAC" w:rsidP="00A61A77">
            <w:pPr>
              <w:pStyle w:val="Odsekzoznamu"/>
              <w:numPr>
                <w:ilvl w:val="0"/>
                <w:numId w:val="94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7243"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</w:tr>
    </w:tbl>
    <w:p w:rsidR="003117D7" w:rsidRPr="00827243" w:rsidRDefault="003117D7" w:rsidP="00A61A77">
      <w:pPr>
        <w:spacing w:before="120" w:after="120" w:line="240" w:lineRule="auto"/>
      </w:pPr>
    </w:p>
    <w:sectPr w:rsidR="003117D7" w:rsidRPr="00827243" w:rsidSect="00683146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5D" w:rsidRDefault="002A4F5D">
      <w:pPr>
        <w:spacing w:after="0" w:line="240" w:lineRule="auto"/>
      </w:pPr>
      <w:r>
        <w:separator/>
      </w:r>
    </w:p>
  </w:endnote>
  <w:endnote w:type="continuationSeparator" w:id="0">
    <w:p w:rsidR="002A4F5D" w:rsidRDefault="002A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358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5D" w:rsidRDefault="002A4F5D">
      <w:pPr>
        <w:spacing w:after="0" w:line="240" w:lineRule="auto"/>
      </w:pPr>
      <w:r>
        <w:separator/>
      </w:r>
    </w:p>
  </w:footnote>
  <w:footnote w:type="continuationSeparator" w:id="0">
    <w:p w:rsidR="002A4F5D" w:rsidRDefault="002A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683146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D6793" w:rsidRDefault="002D6793" w:rsidP="002D6793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2AAC"/>
    <w:rsid w:val="00273554"/>
    <w:rsid w:val="002746CC"/>
    <w:rsid w:val="002769A8"/>
    <w:rsid w:val="00277ED1"/>
    <w:rsid w:val="0028733B"/>
    <w:rsid w:val="0029116A"/>
    <w:rsid w:val="00291E54"/>
    <w:rsid w:val="002A1889"/>
    <w:rsid w:val="002A4F5D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793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9AC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26FD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609D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A24E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83146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5358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243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6130"/>
    <w:rsid w:val="00A37A0E"/>
    <w:rsid w:val="00A448CE"/>
    <w:rsid w:val="00A45017"/>
    <w:rsid w:val="00A61A7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27D77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0641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03E2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AAC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AAC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2B37-0123-4E53-95C2-BE9DDEDE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2018-03-16T13:22:00Z</dcterms:created>
  <dcterms:modified xsi:type="dcterms:W3CDTF">2018-03-16T13:22:00Z</dcterms:modified>
</cp:coreProperties>
</file>