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4A" w:rsidRPr="00E00DCF" w:rsidRDefault="00A1414A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Príloha č. 2 - Učiteľ pre primárne vzdelávanie (učiteľ prvého stupňa základnej školy)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A1414A" w:rsidRPr="00E00DCF" w:rsidRDefault="00A1414A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348"/>
      </w:tblGrid>
      <w:tr w:rsidR="00E00DCF" w:rsidRPr="00E00DCF" w:rsidTr="008D6530">
        <w:tc>
          <w:tcPr>
            <w:tcW w:w="3828" w:type="dxa"/>
            <w:shd w:val="clear" w:color="auto" w:fill="auto"/>
            <w:vAlign w:val="center"/>
          </w:tcPr>
          <w:p w:rsidR="00A1414A" w:rsidRPr="00E00DCF" w:rsidRDefault="00A1414A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1414A" w:rsidRPr="00E00DCF" w:rsidRDefault="00A1414A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E00DCF" w:rsidRPr="00E00DCF" w:rsidTr="008D6530">
        <w:tc>
          <w:tcPr>
            <w:tcW w:w="3828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348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 w:rsidR="00E00DCF" w:rsidRPr="00E00DCF" w:rsidTr="008D6530">
        <w:tc>
          <w:tcPr>
            <w:tcW w:w="3828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348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</w:tr>
      <w:tr w:rsidR="00E00DCF" w:rsidRPr="00E00DCF" w:rsidTr="008D6530">
        <w:tc>
          <w:tcPr>
            <w:tcW w:w="3828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348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realizovať svoj profesijný rast a sebarozvoj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</w:tr>
    </w:tbl>
    <w:p w:rsidR="00A1414A" w:rsidRPr="00E00DCF" w:rsidRDefault="00A1414A" w:rsidP="00454EE7">
      <w:pPr>
        <w:pStyle w:val="Odsekzoznamu"/>
        <w:numPr>
          <w:ilvl w:val="0"/>
          <w:numId w:val="1166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prvého stupňa základnej školy 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biologické, psychologické a sociologické aspekty vývinu detí a mládeže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metodologické východiská poznávania žiakov, školskej triedy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individuálny charakteristík žiakov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individualitu každého žiaka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 sociálnych faktorov učenia sa žiaka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problematiku multikulturality vo vzťahu k žiakovi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špeciálnych výchovno-vzdelávacích potrieb žiakov v sociokultúrnom kontexte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diverzitu žiakov v sociokultúrnom kontexte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pedagogické a psychologické teórie a mať vedomosti z ďalších súvisiacich humanitných a sociálnych vedných disciplín vo vzťahu k obsahu vzdelania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ciele a obsah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orientovať sa v školských vzdelávacích programoch a vytvárať pedagogické programy pre triedu a jednotlivcov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 práci učiteľa, v pedagogickej dokumentácii, ďalšej dokumentácii, v ostatných koncepčných a strategických dokumentoch a materiáloch školy</w:t>
            </w:r>
          </w:p>
          <w:p w:rsidR="00A1414A" w:rsidRPr="00E00DCF" w:rsidRDefault="00A1414A" w:rsidP="00454EE7">
            <w:pPr>
              <w:pStyle w:val="Odsekzoznamu"/>
              <w:spacing w:before="120" w:after="12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zhodnotiť výber vhodného obsahu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didaktické koncepcie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plánovaním a organizovaním činnosti jednotlivcov a skupín žiakov vo výchovno-vzdelávacom procese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vymedzením cieľov vyučovania a ich formuláciou  v podobe 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didaktickou analýzou učiva – rozložiť obsah učiva na základné prvky (fakty, pojmy, vzťahy, postupy)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základného a rozvíjajúceho učiva v kontexte s edukačnými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voľbou úloh a činností pre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posúdiť vhodnosť a reálnosť plánovania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 vzdelávania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vplyv verbálnej a neverbálnej komunikácie na klímu v triede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rozvíjaním kľúčových kompetencií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riadením výchovno-vzdelávacej činnosti  a učenia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 ovplyvňovaním klímy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efektívnou komunikáciou so žiakmi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 technických prostriedkov vo vyučovaní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 rozpoznaním sociálno-patologické prejavov správania sa žiakov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filozoficko-metodické východiská hodnotenia, formy a druhy hodnotenia žiaka a ich psychodidaktické aspekty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hodnotením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rôznych foriem a metód hodnotenia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reflexiou skutočného proces u učenia sa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 odborových poznatkov so širším prostredím laickej i profesijnej komunity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základnú štruktúru profesie a profesijného zázemia odboru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identifikácia s vlastnou profesiou </w:t>
            </w:r>
          </w:p>
        </w:tc>
      </w:tr>
    </w:tbl>
    <w:p w:rsidR="00A1414A" w:rsidRPr="00E00DCF" w:rsidRDefault="00A1414A" w:rsidP="00454EE7">
      <w:pPr>
        <w:pStyle w:val="Bezriadkovania"/>
        <w:numPr>
          <w:ilvl w:val="0"/>
          <w:numId w:val="1166"/>
        </w:numPr>
        <w:spacing w:before="120" w:after="120"/>
        <w:ind w:left="426" w:hanging="426"/>
        <w:rPr>
          <w:rFonts w:ascii="Arial" w:hAnsi="Arial" w:cs="Arial"/>
          <w:b/>
          <w:sz w:val="24"/>
          <w:szCs w:val="24"/>
          <w:lang w:eastAsia="sk-SK"/>
        </w:rPr>
      </w:pPr>
      <w:r w:rsidRPr="00E00DCF">
        <w:rPr>
          <w:rFonts w:ascii="Arial" w:hAnsi="Arial" w:cs="Arial"/>
          <w:b/>
          <w:sz w:val="24"/>
          <w:szCs w:val="24"/>
          <w:lang w:eastAsia="sk-SK"/>
        </w:rPr>
        <w:t>Samostatný učiteľ prvého stupňa základnej školy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psychomotorického vývinu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identifikuje sociálne, morálne a charakterové vlastnosti žiaka, s využitím vhodných (odporúčaných) metód a nástrojov (pozorovanie, rozhovor a 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identifikuje a posudzuje: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poznávacie schopnosti ( učebné stratégie, štýl učenia a pod.),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motivácie k učeniu,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individuálne vzdelávacie potreby žiakov v sociálnej skupine (v triede, krúžku a pod.), využitím vhodných (odporúčaných) metód a nástrojov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identifikuje vplyvy sociokultúrneho prostredia na vývin žiaka s využitím vhodných (odporúčaných) metód a nástrojov (rozhovor, dotazník pre rodiča, analýza prejavu žiaka a 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spolupracovať pri aktualizácii školského vzdelávacieho programu v oblasti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tvorí učebné osnovy predmetov primárneho vzdelávania (transformuje ciele, výkonový a obsahový štandard a učebný obsah predmetov) zo štátneho vzdelávacieho programu do školského vzdelávacieho programu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vedeckých/umeleckých/športových odborov a začleňuje ich do učebných osnov vyučovacích predmetov v školskom vzdelávacom programe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 súlade so školským vzdelávacím programom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 učebnými osnovami predmetu, výsledkami pedagogickej diagnostiky a predchádzajúcej výučby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vytvára projekty vyučovacích jednotiek v súlade s tematickým výchovno-vzdelávacím plánom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spolupracuje s odborníkmi pri tvorbe individuálnych výchovno-vzdelávacích plánov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 pod.)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 zrozumiteľné pravidlá podporujúce dobré vzťahy a vzájomnú spoluprácu medzi žiakmi, žiakmi a učiteľom, učiteľom a zákonnými zástupcami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organizuje a zabezpečuje vyučovací proces s dôrazom na plnenie učebných úloh a pomáha žiakom plniť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ciele výučby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podporuje, koordinuje a riadi aktívnu činnosť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v súlade s cieľmi, učivom a výsledkami pedagogickej diagnostiky používa diferencované úlohy a uplatňuje metódy a formy podporujúce učenie sa žiakov v triede vrátane žiakov so špeciálnymi výchovno-vzdelávacími potrebami.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cielene zaraďuje aktivity primárnej prevencie sociálno-patologických javov.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zapája žiakov do riadenia výchovno-vzdelávacích aktivít (časti vyučovacej hodiny, dramatizácia, a pod.).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reaguje na zmenené situácie v triede modifikáciou plánovaných činností.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používa vhodné didaktické prostriedky, didaktickú techniku a technológiu v súlade s cieľmi vyučovania.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 individuálne odlišnosti a možnosti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 sebareflexiu, sebahodnotenie a vzájomné hodnotenie žiakov (kooperatívne metódy) v súlade s cieľmi, obsahom a úlohami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 správania a vyhodnocuje jej účinnosť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pomáha žiakom pri výbere pozitívnych vzorov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 zručností a správania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pre ďalšie plánovanie výchovno-vzdelávacieho proces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diagnostikuje a priebežne vyhodnocuje úroveň svojich profesijných, osobnostných a etických kompetencií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 diagnostiku, reflexiu, hodnotenie a spätnú väzbu od iných pre svoj ďalší profesijný rast a sebarozvoj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vypracuje a realizuje plán profesijného rozvoja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 možnosti kontinuálneho a celoživotného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reflektuje a hodnotí vlastnú pedagogickú činnosť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poslanie a ciele pedagogickej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 rešpektovať východiská, princípy a prax profesijnej etiky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 w:rsidR="00A1414A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kultivovaného, etického správania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 zákonným zástupcom a ďalším partnerom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dodržiava a rozvíja hodnotový systém školy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A1414A" w:rsidRPr="00E00DCF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E00DCF"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 w:rsidR="00A1414A" w:rsidRPr="00E00DCF" w:rsidRDefault="00A1414A" w:rsidP="00454EE7">
      <w:pPr>
        <w:pStyle w:val="Odsekzoznamu"/>
        <w:numPr>
          <w:ilvl w:val="0"/>
          <w:numId w:val="1166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Učiteľ prvého stupňa základnej školy s prvou atestáciou 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kognitívne, afektívne a psychomotorické poruchy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metódy a nástroje (dotazník pre zákonného zástupcu žiaka, pozorovanie a pod.) na identifikáciu problémov a prekážok v sociálnom, morálnom a charakterovom vývine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príčin, problémov a prekážok v učení sa žiaka (poznávacích schopností, motivácie k učeniu a individuálnych vzdelávacích potrieb žiakov)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identifikovať charakteristiky žiaka vyplývajúce z jeho sociokultúrneho prostredia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rozumieť odlišnostiam žiakov bez predsudkov a stereotypov a identifikovať ich v obsahu a procese 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vhodné metódy na posúdenie vplyvov sociokultúrneho prostredia na školskú úspešnosť žiaka a rozpoznávanie predsudkov a stereotypov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a kompenzáciu týchto vplyvov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integruje medziodborové poznatky do predmetov primárnej edukácie, overuje integrovaný obsah a zavádza ho do vyučovania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overuje obsahové a didaktické inovácie a zavádza zmeny na základe výsledkov akčného výskumu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aplikuje nové poznatky daného vedeckého/umeleckého odboru a jeho odborovej didaktiky do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vyučovania predmetu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 súlade so školským vzdelávacím programom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zaraďuje do tematických  výchovno-vzdelávacích plánov vlastné projekty na riešenie problémov v učení, správaní žiakov a na rozvoj nadania a kompenzáciu znevýhodnenia žiakov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poznať riziká sociálno-patologických javov a možnosti primárnej prevencie a nápravy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analyzuje problémy vo vyučovaní v triede a navrhuje riešenia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 súlade s cieľmi, učivom a pedagogickou diagnostikou žiakov vytvára diferencované úlohy, overuje a zavádza nové metódy a formy podporujúce aktívne učenie sa žiakov v triede, vrátane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 na ich eliminácii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nástroje na hodnotenie a vyhodnocuje ich spoľahlivosť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overuje a zavádza nové metódy a formy hodnotenia, sebahodnotenia a spätnej väzby vo vyučovaní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 eliminácii sociálno-patologických javov v spolupráci so zákonnými zástupcami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účinnosť výchovných a vzdelávacích stratégií na elimináciu problémov a prekážok v učení a správaní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úspešnosť  podpory individuálneho rozvoja žiakov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 vedúcu k jej zlepšeniu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spolupracuje s kolegami na zlepšovaní kvality výchovno-vzdelávacej činnosti 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prezentuje spôsoby autodiagnostiky, sebareflexie a plánovania profesijného rozvoja a dáva spätnú väzbu kolegom, ktorých profesijný rast facilituje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spätnú väzbu kolegom v oblasti ich pedagogickej činnosti a kariérového rastu vedúcu k jej zlepšeniu vo vzťahu k programu rozvoja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podieľa sa na internom vzdelávaní v škole ako lektor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prezentuje vlastné pedagogické skúsenosti v odbornej tlači, publikáciách a odborných fórach </w:t>
            </w:r>
          </w:p>
        </w:tc>
      </w:tr>
    </w:tbl>
    <w:p w:rsidR="00A1414A" w:rsidRPr="00E00DCF" w:rsidRDefault="00A1414A" w:rsidP="00454EE7">
      <w:pPr>
        <w:pStyle w:val="Odsekzoznamu"/>
        <w:numPr>
          <w:ilvl w:val="0"/>
          <w:numId w:val="1166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prvého stupňa základnej školy s druhou atestáciou 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psychomotorického vývinu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analyzuje zistenia a navrhuje systémové riešenia v oblasti diagnostiky,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a 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skúma zmeny, ktoré priniesli navrhované riešenia a vyvodzuje všeobecné závery.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sociálnych, morálnych a charakterových vlastností žiaka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analyzuje zistenia a navrhuje systémové riešenia v oblasti identifikácie psychologických a sociálnych faktorov učenia sa žiaka,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psychologických a sociálnych faktorov učenia sa žiakov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rozumieť bez predsudkov a stereotypov odlišnostiam,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na úrovni metodického združenia: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analyzuje zistenia, navrhuje systémové riešenia v oblasti identifikácie sociokultúrneho kontextu vývinu žiaka,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tvorí nástroje pedagogickej diagnostiky (pozorovací hárok, a pod.),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kolegom v pedagogickej diagnostike sociokultúrneho kontextu vývinu žiaka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 školského vzdelávacieho programu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poskytuje pomoc a poradenstvo v tvorbe výchovno-vzdelávacích plánov a vyučovacích projektov, navrhuje systémové riešenia v oblasti o plánovania a projektovania o výchovno-vzdelávacej činnosti  učiteľom na úrovni metodického združenia, školy.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 súlade so školským vzdelávacím programom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proces učenia sa žiakov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navrhuje, vytvára, výchovno-vzdelávacie projekty na komplexný rozvoj kompetencií, nadania  žiakov  a projekty školskej integrácie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kolegom v tvorbe výchovno-vzdelávacích plánov a navrhuje systémové riešenia vo výchovno-vzdelávacom procese, pre učiteľov na úrovni metodického združenia, školy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žiakov, riadiť učenie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aktivitu a tvorivosť žiakov pri realizácii vyučovacej hodiny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realizácie výchovno-vzdelávacej činnosti  primárneho vzdelávania a voľbe účinných výchovných a vzdelávacích stratégií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učiteľom v realizácii a inováciách vyučovania a učenia sa žiakov a voľbe účinných výchovných a vzdelávacích stratégií na úrovni metodického združenia, školy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hodnotenia výchovno-vzdelávacej činnosti  a učebných výsledkov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učiteľom vo využívaní účinných hodnotiacich stratégií, metodického združenia,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poznať trendy vývoja spoločnosti a trendy v oblasti výchovy a vzdelávania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pri tvorbe plánov ich profesijného rozvoja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navrhuje systémové riešenia v oblasti rozvoja profesijných kompetencií pre učiteľov na úrovni metodického združenia, školy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 w:rsidR="00A1414A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a podieľa sa na tvorbe projektov rozvoja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 oblasti programu rozvoja školy, vytvára projekty spolupráce a rôznymi partnermi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</w:pPr>
    </w:p>
    <w:p w:rsidR="00DB61FF" w:rsidRPr="00E00DCF" w:rsidRDefault="00DB61FF" w:rsidP="00454EE7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F2" w:rsidRDefault="00147DF2">
      <w:pPr>
        <w:spacing w:after="0" w:line="240" w:lineRule="auto"/>
      </w:pPr>
      <w:r>
        <w:separator/>
      </w:r>
    </w:p>
  </w:endnote>
  <w:endnote w:type="continuationSeparator" w:id="0">
    <w:p w:rsidR="00147DF2" w:rsidRDefault="0014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1910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F2" w:rsidRDefault="00147DF2">
      <w:pPr>
        <w:spacing w:after="0" w:line="240" w:lineRule="auto"/>
      </w:pPr>
      <w:r>
        <w:separator/>
      </w:r>
    </w:p>
  </w:footnote>
  <w:footnote w:type="continuationSeparator" w:id="0">
    <w:p w:rsidR="00147DF2" w:rsidRDefault="0014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47DF2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1910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783C-1AE1-4ED2-B128-097B31E1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2018-03-16T13:19:00Z</dcterms:created>
  <dcterms:modified xsi:type="dcterms:W3CDTF">2018-03-16T13:19:00Z</dcterms:modified>
</cp:coreProperties>
</file>