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5D" w:rsidRPr="00EA205D" w:rsidRDefault="00EA205D" w:rsidP="00EA205D">
      <w:pPr>
        <w:pStyle w:val="Akapitzlist"/>
        <w:tabs>
          <w:tab w:val="num" w:pos="1494"/>
        </w:tabs>
        <w:ind w:left="0" w:right="-57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EA205D">
        <w:rPr>
          <w:rFonts w:ascii="Monotype Corsiva" w:hAnsi="Monotype Corsiva"/>
          <w:b/>
          <w:bCs/>
          <w:color w:val="FF0000"/>
          <w:sz w:val="36"/>
          <w:szCs w:val="36"/>
        </w:rPr>
        <w:t>I PÓŁROCZE ROKU SZKOLNEGO 2017/2018</w:t>
      </w:r>
    </w:p>
    <w:p w:rsidR="00EA205D" w:rsidRDefault="00EA205D" w:rsidP="00EA205D">
      <w:pPr>
        <w:pStyle w:val="Akapitzlist"/>
        <w:tabs>
          <w:tab w:val="num" w:pos="1494"/>
        </w:tabs>
        <w:ind w:left="0" w:right="-57"/>
        <w:jc w:val="center"/>
        <w:rPr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3303"/>
        <w:gridCol w:w="2835"/>
      </w:tblGrid>
      <w:tr w:rsidR="00EA205D" w:rsidTr="00EA205D">
        <w:tc>
          <w:tcPr>
            <w:tcW w:w="3609" w:type="dxa"/>
          </w:tcPr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bCs/>
                <w:color w:val="3333FF"/>
                <w:sz w:val="24"/>
                <w:szCs w:val="28"/>
              </w:rPr>
            </w:pPr>
            <w:r w:rsidRPr="00EA205D">
              <w:rPr>
                <w:b/>
                <w:bCs/>
                <w:color w:val="3333FF"/>
                <w:sz w:val="24"/>
                <w:szCs w:val="28"/>
              </w:rPr>
              <w:t>Nazwa programu/ projektu</w:t>
            </w:r>
          </w:p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bCs/>
                <w:color w:val="3333FF"/>
                <w:sz w:val="24"/>
                <w:szCs w:val="28"/>
              </w:rPr>
            </w:pPr>
            <w:r w:rsidRPr="00EA205D">
              <w:rPr>
                <w:b/>
                <w:bCs/>
                <w:color w:val="3333FF"/>
                <w:sz w:val="24"/>
                <w:szCs w:val="28"/>
              </w:rPr>
              <w:t>Cele</w:t>
            </w:r>
          </w:p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bCs/>
                <w:color w:val="3333FF"/>
                <w:sz w:val="24"/>
                <w:szCs w:val="28"/>
              </w:rPr>
            </w:pPr>
            <w:r w:rsidRPr="00EA205D">
              <w:rPr>
                <w:b/>
                <w:bCs/>
                <w:color w:val="3333FF"/>
                <w:sz w:val="24"/>
                <w:szCs w:val="28"/>
              </w:rPr>
              <w:t>Organizator/Patronat</w:t>
            </w:r>
          </w:p>
        </w:tc>
        <w:tc>
          <w:tcPr>
            <w:tcW w:w="3303" w:type="dxa"/>
          </w:tcPr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bCs/>
                <w:color w:val="3333FF"/>
                <w:sz w:val="24"/>
                <w:szCs w:val="28"/>
              </w:rPr>
            </w:pPr>
            <w:r w:rsidRPr="00EA205D">
              <w:rPr>
                <w:b/>
                <w:bCs/>
                <w:color w:val="3333FF"/>
                <w:sz w:val="24"/>
                <w:szCs w:val="28"/>
              </w:rPr>
              <w:t>Zrealizowane zadania</w:t>
            </w:r>
          </w:p>
        </w:tc>
        <w:tc>
          <w:tcPr>
            <w:tcW w:w="2835" w:type="dxa"/>
          </w:tcPr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bCs/>
                <w:color w:val="3333FF"/>
                <w:sz w:val="24"/>
                <w:szCs w:val="28"/>
              </w:rPr>
            </w:pPr>
            <w:r w:rsidRPr="00EA205D">
              <w:rPr>
                <w:b/>
                <w:bCs/>
                <w:color w:val="3333FF"/>
                <w:sz w:val="24"/>
                <w:szCs w:val="28"/>
              </w:rPr>
              <w:t>Efekty</w:t>
            </w:r>
          </w:p>
        </w:tc>
      </w:tr>
      <w:tr w:rsidR="00EA205D" w:rsidRPr="008F2A69" w:rsidTr="00EA205D">
        <w:tc>
          <w:tcPr>
            <w:tcW w:w="3609" w:type="dxa"/>
          </w:tcPr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B050"/>
                <w:sz w:val="24"/>
                <w:szCs w:val="24"/>
              </w:rPr>
            </w:pPr>
            <w:r w:rsidRPr="00EA205D">
              <w:rPr>
                <w:b/>
                <w:color w:val="00B050"/>
                <w:sz w:val="24"/>
                <w:szCs w:val="24"/>
              </w:rPr>
              <w:t>Kampania „Cała Polska czyta dzieciom”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color w:val="000000"/>
                <w:sz w:val="24"/>
                <w:szCs w:val="24"/>
              </w:rPr>
            </w:pPr>
            <w:r w:rsidRPr="007B49A9">
              <w:rPr>
                <w:color w:val="000000"/>
                <w:sz w:val="24"/>
                <w:szCs w:val="24"/>
              </w:rPr>
              <w:t>Cele: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6"/>
              </w:numPr>
              <w:ind w:right="-57"/>
              <w:rPr>
                <w:color w:val="000000"/>
                <w:sz w:val="24"/>
                <w:szCs w:val="24"/>
              </w:rPr>
            </w:pPr>
            <w:r w:rsidRPr="007B49A9">
              <w:rPr>
                <w:color w:val="000000"/>
                <w:sz w:val="24"/>
                <w:szCs w:val="24"/>
              </w:rPr>
              <w:t>propagowanie codziennego czytania dzieciom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6"/>
              </w:numPr>
              <w:ind w:right="-57"/>
              <w:rPr>
                <w:color w:val="000000"/>
                <w:sz w:val="24"/>
                <w:szCs w:val="24"/>
              </w:rPr>
            </w:pPr>
            <w:r w:rsidRPr="007B49A9">
              <w:rPr>
                <w:color w:val="000000"/>
                <w:sz w:val="24"/>
                <w:szCs w:val="24"/>
              </w:rPr>
              <w:t>wspomaganie wszechstronnego rozwoju – psychicznego, umysłowego, społecznego i moralnego dzieci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6"/>
              </w:numPr>
              <w:ind w:right="-57"/>
              <w:rPr>
                <w:color w:val="000000"/>
                <w:sz w:val="24"/>
                <w:szCs w:val="24"/>
              </w:rPr>
            </w:pPr>
            <w:r w:rsidRPr="007B49A9">
              <w:rPr>
                <w:color w:val="000000"/>
                <w:sz w:val="24"/>
                <w:szCs w:val="24"/>
              </w:rPr>
              <w:t>budowanie zasobów wewnętrznych dziecka: kompetencji emocjonalnych i intelektualnych.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Cs/>
                <w:color w:val="000000"/>
                <w:sz w:val="24"/>
                <w:szCs w:val="24"/>
              </w:rPr>
            </w:pP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Cs/>
                <w:color w:val="000000"/>
                <w:sz w:val="24"/>
                <w:szCs w:val="24"/>
              </w:rPr>
            </w:pP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8"/>
              </w:rPr>
            </w:pPr>
            <w:r w:rsidRPr="007B49A9">
              <w:rPr>
                <w:b/>
                <w:color w:val="000000"/>
                <w:sz w:val="24"/>
                <w:szCs w:val="28"/>
              </w:rPr>
              <w:t>Organizator: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Cs/>
                <w:color w:val="000000"/>
                <w:sz w:val="24"/>
                <w:szCs w:val="24"/>
              </w:rPr>
            </w:pPr>
            <w:r w:rsidRPr="007B49A9">
              <w:rPr>
                <w:b/>
                <w:bCs/>
                <w:color w:val="000000"/>
                <w:sz w:val="24"/>
                <w:szCs w:val="24"/>
              </w:rPr>
              <w:t>Fundacja „ABCXXI – Cała Polska czyta dzieciom”</w:t>
            </w:r>
          </w:p>
        </w:tc>
        <w:tc>
          <w:tcPr>
            <w:tcW w:w="3303" w:type="dxa"/>
          </w:tcPr>
          <w:p w:rsidR="00EA205D" w:rsidRPr="007B49A9" w:rsidRDefault="00EA205D" w:rsidP="00EA205D">
            <w:pPr>
              <w:pStyle w:val="Akapitzlist"/>
              <w:numPr>
                <w:ilvl w:val="0"/>
                <w:numId w:val="7"/>
              </w:numPr>
              <w:ind w:left="360" w:right="-57"/>
              <w:rPr>
                <w:bCs/>
                <w:color w:val="000000"/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zorganizowanie głośnego czytania dla dzieci Punktu Przedszkolnego gr.</w:t>
            </w:r>
            <w:r>
              <w:rPr>
                <w:sz w:val="24"/>
                <w:szCs w:val="24"/>
              </w:rPr>
              <w:t xml:space="preserve"> </w:t>
            </w:r>
            <w:r w:rsidRPr="007B49A9">
              <w:rPr>
                <w:sz w:val="24"/>
                <w:szCs w:val="24"/>
              </w:rPr>
              <w:t xml:space="preserve">I-III </w:t>
            </w:r>
            <w:r>
              <w:rPr>
                <w:sz w:val="24"/>
                <w:szCs w:val="24"/>
              </w:rPr>
              <w:t xml:space="preserve">             </w:t>
            </w:r>
            <w:r w:rsidRPr="007B49A9">
              <w:rPr>
                <w:sz w:val="24"/>
                <w:szCs w:val="24"/>
              </w:rPr>
              <w:t>oraz uczniów klas 0- II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7"/>
              </w:numPr>
              <w:ind w:left="360" w:right="-57"/>
              <w:rPr>
                <w:bCs/>
                <w:color w:val="000000"/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propagowanie czytelnictwa poprzez: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7"/>
              </w:numPr>
              <w:ind w:left="360"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rozwieszane na terenie szkoły plakaty promujące czytelnictwo,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7"/>
              </w:numPr>
              <w:ind w:left="360"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zamieszczanie w gablocie bibliotecznej informacji dotyczących wpływu czytania na rozwój uczniów oraz cytatów sławnych ludzi o wartościach czytania.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7"/>
              </w:numPr>
              <w:ind w:left="360"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zorganizowanie obchodów Ogólnopolskiego Dnia Głośnego Czytania.</w:t>
            </w:r>
          </w:p>
        </w:tc>
        <w:tc>
          <w:tcPr>
            <w:tcW w:w="2835" w:type="dxa"/>
          </w:tcPr>
          <w:p w:rsidR="00EA205D" w:rsidRPr="007B49A9" w:rsidRDefault="00EA205D" w:rsidP="00EA2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promocja czytelnictwa,</w:t>
            </w:r>
          </w:p>
          <w:p w:rsidR="00EA205D" w:rsidRPr="007B49A9" w:rsidRDefault="00EA205D" w:rsidP="00EA2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poszerzanie wiedzy uczniów,</w:t>
            </w:r>
          </w:p>
          <w:p w:rsidR="00EA205D" w:rsidRPr="007B49A9" w:rsidRDefault="00EA205D" w:rsidP="00EA2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rozwijanie zainteresowań czytelniczych,</w:t>
            </w:r>
          </w:p>
          <w:p w:rsidR="00EA205D" w:rsidRPr="007B49A9" w:rsidRDefault="00EA205D" w:rsidP="00EA205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kształtowanie nawyku czytania.</w:t>
            </w: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A205D" w:rsidRPr="00C87BF3" w:rsidTr="00EA205D">
        <w:tc>
          <w:tcPr>
            <w:tcW w:w="3609" w:type="dxa"/>
          </w:tcPr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C00000"/>
                <w:sz w:val="24"/>
                <w:szCs w:val="24"/>
              </w:rPr>
            </w:pPr>
            <w:r w:rsidRPr="00EA205D">
              <w:rPr>
                <w:b/>
                <w:color w:val="C00000"/>
                <w:sz w:val="24"/>
                <w:szCs w:val="24"/>
              </w:rPr>
              <w:t>„Akademia Bezpiecznego Puchatka”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color w:val="000000"/>
                <w:sz w:val="24"/>
                <w:szCs w:val="24"/>
              </w:rPr>
            </w:pPr>
            <w:r w:rsidRPr="007B49A9">
              <w:rPr>
                <w:b/>
                <w:color w:val="000000"/>
                <w:sz w:val="24"/>
                <w:szCs w:val="24"/>
              </w:rPr>
              <w:t>Cele:</w:t>
            </w:r>
            <w:r w:rsidRPr="007B49A9">
              <w:rPr>
                <w:color w:val="000000"/>
                <w:sz w:val="24"/>
                <w:szCs w:val="24"/>
              </w:rPr>
              <w:t xml:space="preserve"> </w:t>
            </w:r>
            <w:r w:rsidRPr="007B49A9">
              <w:rPr>
                <w:color w:val="2B2822"/>
                <w:sz w:val="24"/>
                <w:szCs w:val="24"/>
              </w:rPr>
              <w:t>wdrożenie uczniów klas pierwszych do przestrzegania bezpieczeństwa na drodze, w szkole, w domu i w czasie zabawy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bCs/>
                <w:color w:val="000000"/>
                <w:sz w:val="24"/>
                <w:szCs w:val="24"/>
              </w:rPr>
            </w:pP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bCs/>
                <w:color w:val="000000"/>
                <w:sz w:val="24"/>
                <w:szCs w:val="24"/>
              </w:rPr>
            </w:pP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8"/>
              </w:rPr>
            </w:pPr>
            <w:r w:rsidRPr="007B49A9">
              <w:rPr>
                <w:b/>
                <w:color w:val="000000"/>
                <w:sz w:val="24"/>
                <w:szCs w:val="28"/>
              </w:rPr>
              <w:t>Patronat: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bCs/>
                <w:color w:val="000000"/>
                <w:sz w:val="24"/>
                <w:szCs w:val="24"/>
              </w:rPr>
            </w:pPr>
            <w:r w:rsidRPr="007B49A9">
              <w:rPr>
                <w:b/>
                <w:sz w:val="24"/>
                <w:szCs w:val="24"/>
              </w:rPr>
              <w:t>Komenda Główna Policji i Kuratorium Oświaty</w:t>
            </w:r>
          </w:p>
        </w:tc>
        <w:tc>
          <w:tcPr>
            <w:tcW w:w="3303" w:type="dxa"/>
          </w:tcPr>
          <w:p w:rsidR="00EA205D" w:rsidRPr="007B49A9" w:rsidRDefault="00EA205D" w:rsidP="00EA205D">
            <w:pPr>
              <w:pStyle w:val="Akapitzlist"/>
              <w:numPr>
                <w:ilvl w:val="0"/>
                <w:numId w:val="8"/>
              </w:numPr>
              <w:ind w:left="360" w:right="-57" w:hanging="283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zorganizowanie zajęć dotyczących bezpieczeństwa, w oparciu o starannie opracowane  materiały edukacyjne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8"/>
              </w:numPr>
              <w:ind w:left="360" w:right="-57" w:hanging="283"/>
              <w:rPr>
                <w:bCs/>
                <w:color w:val="000000"/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 xml:space="preserve">zaangażowanie rodziców </w:t>
            </w:r>
            <w:r>
              <w:rPr>
                <w:sz w:val="24"/>
                <w:szCs w:val="24"/>
              </w:rPr>
              <w:t xml:space="preserve">  </w:t>
            </w:r>
            <w:r w:rsidRPr="007B49A9">
              <w:rPr>
                <w:sz w:val="24"/>
                <w:szCs w:val="24"/>
              </w:rPr>
              <w:t>do realizowanego programu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8"/>
              </w:numPr>
              <w:ind w:left="360" w:right="-57" w:hanging="283"/>
              <w:rPr>
                <w:bCs/>
                <w:color w:val="000000"/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przekazanie broszur informacyjnych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205D" w:rsidRPr="007B49A9" w:rsidRDefault="00EA205D" w:rsidP="00EA205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kształtowanie u dzieci postaw odpowiedniego zachowania się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w sytuacjach dla nich niecodziennych, trudnych</w:t>
            </w:r>
          </w:p>
          <w:p w:rsidR="00EA205D" w:rsidRPr="007B49A9" w:rsidRDefault="00EA205D" w:rsidP="00EA205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nauka reakcji na zaistniałe zagrożenia życia codziennego</w:t>
            </w:r>
          </w:p>
          <w:p w:rsidR="00EA205D" w:rsidRPr="007B49A9" w:rsidRDefault="00EA205D" w:rsidP="00EA205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przekazanie informacji rodzicom.</w:t>
            </w:r>
          </w:p>
        </w:tc>
      </w:tr>
      <w:tr w:rsidR="00EA205D" w:rsidRPr="00F975C3" w:rsidTr="00EA205D">
        <w:tc>
          <w:tcPr>
            <w:tcW w:w="3609" w:type="dxa"/>
          </w:tcPr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FF0000"/>
                <w:sz w:val="24"/>
                <w:szCs w:val="28"/>
              </w:rPr>
            </w:pPr>
            <w:r w:rsidRPr="00EA205D">
              <w:rPr>
                <w:b/>
                <w:color w:val="FF0000"/>
                <w:sz w:val="24"/>
                <w:szCs w:val="28"/>
              </w:rPr>
              <w:t>„Nie pal przy mnie proszę”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8"/>
              </w:rPr>
            </w:pPr>
            <w:r w:rsidRPr="007B49A9">
              <w:rPr>
                <w:b/>
                <w:color w:val="000000"/>
                <w:sz w:val="24"/>
                <w:szCs w:val="28"/>
              </w:rPr>
              <w:t>Cele: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5"/>
              </w:numPr>
              <w:ind w:right="-57"/>
              <w:rPr>
                <w:color w:val="000000"/>
                <w:sz w:val="24"/>
                <w:szCs w:val="24"/>
              </w:rPr>
            </w:pPr>
            <w:r w:rsidRPr="007B49A9">
              <w:rPr>
                <w:color w:val="000000"/>
                <w:sz w:val="24"/>
                <w:szCs w:val="24"/>
              </w:rPr>
              <w:t>zmniejszenie narażenia dzieci na bierne palenie tytoniu,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5"/>
              </w:numPr>
              <w:ind w:right="-57"/>
              <w:rPr>
                <w:color w:val="000000"/>
                <w:sz w:val="24"/>
                <w:szCs w:val="24"/>
              </w:rPr>
            </w:pPr>
            <w:r w:rsidRPr="007B49A9">
              <w:rPr>
                <w:color w:val="000000"/>
                <w:sz w:val="24"/>
                <w:szCs w:val="24"/>
              </w:rPr>
              <w:t>zwiększenie wiedzy w zakresie odpowiedzialności za własne zdrowie</w:t>
            </w:r>
          </w:p>
          <w:p w:rsidR="00EA205D" w:rsidRPr="00EA205D" w:rsidRDefault="00EA205D" w:rsidP="00EA205D">
            <w:pPr>
              <w:pStyle w:val="Akapitzlist"/>
              <w:numPr>
                <w:ilvl w:val="0"/>
                <w:numId w:val="5"/>
              </w:numPr>
              <w:ind w:right="-57"/>
              <w:rPr>
                <w:b/>
                <w:color w:val="000000"/>
                <w:sz w:val="24"/>
                <w:szCs w:val="24"/>
              </w:rPr>
            </w:pPr>
            <w:r w:rsidRPr="007B49A9">
              <w:rPr>
                <w:color w:val="000000"/>
                <w:sz w:val="24"/>
                <w:szCs w:val="24"/>
              </w:rPr>
              <w:t>kształtowanie postaw asertywnych związanych z unikaniem czynnego i biernego palenia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8"/>
              </w:rPr>
            </w:pPr>
            <w:r w:rsidRPr="007B49A9">
              <w:rPr>
                <w:b/>
                <w:color w:val="000000"/>
                <w:sz w:val="24"/>
                <w:szCs w:val="28"/>
              </w:rPr>
              <w:t>Patronat:</w:t>
            </w:r>
          </w:p>
          <w:p w:rsidR="00EA205D" w:rsidRPr="007B49A9" w:rsidRDefault="00EA205D" w:rsidP="0048635B">
            <w:pPr>
              <w:pStyle w:val="Akapitzlist"/>
              <w:tabs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Państwowy Powiatowy Inspektor Sanitarny </w:t>
            </w:r>
            <w:r w:rsidRPr="007B49A9">
              <w:rPr>
                <w:b/>
                <w:sz w:val="24"/>
                <w:szCs w:val="24"/>
              </w:rPr>
              <w:t>w Łomży</w:t>
            </w:r>
          </w:p>
        </w:tc>
        <w:tc>
          <w:tcPr>
            <w:tcW w:w="3303" w:type="dxa"/>
          </w:tcPr>
          <w:p w:rsidR="00EA205D" w:rsidRPr="007B49A9" w:rsidRDefault="00EA205D" w:rsidP="00EA205D">
            <w:pPr>
              <w:pStyle w:val="Akapitzlist"/>
              <w:numPr>
                <w:ilvl w:val="0"/>
                <w:numId w:val="11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zorganizowanie zajęć dotyczących warsztatowych w ramach programu:</w:t>
            </w:r>
          </w:p>
          <w:p w:rsidR="00EA205D" w:rsidRPr="007B49A9" w:rsidRDefault="00EA205D" w:rsidP="0048635B">
            <w:pPr>
              <w:tabs>
                <w:tab w:val="num" w:pos="1494"/>
                <w:tab w:val="center" w:pos="4536"/>
                <w:tab w:val="right" w:pos="9072"/>
              </w:tabs>
              <w:ind w:right="-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Tematyka zajęć:</w:t>
            </w: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Zajęcia 1: Co to jest zdrowie?</w:t>
            </w: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Zajęcia 2: Od czego zależy nasze zdrowie?</w:t>
            </w: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Zajęcia 3: Co i dlaczego szkodzi zdrowiu?</w:t>
            </w: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Zajęcia 4: Co robić, gdy moje życie jest zagrożone?</w:t>
            </w: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Zajęcia 5: Nie pal przy mnie, proszę!</w:t>
            </w:r>
          </w:p>
        </w:tc>
        <w:tc>
          <w:tcPr>
            <w:tcW w:w="2835" w:type="dxa"/>
          </w:tcPr>
          <w:p w:rsidR="00EA205D" w:rsidRPr="007B49A9" w:rsidRDefault="00EA205D" w:rsidP="00EA205D">
            <w:pPr>
              <w:pStyle w:val="Tekstpodstawowy"/>
              <w:numPr>
                <w:ilvl w:val="0"/>
                <w:numId w:val="10"/>
              </w:numPr>
              <w:suppressAutoHyphens/>
              <w:snapToGrid w:val="0"/>
              <w:jc w:val="left"/>
              <w:rPr>
                <w:b w:val="0"/>
                <w:color w:val="000000"/>
                <w:sz w:val="23"/>
              </w:rPr>
            </w:pPr>
            <w:r w:rsidRPr="007B49A9">
              <w:rPr>
                <w:b w:val="0"/>
                <w:color w:val="000000"/>
                <w:sz w:val="23"/>
                <w:szCs w:val="24"/>
                <w:lang w:val="pl-PL"/>
              </w:rPr>
              <w:t>u</w:t>
            </w:r>
            <w:r w:rsidRPr="007B49A9">
              <w:rPr>
                <w:b w:val="0"/>
                <w:color w:val="000000"/>
                <w:sz w:val="23"/>
                <w:szCs w:val="24"/>
              </w:rPr>
              <w:t xml:space="preserve">wrażliwienie dzieci </w:t>
            </w:r>
            <w:r>
              <w:rPr>
                <w:b w:val="0"/>
                <w:color w:val="000000"/>
                <w:sz w:val="23"/>
                <w:szCs w:val="24"/>
                <w:lang w:val="pl-PL"/>
              </w:rPr>
              <w:t xml:space="preserve">                          </w:t>
            </w:r>
            <w:r w:rsidRPr="007B49A9">
              <w:rPr>
                <w:b w:val="0"/>
                <w:color w:val="000000"/>
                <w:sz w:val="23"/>
                <w:szCs w:val="24"/>
              </w:rPr>
              <w:t xml:space="preserve">na szkodliwe oddziaływanie dymu papierosowego związane z biernym paleniem </w:t>
            </w:r>
          </w:p>
          <w:p w:rsidR="00EA205D" w:rsidRPr="007B49A9" w:rsidRDefault="00EA205D" w:rsidP="00EA205D">
            <w:pPr>
              <w:pStyle w:val="Tekstpodstawowy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150"/>
              <w:jc w:val="left"/>
              <w:rPr>
                <w:szCs w:val="24"/>
              </w:rPr>
            </w:pPr>
            <w:r w:rsidRPr="007B49A9">
              <w:rPr>
                <w:b w:val="0"/>
                <w:color w:val="000000"/>
                <w:sz w:val="23"/>
              </w:rPr>
              <w:t>wykształcenie u dzieci umiejętności radzenia sobie w sytuacjach, gdy inni ludzie przy nich palą.</w:t>
            </w:r>
          </w:p>
        </w:tc>
      </w:tr>
      <w:tr w:rsidR="00EA205D" w:rsidRPr="00F975C3" w:rsidTr="00EA205D">
        <w:tc>
          <w:tcPr>
            <w:tcW w:w="3609" w:type="dxa"/>
          </w:tcPr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B050"/>
                <w:sz w:val="24"/>
                <w:szCs w:val="28"/>
              </w:rPr>
            </w:pPr>
            <w:r w:rsidRPr="00EA205D">
              <w:rPr>
                <w:b/>
                <w:color w:val="00B050"/>
                <w:sz w:val="24"/>
                <w:szCs w:val="28"/>
              </w:rPr>
              <w:lastRenderedPageBreak/>
              <w:t>„Program dla szkół”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sz w:val="28"/>
                <w:szCs w:val="28"/>
              </w:rPr>
            </w:pPr>
            <w:r w:rsidRPr="007B49A9">
              <w:rPr>
                <w:b/>
                <w:sz w:val="24"/>
                <w:szCs w:val="28"/>
              </w:rPr>
              <w:t>Cele:</w:t>
            </w:r>
            <w:r w:rsidRPr="007B49A9">
              <w:rPr>
                <w:sz w:val="28"/>
                <w:szCs w:val="28"/>
              </w:rPr>
              <w:t xml:space="preserve"> </w:t>
            </w:r>
          </w:p>
          <w:p w:rsidR="00EA205D" w:rsidRDefault="00EA205D" w:rsidP="00EA205D">
            <w:pPr>
              <w:pStyle w:val="Akapitzlist"/>
              <w:numPr>
                <w:ilvl w:val="0"/>
                <w:numId w:val="4"/>
              </w:numPr>
              <w:ind w:right="-57"/>
              <w:rPr>
                <w:color w:val="000000"/>
                <w:sz w:val="24"/>
                <w:szCs w:val="24"/>
              </w:rPr>
            </w:pPr>
            <w:r w:rsidRPr="007B49A9">
              <w:rPr>
                <w:color w:val="000000"/>
                <w:sz w:val="24"/>
                <w:szCs w:val="24"/>
              </w:rPr>
              <w:t xml:space="preserve">promocja wśród uczniów zdrowej diety </w:t>
            </w:r>
          </w:p>
          <w:p w:rsidR="00EA205D" w:rsidRPr="007B49A9" w:rsidRDefault="00EA205D" w:rsidP="0048635B">
            <w:pPr>
              <w:pStyle w:val="Akapitzlist"/>
              <w:ind w:left="360" w:right="-57"/>
              <w:rPr>
                <w:color w:val="000000"/>
                <w:sz w:val="24"/>
                <w:szCs w:val="24"/>
              </w:rPr>
            </w:pP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8"/>
              </w:rPr>
            </w:pPr>
            <w:r w:rsidRPr="007B49A9">
              <w:rPr>
                <w:b/>
                <w:color w:val="000000"/>
                <w:sz w:val="24"/>
                <w:szCs w:val="28"/>
              </w:rPr>
              <w:t>Organizator: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sz w:val="24"/>
                <w:szCs w:val="24"/>
              </w:rPr>
            </w:pPr>
            <w:r w:rsidRPr="007B49A9">
              <w:rPr>
                <w:b/>
                <w:sz w:val="24"/>
                <w:szCs w:val="24"/>
              </w:rPr>
              <w:t>Krajowy Ośrodek Wsparcia Rolnictwa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8"/>
              </w:rPr>
            </w:pPr>
            <w:r w:rsidRPr="007B49A9">
              <w:rPr>
                <w:b/>
                <w:sz w:val="24"/>
                <w:szCs w:val="24"/>
              </w:rPr>
              <w:t>Dostawca: Firma „</w:t>
            </w:r>
            <w:proofErr w:type="spellStart"/>
            <w:r w:rsidRPr="007B49A9">
              <w:rPr>
                <w:b/>
                <w:sz w:val="24"/>
                <w:szCs w:val="24"/>
              </w:rPr>
              <w:t>Sebex</w:t>
            </w:r>
            <w:proofErr w:type="spellEnd"/>
            <w:r w:rsidRPr="007B49A9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3303" w:type="dxa"/>
          </w:tcPr>
          <w:p w:rsidR="00EA205D" w:rsidRPr="007B49A9" w:rsidRDefault="00EA205D" w:rsidP="00EA205D">
            <w:pPr>
              <w:pStyle w:val="Akapitzlist"/>
              <w:numPr>
                <w:ilvl w:val="0"/>
                <w:numId w:val="13"/>
              </w:numPr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udostępnianie dzieciom owoców, warzyw i produktów mlecznych</w:t>
            </w:r>
            <w:r>
              <w:rPr>
                <w:sz w:val="24"/>
                <w:szCs w:val="24"/>
              </w:rPr>
              <w:t xml:space="preserve">                </w:t>
            </w:r>
            <w:r w:rsidRPr="007B49A9">
              <w:rPr>
                <w:sz w:val="24"/>
                <w:szCs w:val="24"/>
              </w:rPr>
              <w:t xml:space="preserve"> oraz działania edukacyjne realizowane w szkołach</w:t>
            </w:r>
          </w:p>
        </w:tc>
        <w:tc>
          <w:tcPr>
            <w:tcW w:w="2835" w:type="dxa"/>
          </w:tcPr>
          <w:p w:rsidR="00EA205D" w:rsidRPr="007B49A9" w:rsidRDefault="00EA205D" w:rsidP="00EA20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nabywanie nawyków zdrowego odżywiania</w:t>
            </w:r>
          </w:p>
          <w:p w:rsidR="00EA205D" w:rsidRPr="007B49A9" w:rsidRDefault="00EA205D" w:rsidP="00EA20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 xml:space="preserve">przyzwyczajanie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do spożywania warzyw i mleka</w:t>
            </w:r>
          </w:p>
        </w:tc>
      </w:tr>
      <w:tr w:rsidR="00EA205D" w:rsidRPr="00F975C3" w:rsidTr="00EA205D">
        <w:tc>
          <w:tcPr>
            <w:tcW w:w="3609" w:type="dxa"/>
          </w:tcPr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70C0"/>
                <w:sz w:val="24"/>
                <w:szCs w:val="28"/>
              </w:rPr>
            </w:pPr>
            <w:r w:rsidRPr="00EA205D">
              <w:rPr>
                <w:b/>
                <w:color w:val="0070C0"/>
                <w:sz w:val="24"/>
                <w:szCs w:val="28"/>
              </w:rPr>
              <w:t>„Czyste powietrze wokół nas”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8"/>
              </w:rPr>
            </w:pPr>
            <w:r w:rsidRPr="007B49A9">
              <w:rPr>
                <w:b/>
                <w:color w:val="000000"/>
                <w:sz w:val="24"/>
                <w:szCs w:val="28"/>
              </w:rPr>
              <w:t>Cele:</w:t>
            </w:r>
          </w:p>
          <w:p w:rsidR="00EA205D" w:rsidRPr="00EA205D" w:rsidRDefault="00EA205D" w:rsidP="00EA205D">
            <w:pPr>
              <w:pStyle w:val="Akapitzlist"/>
              <w:numPr>
                <w:ilvl w:val="0"/>
                <w:numId w:val="3"/>
              </w:numPr>
              <w:ind w:right="-57"/>
              <w:rPr>
                <w:color w:val="000000"/>
                <w:sz w:val="24"/>
                <w:szCs w:val="24"/>
              </w:rPr>
            </w:pPr>
            <w:r w:rsidRPr="007B49A9">
              <w:rPr>
                <w:color w:val="000000"/>
                <w:sz w:val="24"/>
                <w:szCs w:val="24"/>
              </w:rPr>
              <w:t>przybliżenie treści z zakresu  edukacji  ekologiczno- zdrowotnej i antynikotynowej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8"/>
              </w:rPr>
            </w:pPr>
            <w:r w:rsidRPr="007B49A9">
              <w:rPr>
                <w:b/>
                <w:color w:val="000000"/>
                <w:sz w:val="24"/>
                <w:szCs w:val="28"/>
              </w:rPr>
              <w:t>Patronat: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Państwowy Powiatowy Inspektor Sanitarny </w:t>
            </w:r>
            <w:r w:rsidRPr="007B49A9">
              <w:rPr>
                <w:b/>
                <w:sz w:val="24"/>
                <w:szCs w:val="24"/>
              </w:rPr>
              <w:t>w Łomży</w:t>
            </w:r>
          </w:p>
        </w:tc>
        <w:tc>
          <w:tcPr>
            <w:tcW w:w="3303" w:type="dxa"/>
          </w:tcPr>
          <w:p w:rsidR="00EA205D" w:rsidRPr="007B49A9" w:rsidRDefault="00EA205D" w:rsidP="00EA205D">
            <w:pPr>
              <w:pStyle w:val="Akapitzlist"/>
              <w:numPr>
                <w:ilvl w:val="0"/>
                <w:numId w:val="15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zorganizowanie wycieczki po okolicy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15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zorganizowanie zajęć na temat: Co i dlaczego dymi?</w:t>
            </w:r>
          </w:p>
        </w:tc>
        <w:tc>
          <w:tcPr>
            <w:tcW w:w="2835" w:type="dxa"/>
          </w:tcPr>
          <w:p w:rsidR="00EA205D" w:rsidRPr="007B49A9" w:rsidRDefault="00EA205D" w:rsidP="00EA205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dzieci poznały różne rodzaje dymu poprzez obserwację środowiska</w:t>
            </w:r>
          </w:p>
          <w:p w:rsidR="00EA205D" w:rsidRPr="007B49A9" w:rsidRDefault="00EA205D" w:rsidP="00EA205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dzieci zdobyły wiedze na temat szkodliwości biernego i czynnego palenia</w:t>
            </w:r>
          </w:p>
        </w:tc>
      </w:tr>
      <w:tr w:rsidR="00EA205D" w:rsidRPr="00F975C3" w:rsidTr="00EA205D">
        <w:tc>
          <w:tcPr>
            <w:tcW w:w="3609" w:type="dxa"/>
          </w:tcPr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6600CC"/>
                <w:sz w:val="24"/>
                <w:szCs w:val="24"/>
              </w:rPr>
            </w:pPr>
            <w:r w:rsidRPr="00EA205D">
              <w:rPr>
                <w:b/>
                <w:color w:val="6600CC"/>
                <w:sz w:val="24"/>
                <w:szCs w:val="24"/>
              </w:rPr>
              <w:t>„Zdrowe – Nietrudne”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4"/>
              </w:rPr>
            </w:pPr>
            <w:r w:rsidRPr="007B49A9">
              <w:rPr>
                <w:b/>
                <w:color w:val="000000"/>
                <w:sz w:val="24"/>
                <w:szCs w:val="24"/>
              </w:rPr>
              <w:t>Cele:</w:t>
            </w:r>
          </w:p>
          <w:p w:rsidR="00EA205D" w:rsidRPr="00116915" w:rsidRDefault="00EA205D" w:rsidP="00EA205D">
            <w:pPr>
              <w:pStyle w:val="Akapitzlist"/>
              <w:numPr>
                <w:ilvl w:val="0"/>
                <w:numId w:val="2"/>
              </w:numPr>
              <w:ind w:right="-57"/>
              <w:rPr>
                <w:color w:val="000000"/>
                <w:sz w:val="24"/>
                <w:szCs w:val="24"/>
              </w:rPr>
            </w:pPr>
            <w:r w:rsidRPr="007B49A9">
              <w:rPr>
                <w:color w:val="000000"/>
                <w:sz w:val="24"/>
                <w:szCs w:val="24"/>
              </w:rPr>
              <w:t>jego jest kształtowanie zdrowych nawyków żywieniowych, a także zdrowego stylu życia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4"/>
              </w:rPr>
            </w:pPr>
            <w:r w:rsidRPr="007B49A9">
              <w:rPr>
                <w:b/>
                <w:color w:val="000000"/>
                <w:sz w:val="24"/>
                <w:szCs w:val="24"/>
              </w:rPr>
              <w:t>Organizator: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8"/>
              </w:rPr>
            </w:pPr>
            <w:r w:rsidRPr="007B49A9">
              <w:rPr>
                <w:b/>
                <w:color w:val="000000"/>
                <w:sz w:val="24"/>
                <w:szCs w:val="24"/>
              </w:rPr>
              <w:t>firma „Kupiec”</w:t>
            </w:r>
          </w:p>
        </w:tc>
        <w:tc>
          <w:tcPr>
            <w:tcW w:w="3303" w:type="dxa"/>
          </w:tcPr>
          <w:p w:rsidR="00EA205D" w:rsidRPr="007B49A9" w:rsidRDefault="00EA205D" w:rsidP="00EA205D">
            <w:pPr>
              <w:pStyle w:val="Akapitzlist"/>
              <w:numPr>
                <w:ilvl w:val="0"/>
                <w:numId w:val="17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zorganizowanie zajęć:</w:t>
            </w: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Tematyka zajęć:</w:t>
            </w: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Zdrowy posiłek – przygotowanie kanapek</w:t>
            </w: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Czy jogurt naturalny może być smaczny?</w:t>
            </w:r>
          </w:p>
        </w:tc>
        <w:tc>
          <w:tcPr>
            <w:tcW w:w="2835" w:type="dxa"/>
          </w:tcPr>
          <w:p w:rsidR="00EA205D" w:rsidRPr="007B49A9" w:rsidRDefault="00EA205D" w:rsidP="00EA20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nabywanie nawyków zdrowego odżywiania</w:t>
            </w:r>
          </w:p>
          <w:p w:rsidR="00EA205D" w:rsidRPr="007B49A9" w:rsidRDefault="00EA205D" w:rsidP="0048635B">
            <w:pPr>
              <w:tabs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205D" w:rsidRPr="00F975C3" w:rsidTr="00EA205D">
        <w:tc>
          <w:tcPr>
            <w:tcW w:w="3609" w:type="dxa"/>
          </w:tcPr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8000"/>
                <w:sz w:val="24"/>
                <w:szCs w:val="24"/>
              </w:rPr>
            </w:pPr>
            <w:r w:rsidRPr="00EA205D">
              <w:rPr>
                <w:b/>
                <w:color w:val="008000"/>
                <w:sz w:val="24"/>
                <w:szCs w:val="24"/>
              </w:rPr>
              <w:t>Projekt  „Trzymaj  formę”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sz w:val="24"/>
                <w:szCs w:val="24"/>
              </w:rPr>
            </w:pPr>
            <w:r w:rsidRPr="007B49A9">
              <w:rPr>
                <w:b/>
                <w:sz w:val="24"/>
                <w:szCs w:val="24"/>
              </w:rPr>
              <w:t>Cele:</w:t>
            </w:r>
          </w:p>
          <w:p w:rsidR="00EA205D" w:rsidRPr="00116915" w:rsidRDefault="00EA205D" w:rsidP="00EA205D">
            <w:pPr>
              <w:pStyle w:val="Akapitzlist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propagowanie zdrowego stylu życia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4"/>
              </w:rPr>
            </w:pPr>
            <w:r w:rsidRPr="007B49A9">
              <w:rPr>
                <w:b/>
                <w:color w:val="000000"/>
                <w:sz w:val="24"/>
                <w:szCs w:val="24"/>
              </w:rPr>
              <w:t>Patronat: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Państwowy Powiatowy Inspektor Sanitarny </w:t>
            </w:r>
            <w:r w:rsidRPr="007B49A9">
              <w:rPr>
                <w:b/>
                <w:sz w:val="24"/>
                <w:szCs w:val="24"/>
              </w:rPr>
              <w:t>w Łomży</w:t>
            </w:r>
          </w:p>
        </w:tc>
        <w:tc>
          <w:tcPr>
            <w:tcW w:w="3303" w:type="dxa"/>
          </w:tcPr>
          <w:p w:rsidR="00EA205D" w:rsidRPr="007B49A9" w:rsidRDefault="00EA205D" w:rsidP="00EA205D">
            <w:pPr>
              <w:pStyle w:val="Akapitzlist"/>
              <w:numPr>
                <w:ilvl w:val="0"/>
                <w:numId w:val="18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opracowanie szkolnego harmonogramu wdrażania programu</w:t>
            </w:r>
          </w:p>
        </w:tc>
        <w:tc>
          <w:tcPr>
            <w:tcW w:w="2835" w:type="dxa"/>
          </w:tcPr>
          <w:p w:rsidR="00EA205D" w:rsidRPr="007B49A9" w:rsidRDefault="00EA205D" w:rsidP="00EA205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 xml:space="preserve">program będzie realizowany </w:t>
            </w:r>
            <w:r>
              <w:rPr>
                <w:sz w:val="24"/>
                <w:szCs w:val="24"/>
              </w:rPr>
              <w:t xml:space="preserve">                </w:t>
            </w:r>
            <w:r w:rsidRPr="007B49A9">
              <w:rPr>
                <w:sz w:val="24"/>
                <w:szCs w:val="24"/>
              </w:rPr>
              <w:t>w II semestrze</w:t>
            </w:r>
          </w:p>
        </w:tc>
      </w:tr>
      <w:tr w:rsidR="00EA205D" w:rsidRPr="00935CFC" w:rsidTr="00EA205D">
        <w:tc>
          <w:tcPr>
            <w:tcW w:w="3609" w:type="dxa"/>
          </w:tcPr>
          <w:p w:rsidR="00EA205D" w:rsidRPr="00EA205D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1F497D" w:themeColor="text2"/>
                <w:sz w:val="24"/>
                <w:szCs w:val="28"/>
              </w:rPr>
            </w:pPr>
            <w:r w:rsidRPr="00EA205D">
              <w:rPr>
                <w:b/>
                <w:color w:val="1F497D" w:themeColor="text2"/>
                <w:sz w:val="24"/>
                <w:szCs w:val="28"/>
              </w:rPr>
              <w:t>Projekt Powszechnej Nauki Pływania „Umiem pływać 2017r”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sz w:val="24"/>
                <w:szCs w:val="28"/>
              </w:rPr>
            </w:pPr>
            <w:r w:rsidRPr="007B49A9">
              <w:rPr>
                <w:b/>
                <w:sz w:val="24"/>
                <w:szCs w:val="28"/>
              </w:rPr>
              <w:t xml:space="preserve">Cele: </w:t>
            </w:r>
            <w:r w:rsidRPr="007B49A9">
              <w:rPr>
                <w:sz w:val="24"/>
                <w:szCs w:val="28"/>
              </w:rPr>
              <w:t>nauka pływania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4"/>
              </w:rPr>
            </w:pPr>
            <w:r w:rsidRPr="007B49A9">
              <w:rPr>
                <w:b/>
                <w:color w:val="000000"/>
                <w:sz w:val="24"/>
                <w:szCs w:val="24"/>
              </w:rPr>
              <w:t>Organizator: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4"/>
              </w:rPr>
            </w:pPr>
            <w:r w:rsidRPr="007B49A9">
              <w:rPr>
                <w:b/>
                <w:color w:val="000000"/>
                <w:sz w:val="24"/>
                <w:szCs w:val="24"/>
              </w:rPr>
              <w:t>Ministerstwo Sportu i Turystyki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4"/>
              </w:rPr>
            </w:pPr>
            <w:r w:rsidRPr="007B49A9">
              <w:rPr>
                <w:b/>
                <w:color w:val="000000"/>
                <w:sz w:val="24"/>
                <w:szCs w:val="24"/>
              </w:rPr>
              <w:t xml:space="preserve">Urząd Marszałkowski Województwa Podlaskiego </w:t>
            </w:r>
          </w:p>
        </w:tc>
        <w:tc>
          <w:tcPr>
            <w:tcW w:w="3303" w:type="dxa"/>
          </w:tcPr>
          <w:p w:rsidR="00EA205D" w:rsidRPr="007B49A9" w:rsidRDefault="00EA205D" w:rsidP="00EA205D">
            <w:pPr>
              <w:pStyle w:val="Akapitzlist"/>
              <w:numPr>
                <w:ilvl w:val="0"/>
                <w:numId w:val="18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zorganizowanie wyjazdów na basen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18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 xml:space="preserve">opieka uczniów podczas zajęć na basenie </w:t>
            </w:r>
            <w:r>
              <w:rPr>
                <w:sz w:val="24"/>
                <w:szCs w:val="24"/>
              </w:rPr>
              <w:t xml:space="preserve">             </w:t>
            </w:r>
            <w:r w:rsidRPr="007B49A9">
              <w:rPr>
                <w:sz w:val="24"/>
                <w:szCs w:val="24"/>
              </w:rPr>
              <w:t>oraz w drodze na zajęcia</w:t>
            </w:r>
          </w:p>
        </w:tc>
        <w:tc>
          <w:tcPr>
            <w:tcW w:w="2835" w:type="dxa"/>
          </w:tcPr>
          <w:p w:rsidR="00EA205D" w:rsidRPr="007B49A9" w:rsidRDefault="00EA205D" w:rsidP="00EA20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propagowanie zdrowego trybu życia</w:t>
            </w:r>
          </w:p>
          <w:p w:rsidR="00EA205D" w:rsidRPr="007B49A9" w:rsidRDefault="00EA205D" w:rsidP="00EA20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 xml:space="preserve">oswojenie z wodą </w:t>
            </w:r>
          </w:p>
          <w:p w:rsidR="00EA205D" w:rsidRPr="007B49A9" w:rsidRDefault="00EA205D" w:rsidP="00EA20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opanowanie podstawowych umiejętności pływania</w:t>
            </w:r>
          </w:p>
        </w:tc>
      </w:tr>
      <w:tr w:rsidR="00EA205D" w:rsidRPr="00935CFC" w:rsidTr="00EA205D">
        <w:tc>
          <w:tcPr>
            <w:tcW w:w="3609" w:type="dxa"/>
          </w:tcPr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8"/>
              </w:rPr>
            </w:pPr>
            <w:r w:rsidRPr="007B49A9">
              <w:rPr>
                <w:b/>
                <w:color w:val="000000"/>
                <w:sz w:val="24"/>
                <w:szCs w:val="28"/>
              </w:rPr>
              <w:t>Projekt „Lepsza szkoła”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8"/>
              </w:rPr>
            </w:pPr>
            <w:r w:rsidRPr="007B49A9">
              <w:rPr>
                <w:b/>
                <w:color w:val="000000"/>
                <w:sz w:val="24"/>
                <w:szCs w:val="28"/>
              </w:rPr>
              <w:t>Cele: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1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 xml:space="preserve">badanie efektywności nauczania wśród uczniów klas IV-VII 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4"/>
              </w:rPr>
            </w:pP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color w:val="000000"/>
                <w:sz w:val="24"/>
                <w:szCs w:val="24"/>
              </w:rPr>
            </w:pPr>
            <w:r w:rsidRPr="007B49A9">
              <w:rPr>
                <w:b/>
                <w:color w:val="000000"/>
                <w:sz w:val="24"/>
                <w:szCs w:val="24"/>
              </w:rPr>
              <w:t>Organizator:</w:t>
            </w:r>
          </w:p>
          <w:p w:rsidR="00EA205D" w:rsidRPr="007B49A9" w:rsidRDefault="00EA205D" w:rsidP="0048635B">
            <w:pPr>
              <w:pStyle w:val="Akapitzlist"/>
              <w:tabs>
                <w:tab w:val="num" w:pos="1494"/>
                <w:tab w:val="center" w:pos="4536"/>
                <w:tab w:val="right" w:pos="9072"/>
              </w:tabs>
              <w:ind w:left="0" w:right="-57"/>
              <w:rPr>
                <w:b/>
                <w:sz w:val="24"/>
                <w:szCs w:val="24"/>
              </w:rPr>
            </w:pPr>
            <w:r w:rsidRPr="007B49A9">
              <w:rPr>
                <w:b/>
                <w:color w:val="000000"/>
                <w:sz w:val="24"/>
                <w:szCs w:val="24"/>
              </w:rPr>
              <w:t>Wydawnictwo GWO</w:t>
            </w:r>
          </w:p>
        </w:tc>
        <w:tc>
          <w:tcPr>
            <w:tcW w:w="3303" w:type="dxa"/>
          </w:tcPr>
          <w:p w:rsidR="00EA205D" w:rsidRPr="007B49A9" w:rsidRDefault="00EA205D" w:rsidP="00EA205D">
            <w:pPr>
              <w:pStyle w:val="Akapitzlist"/>
              <w:numPr>
                <w:ilvl w:val="0"/>
                <w:numId w:val="19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przeprowadzenie testów wśród uczniów klas IV-VII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19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sprawdzenie testów i wprowadzenie wyników na platformę LS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19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wygenerowanie raportów poszczególnych klas</w:t>
            </w:r>
          </w:p>
          <w:p w:rsidR="00EA205D" w:rsidRPr="007B49A9" w:rsidRDefault="00EA205D" w:rsidP="00EA205D">
            <w:pPr>
              <w:pStyle w:val="Akapitzlist"/>
              <w:numPr>
                <w:ilvl w:val="0"/>
                <w:numId w:val="19"/>
              </w:numPr>
              <w:ind w:right="-57"/>
              <w:rPr>
                <w:sz w:val="24"/>
                <w:szCs w:val="24"/>
              </w:rPr>
            </w:pPr>
            <w:r w:rsidRPr="007B49A9">
              <w:rPr>
                <w:sz w:val="24"/>
                <w:szCs w:val="24"/>
              </w:rPr>
              <w:t>przedstawienie indywidualnych wyników uczniom i ich rodzicom</w:t>
            </w:r>
          </w:p>
        </w:tc>
        <w:tc>
          <w:tcPr>
            <w:tcW w:w="2835" w:type="dxa"/>
          </w:tcPr>
          <w:p w:rsidR="00EA205D" w:rsidRPr="007B49A9" w:rsidRDefault="00EA205D" w:rsidP="00EA205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 xml:space="preserve">porównanie wyników uczniów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z wynikami innych szkół</w:t>
            </w:r>
          </w:p>
          <w:p w:rsidR="00EA205D" w:rsidRPr="007B49A9" w:rsidRDefault="00EA205D" w:rsidP="00EA205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A9">
              <w:rPr>
                <w:rFonts w:ascii="Times New Roman" w:eastAsia="Times New Roman" w:hAnsi="Times New Roman"/>
                <w:sz w:val="24"/>
                <w:szCs w:val="24"/>
              </w:rPr>
              <w:t>sprawdzenie stopnia opanowania materiału</w:t>
            </w:r>
          </w:p>
        </w:tc>
      </w:tr>
    </w:tbl>
    <w:p w:rsidR="000F1C43" w:rsidRDefault="000F1C43"/>
    <w:sectPr w:rsidR="000F1C43" w:rsidSect="000F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A69"/>
    <w:multiLevelType w:val="hybridMultilevel"/>
    <w:tmpl w:val="C95C67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F7436"/>
    <w:multiLevelType w:val="hybridMultilevel"/>
    <w:tmpl w:val="2D5446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05CFE"/>
    <w:multiLevelType w:val="hybridMultilevel"/>
    <w:tmpl w:val="9162E3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9612B"/>
    <w:multiLevelType w:val="hybridMultilevel"/>
    <w:tmpl w:val="DDB4C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57EE"/>
    <w:multiLevelType w:val="hybridMultilevel"/>
    <w:tmpl w:val="0F6CF7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05C1F"/>
    <w:multiLevelType w:val="hybridMultilevel"/>
    <w:tmpl w:val="D00634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997BC9"/>
    <w:multiLevelType w:val="hybridMultilevel"/>
    <w:tmpl w:val="4722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B236A"/>
    <w:multiLevelType w:val="hybridMultilevel"/>
    <w:tmpl w:val="9990B6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551F7F"/>
    <w:multiLevelType w:val="hybridMultilevel"/>
    <w:tmpl w:val="1D8A86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D2074"/>
    <w:multiLevelType w:val="hybridMultilevel"/>
    <w:tmpl w:val="868057A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397E84"/>
    <w:multiLevelType w:val="hybridMultilevel"/>
    <w:tmpl w:val="D486DA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F2123"/>
    <w:multiLevelType w:val="hybridMultilevel"/>
    <w:tmpl w:val="F1840FF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2B65F1"/>
    <w:multiLevelType w:val="hybridMultilevel"/>
    <w:tmpl w:val="2A6AAD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82F90"/>
    <w:multiLevelType w:val="hybridMultilevel"/>
    <w:tmpl w:val="DF5A3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285BE2"/>
    <w:multiLevelType w:val="hybridMultilevel"/>
    <w:tmpl w:val="5C105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2E04EB"/>
    <w:multiLevelType w:val="hybridMultilevel"/>
    <w:tmpl w:val="DB00367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E444F3"/>
    <w:multiLevelType w:val="hybridMultilevel"/>
    <w:tmpl w:val="A3E622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E976B6"/>
    <w:multiLevelType w:val="hybridMultilevel"/>
    <w:tmpl w:val="00842D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8435BC"/>
    <w:multiLevelType w:val="hybridMultilevel"/>
    <w:tmpl w:val="3C3E93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1872F4"/>
    <w:multiLevelType w:val="hybridMultilevel"/>
    <w:tmpl w:val="8DFE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AC6742"/>
    <w:multiLevelType w:val="hybridMultilevel"/>
    <w:tmpl w:val="32765B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0"/>
  </w:num>
  <w:num w:numId="5">
    <w:abstractNumId w:val="15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18"/>
  </w:num>
  <w:num w:numId="11">
    <w:abstractNumId w:val="5"/>
  </w:num>
  <w:num w:numId="12">
    <w:abstractNumId w:val="4"/>
  </w:num>
  <w:num w:numId="13">
    <w:abstractNumId w:val="12"/>
  </w:num>
  <w:num w:numId="14">
    <w:abstractNumId w:val="17"/>
  </w:num>
  <w:num w:numId="15">
    <w:abstractNumId w:val="19"/>
  </w:num>
  <w:num w:numId="16">
    <w:abstractNumId w:val="1"/>
  </w:num>
  <w:num w:numId="17">
    <w:abstractNumId w:val="16"/>
  </w:num>
  <w:num w:numId="18">
    <w:abstractNumId w:val="13"/>
  </w:num>
  <w:num w:numId="19">
    <w:abstractNumId w:val="9"/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05D"/>
    <w:rsid w:val="000F1C43"/>
    <w:rsid w:val="00EA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A205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20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0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2018-03-25T16:16:00Z</dcterms:created>
  <dcterms:modified xsi:type="dcterms:W3CDTF">2018-03-25T16:23:00Z</dcterms:modified>
</cp:coreProperties>
</file>