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D0" w:rsidRPr="00907FA2" w:rsidRDefault="00907FA2" w:rsidP="00907FA2">
      <w:pPr>
        <w:rPr>
          <w:smallCaps/>
          <w:color w:val="000000" w:themeColor="text1"/>
          <w:sz w:val="40"/>
          <w:szCs w:val="40"/>
        </w:rPr>
      </w:pP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46464" behindDoc="1" locked="0" layoutInCell="1" allowOverlap="1" wp14:anchorId="5EAB74A2" wp14:editId="72A64D9B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704975" cy="1704975"/>
            <wp:effectExtent l="0" t="0" r="0" b="0"/>
            <wp:wrapNone/>
            <wp:docPr id="1" name="Obraz 1" descr="Znalezione obrazy dla zapytania szkoła w kiełcz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w kiełczow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58" b="100000" l="625" r="100000">
                                  <a14:foregroundMark x1="45208" y1="53125" x2="65417" y2="52500"/>
                                  <a14:foregroundMark x1="40833" y1="39583" x2="58125" y2="63750"/>
                                  <a14:foregroundMark x1="38542" y1="60417" x2="68750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CBE">
        <w:rPr>
          <w:smallCaps/>
          <w:color w:val="000000" w:themeColor="text1"/>
          <w:sz w:val="40"/>
          <w:szCs w:val="40"/>
        </w:rPr>
        <w:t>Szkolny k</w:t>
      </w:r>
      <w:r w:rsidR="00ED6CD0" w:rsidRPr="00907FA2">
        <w:rPr>
          <w:smallCaps/>
          <w:color w:val="000000" w:themeColor="text1"/>
          <w:sz w:val="40"/>
          <w:szCs w:val="40"/>
        </w:rPr>
        <w:t>onkurs</w:t>
      </w:r>
      <w:r w:rsidRPr="00907FA2">
        <w:rPr>
          <w:smallCaps/>
          <w:color w:val="000000" w:themeColor="text1"/>
          <w:sz w:val="40"/>
          <w:szCs w:val="40"/>
        </w:rPr>
        <w:t>u</w:t>
      </w:r>
      <w:r w:rsidR="00ED6CD0" w:rsidRPr="00907FA2">
        <w:rPr>
          <w:smallCaps/>
          <w:color w:val="000000" w:themeColor="text1"/>
          <w:sz w:val="40"/>
          <w:szCs w:val="40"/>
        </w:rPr>
        <w:t xml:space="preserve"> na </w:t>
      </w:r>
      <w:r w:rsidR="00817946">
        <w:rPr>
          <w:smallCaps/>
          <w:color w:val="000000" w:themeColor="text1"/>
          <w:sz w:val="40"/>
          <w:szCs w:val="40"/>
        </w:rPr>
        <w:t>prezentację multimedialną</w:t>
      </w:r>
      <w:r w:rsidR="00A06B2B">
        <w:rPr>
          <w:smallCaps/>
          <w:color w:val="000000" w:themeColor="text1"/>
          <w:sz w:val="40"/>
          <w:szCs w:val="40"/>
        </w:rPr>
        <w:t xml:space="preserve"> </w:t>
      </w:r>
      <w:r w:rsidR="00A06B2B">
        <w:rPr>
          <w:smallCaps/>
          <w:color w:val="000000" w:themeColor="text1"/>
          <w:sz w:val="40"/>
          <w:szCs w:val="40"/>
        </w:rPr>
        <w:br/>
        <w:t xml:space="preserve">o tematyce związanej z zasadami </w:t>
      </w:r>
      <w:r w:rsidR="00A06B2B">
        <w:rPr>
          <w:smallCaps/>
          <w:color w:val="000000" w:themeColor="text1"/>
          <w:sz w:val="40"/>
          <w:szCs w:val="40"/>
        </w:rPr>
        <w:br/>
        <w:t>bezpiecznego korzystania z Internetu</w:t>
      </w:r>
      <w:bookmarkEnd w:id="0"/>
      <w:r w:rsidR="00A06B2B">
        <w:rPr>
          <w:smallCaps/>
          <w:color w:val="000000" w:themeColor="text1"/>
          <w:sz w:val="40"/>
          <w:szCs w:val="40"/>
        </w:rPr>
        <w:t>.</w:t>
      </w:r>
    </w:p>
    <w:p w:rsidR="00C90D13" w:rsidRDefault="00C90D13">
      <w:pPr>
        <w:rPr>
          <w:b/>
          <w:color w:val="000000" w:themeColor="text1"/>
          <w:u w:val="single"/>
        </w:rPr>
      </w:pP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Organizator:</w:t>
      </w:r>
      <w:r w:rsidRPr="00907FA2">
        <w:rPr>
          <w:color w:val="000000" w:themeColor="text1"/>
        </w:rPr>
        <w:t xml:space="preserve"> Szkoła Podstawowa im. Wandy Chotomskiej w Kiełczowie</w:t>
      </w:r>
      <w:r w:rsidR="00907FA2" w:rsidRPr="00907FA2">
        <w:t xml:space="preserve"> </w:t>
      </w: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Adresaci:</w:t>
      </w:r>
      <w:r w:rsidRPr="00907FA2">
        <w:rPr>
          <w:color w:val="000000" w:themeColor="text1"/>
        </w:rPr>
        <w:t xml:space="preserve"> Uczniowie klas 4-7 naszej szkoły </w:t>
      </w:r>
    </w:p>
    <w:p w:rsidR="00ED6CD0" w:rsidRPr="00907FA2" w:rsidRDefault="00ED6CD0">
      <w:pPr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Cele konkursu: </w:t>
      </w:r>
    </w:p>
    <w:p w:rsidR="003B0E77" w:rsidRDefault="003B0E77" w:rsidP="003B0E7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BF73A8">
        <w:rPr>
          <w:color w:val="000000" w:themeColor="text1"/>
        </w:rPr>
        <w:t>popularyzowanie wiedzy i umiejętności z zakresu bezpieczeństwa w Internecie</w:t>
      </w:r>
      <w:r>
        <w:rPr>
          <w:color w:val="000000" w:themeColor="text1"/>
        </w:rPr>
        <w:t>;</w:t>
      </w:r>
    </w:p>
    <w:p w:rsidR="003B0E77" w:rsidRPr="00C6300A" w:rsidRDefault="003B0E77" w:rsidP="003B0E7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promowanie wśród dzieci i młodzieży zasad bezpiecznego korzystania z Internetu;</w:t>
      </w:r>
    </w:p>
    <w:p w:rsidR="003B0E77" w:rsidRPr="00C6300A" w:rsidRDefault="003B0E77" w:rsidP="003B0E7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rozwijanie umiejętności posługiwania się różnymi formami przekazu oraz technologiami i</w:t>
      </w:r>
      <w:r>
        <w:rPr>
          <w:color w:val="000000" w:themeColor="text1"/>
        </w:rPr>
        <w:t>nformacyjno-komunikacyjnymi;</w:t>
      </w:r>
    </w:p>
    <w:p w:rsidR="003B0E77" w:rsidRDefault="003B0E77" w:rsidP="003B0E7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>stymulowanie aktywności</w:t>
      </w:r>
      <w:r>
        <w:rPr>
          <w:color w:val="000000" w:themeColor="text1"/>
        </w:rPr>
        <w:t xml:space="preserve"> twórczej uczniów;</w:t>
      </w:r>
    </w:p>
    <w:p w:rsidR="003B0E77" w:rsidRPr="00907FA2" w:rsidRDefault="003B0E77" w:rsidP="003B0E77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wdrażanie uczniów do </w:t>
      </w:r>
      <w:r>
        <w:rPr>
          <w:color w:val="000000" w:themeColor="text1"/>
        </w:rPr>
        <w:t>planowania i opracowywania własnych projektów edukacyjnych.</w:t>
      </w:r>
    </w:p>
    <w:p w:rsidR="00ED6CD0" w:rsidRPr="00907FA2" w:rsidRDefault="00ED6CD0" w:rsidP="00AB2761">
      <w:pPr>
        <w:spacing w:after="120"/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Regulamin konkursu: </w:t>
      </w:r>
    </w:p>
    <w:p w:rsidR="00C13F17" w:rsidRPr="00907FA2" w:rsidRDefault="00C13F17" w:rsidP="00BF73A8">
      <w:pPr>
        <w:pStyle w:val="Akapitzlist"/>
        <w:numPr>
          <w:ilvl w:val="0"/>
          <w:numId w:val="2"/>
        </w:numPr>
        <w:spacing w:after="120"/>
        <w:contextualSpacing w:val="0"/>
        <w:rPr>
          <w:b/>
          <w:color w:val="000000" w:themeColor="text1"/>
        </w:rPr>
      </w:pPr>
      <w:r w:rsidRPr="00907FA2">
        <w:rPr>
          <w:b/>
          <w:color w:val="000000" w:themeColor="text1"/>
        </w:rPr>
        <w:t xml:space="preserve">Zadanie konkursowe polega </w:t>
      </w:r>
      <w:r w:rsidR="00BF73A8">
        <w:rPr>
          <w:b/>
          <w:color w:val="000000" w:themeColor="text1"/>
        </w:rPr>
        <w:t xml:space="preserve">na </w:t>
      </w:r>
      <w:r w:rsidR="00BF73A8" w:rsidRPr="00BF73A8">
        <w:rPr>
          <w:b/>
          <w:color w:val="000000" w:themeColor="text1"/>
        </w:rPr>
        <w:t>wykonaniu gry planszowej lub kart do gry związanych z zasadami bezpiecznego</w:t>
      </w:r>
      <w:r w:rsidR="005E08DB">
        <w:rPr>
          <w:b/>
          <w:color w:val="000000" w:themeColor="text1"/>
        </w:rPr>
        <w:t xml:space="preserve"> korzystania z</w:t>
      </w:r>
      <w:r w:rsidR="00BF73A8" w:rsidRPr="00BF73A8">
        <w:rPr>
          <w:b/>
          <w:color w:val="000000" w:themeColor="text1"/>
        </w:rPr>
        <w:t xml:space="preserve"> Internetu.</w:t>
      </w:r>
    </w:p>
    <w:p w:rsidR="005E08DB" w:rsidRP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 xml:space="preserve">Gra powinna zawierać </w:t>
      </w:r>
      <w:r w:rsidR="003B0E77">
        <w:rPr>
          <w:color w:val="000000" w:themeColor="text1"/>
        </w:rPr>
        <w:t xml:space="preserve">wszystkie niezbędne </w:t>
      </w:r>
      <w:r w:rsidRPr="005E08DB">
        <w:rPr>
          <w:color w:val="000000" w:themeColor="text1"/>
        </w:rPr>
        <w:t>elementy ( np. planszę, kostki, pionki oraz zasady gry)</w:t>
      </w:r>
    </w:p>
    <w:p w:rsidR="005E08DB" w:rsidRP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>Technika wykonania dowolna.</w:t>
      </w:r>
    </w:p>
    <w:p w:rsidR="00C13F17" w:rsidRDefault="00C13F17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 xml:space="preserve">Prace będą oceniane pod względem </w:t>
      </w:r>
      <w:r w:rsidR="005E08DB">
        <w:rPr>
          <w:color w:val="000000" w:themeColor="text1"/>
        </w:rPr>
        <w:t xml:space="preserve">zgodności z tematem, </w:t>
      </w:r>
      <w:r w:rsidRPr="00907FA2">
        <w:rPr>
          <w:color w:val="000000" w:themeColor="text1"/>
        </w:rPr>
        <w:t xml:space="preserve">pomysłowości, </w:t>
      </w:r>
      <w:r w:rsidR="005E08DB">
        <w:rPr>
          <w:color w:val="000000" w:themeColor="text1"/>
        </w:rPr>
        <w:t xml:space="preserve">estetyki wykonania oraz </w:t>
      </w:r>
      <w:r w:rsidRPr="00907FA2">
        <w:rPr>
          <w:color w:val="000000" w:themeColor="text1"/>
        </w:rPr>
        <w:t>przejrzystości zasad gry.</w:t>
      </w:r>
    </w:p>
    <w:p w:rsidR="00AB2761" w:rsidRDefault="00AB2761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AB2761">
        <w:rPr>
          <w:color w:val="000000" w:themeColor="text1"/>
        </w:rPr>
        <w:t xml:space="preserve">Gotowe projekty można zgłaszać do nauczyciela informatyki najpóźniej do </w:t>
      </w:r>
      <w:r w:rsidR="005E08DB">
        <w:rPr>
          <w:color w:val="000000" w:themeColor="text1"/>
        </w:rPr>
        <w:t>2 marca</w:t>
      </w:r>
      <w:r w:rsidRPr="00AB2761">
        <w:rPr>
          <w:color w:val="000000" w:themeColor="text1"/>
        </w:rPr>
        <w:t xml:space="preserve"> 2018 roku.</w:t>
      </w:r>
    </w:p>
    <w:p w:rsidR="005E08DB" w:rsidRP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 xml:space="preserve">Wraz z pracą należy załączyć </w:t>
      </w:r>
      <w:r>
        <w:rPr>
          <w:color w:val="000000" w:themeColor="text1"/>
        </w:rPr>
        <w:t>kartkę z imieniem i nazwiskiem autora lub autorów pracy oraz nazwą projektu.</w:t>
      </w:r>
    </w:p>
    <w:p w:rsid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>Prace otrzymane po terminie nie będą oceniane.</w:t>
      </w:r>
    </w:p>
    <w:p w:rsidR="00C13F17" w:rsidRPr="00907FA2" w:rsidRDefault="00A93690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>Prace konkursowe powinny być dziełami autorskimi. Wszelkie zapożyczenia z prac innych autorów są zabronione, a udowodnione naruszenie prac autorskich skutkuje dyskwalifikacją.</w:t>
      </w:r>
    </w:p>
    <w:p w:rsidR="00C13F17" w:rsidRPr="003B0E77" w:rsidRDefault="00C13F17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>Projekt nie może zawierać wulgaryzmów i aktów przemocy.</w:t>
      </w:r>
      <w:r w:rsidR="005E08DB" w:rsidRPr="005E08DB">
        <w:rPr>
          <w:noProof/>
          <w:lang w:eastAsia="pl-PL"/>
        </w:rPr>
        <w:t xml:space="preserve"> </w:t>
      </w:r>
    </w:p>
    <w:p w:rsidR="003B0E77" w:rsidRDefault="003B0E77" w:rsidP="003B0E77">
      <w:pPr>
        <w:pStyle w:val="Akapitzlist"/>
        <w:numPr>
          <w:ilvl w:val="0"/>
          <w:numId w:val="2"/>
        </w:numPr>
        <w:spacing w:after="120"/>
        <w:rPr>
          <w:color w:val="000000" w:themeColor="text1"/>
        </w:rPr>
      </w:pPr>
      <w:r>
        <w:rPr>
          <w:color w:val="000000" w:themeColor="text1"/>
        </w:rPr>
        <w:t>Praca może być wykonana i zgłoszona indywidualnie lub przez zespół maksymalnie trzyosobowy.</w:t>
      </w:r>
    </w:p>
    <w:p w:rsidR="003B0E77" w:rsidRDefault="00C90D13" w:rsidP="003B0E77">
      <w:pPr>
        <w:rPr>
          <w:color w:val="000000" w:themeColor="text1"/>
        </w:rPr>
      </w:pPr>
      <w:r w:rsidRPr="00C90D13">
        <w:rPr>
          <w:color w:val="000000" w:themeColor="text1"/>
        </w:rPr>
        <w:t>Konkurs jest organizowany w ramach szkolnych obchodów Dnia Bezpiecznego Internetu.</w:t>
      </w:r>
    </w:p>
    <w:p w:rsidR="00AB2761" w:rsidRDefault="005E08DB" w:rsidP="003B0E77">
      <w:r>
        <w:rPr>
          <w:noProof/>
          <w:lang w:eastAsia="pl-PL"/>
        </w:rPr>
        <w:drawing>
          <wp:inline distT="0" distB="0" distL="0" distR="0" wp14:anchorId="33895260" wp14:editId="3629F15C">
            <wp:extent cx="6644812" cy="2339340"/>
            <wp:effectExtent l="0" t="0" r="3810" b="3810"/>
            <wp:docPr id="2" name="Obraz 2" descr="http://www.saferinternet.pl/pics/40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rinternet.pl/pics/40-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8"/>
                    <a:stretch/>
                  </pic:blipFill>
                  <pic:spPr bwMode="auto">
                    <a:xfrm>
                      <a:off x="0" y="0"/>
                      <a:ext cx="6645910" cy="23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2761" w:rsidSect="009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9A5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EC3"/>
    <w:multiLevelType w:val="hybridMultilevel"/>
    <w:tmpl w:val="600C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F31"/>
    <w:multiLevelType w:val="hybridMultilevel"/>
    <w:tmpl w:val="A686F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0B8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2C7B"/>
    <w:multiLevelType w:val="hybridMultilevel"/>
    <w:tmpl w:val="49BAE2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B8642E"/>
    <w:multiLevelType w:val="hybridMultilevel"/>
    <w:tmpl w:val="1604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CC8"/>
    <w:multiLevelType w:val="hybridMultilevel"/>
    <w:tmpl w:val="7EDC2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61E9F"/>
    <w:multiLevelType w:val="hybridMultilevel"/>
    <w:tmpl w:val="F34A0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350C"/>
    <w:multiLevelType w:val="hybridMultilevel"/>
    <w:tmpl w:val="91D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6631B"/>
    <w:multiLevelType w:val="hybridMultilevel"/>
    <w:tmpl w:val="E718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F342E"/>
    <w:multiLevelType w:val="hybridMultilevel"/>
    <w:tmpl w:val="8F5EA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E688A"/>
    <w:multiLevelType w:val="hybridMultilevel"/>
    <w:tmpl w:val="08782A96"/>
    <w:lvl w:ilvl="0" w:tplc="2EA4B890">
      <w:start w:val="6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D0"/>
    <w:rsid w:val="00062424"/>
    <w:rsid w:val="00105B52"/>
    <w:rsid w:val="0017759B"/>
    <w:rsid w:val="00354CBE"/>
    <w:rsid w:val="003B0E77"/>
    <w:rsid w:val="004B16CE"/>
    <w:rsid w:val="004C6FE4"/>
    <w:rsid w:val="005E08DB"/>
    <w:rsid w:val="005E09D0"/>
    <w:rsid w:val="00647A9D"/>
    <w:rsid w:val="00657A69"/>
    <w:rsid w:val="007D66B0"/>
    <w:rsid w:val="00817946"/>
    <w:rsid w:val="008D0785"/>
    <w:rsid w:val="008D15D6"/>
    <w:rsid w:val="00907FA2"/>
    <w:rsid w:val="0099493D"/>
    <w:rsid w:val="00A06B2B"/>
    <w:rsid w:val="00A93690"/>
    <w:rsid w:val="00AB2761"/>
    <w:rsid w:val="00B466DE"/>
    <w:rsid w:val="00BF73A8"/>
    <w:rsid w:val="00C13F17"/>
    <w:rsid w:val="00C90D13"/>
    <w:rsid w:val="00D91846"/>
    <w:rsid w:val="00DA2B6B"/>
    <w:rsid w:val="00E01268"/>
    <w:rsid w:val="00E66B28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2E9E-6B7F-4B61-A945-00C97E8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Surowiec</dc:creator>
  <cp:keywords/>
  <dc:description/>
  <cp:lastModifiedBy>Inga Surowiec</cp:lastModifiedBy>
  <cp:revision>4</cp:revision>
  <cp:lastPrinted>2018-01-11T07:37:00Z</cp:lastPrinted>
  <dcterms:created xsi:type="dcterms:W3CDTF">2018-02-06T10:56:00Z</dcterms:created>
  <dcterms:modified xsi:type="dcterms:W3CDTF">2018-02-06T11:09:00Z</dcterms:modified>
</cp:coreProperties>
</file>