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F60" w:rsidRDefault="008D2BD8">
      <w:pPr>
        <w:shd w:val="clear" w:color="auto" w:fill="FFFFFF"/>
        <w:spacing w:before="221"/>
        <w:ind w:left="43"/>
        <w:jc w:val="center"/>
        <w:rPr>
          <w:b/>
          <w:bCs/>
          <w:spacing w:val="-10"/>
          <w:sz w:val="18"/>
          <w:szCs w:val="18"/>
        </w:rPr>
      </w:pPr>
      <w:r>
        <w:rPr>
          <w:b/>
          <w:bCs/>
          <w:spacing w:val="-10"/>
          <w:sz w:val="18"/>
          <w:szCs w:val="18"/>
        </w:rPr>
        <w:t>ZMLUVA O DIELO</w:t>
      </w:r>
    </w:p>
    <w:p w:rsidR="00565F60" w:rsidRPr="007621FD" w:rsidRDefault="008D2BD8" w:rsidP="007621FD">
      <w:pPr>
        <w:pStyle w:val="Default"/>
        <w:jc w:val="center"/>
        <w:rPr>
          <w:color w:val="auto"/>
          <w:sz w:val="18"/>
          <w:szCs w:val="18"/>
        </w:rPr>
      </w:pPr>
      <w:r>
        <w:rPr>
          <w:color w:val="auto"/>
          <w:sz w:val="18"/>
          <w:szCs w:val="18"/>
        </w:rPr>
        <w:t xml:space="preserve">č. objednávateľa: </w:t>
      </w:r>
      <w:r w:rsidR="000B5D6C">
        <w:rPr>
          <w:color w:val="auto"/>
          <w:sz w:val="18"/>
          <w:szCs w:val="18"/>
        </w:rPr>
        <w:t>1</w:t>
      </w:r>
      <w:r w:rsidR="007621FD">
        <w:rPr>
          <w:color w:val="auto"/>
          <w:sz w:val="18"/>
          <w:szCs w:val="18"/>
        </w:rPr>
        <w:t>/201</w:t>
      </w:r>
      <w:r w:rsidR="000B5D6C">
        <w:rPr>
          <w:color w:val="auto"/>
          <w:sz w:val="18"/>
          <w:szCs w:val="18"/>
        </w:rPr>
        <w:t>8</w:t>
      </w:r>
    </w:p>
    <w:p w:rsidR="00565F60" w:rsidRDefault="008D2BD8" w:rsidP="007621FD">
      <w:pPr>
        <w:pStyle w:val="Default"/>
        <w:rPr>
          <w:b/>
          <w:bCs/>
          <w:color w:val="auto"/>
          <w:sz w:val="18"/>
          <w:szCs w:val="18"/>
        </w:rPr>
      </w:pPr>
      <w:r>
        <w:rPr>
          <w:b/>
          <w:bCs/>
          <w:color w:val="auto"/>
          <w:sz w:val="18"/>
          <w:szCs w:val="18"/>
        </w:rPr>
        <w:t xml:space="preserve">uzatvorená podľa ustanovenia § 536 a </w:t>
      </w:r>
      <w:proofErr w:type="spellStart"/>
      <w:r>
        <w:rPr>
          <w:b/>
          <w:bCs/>
          <w:color w:val="auto"/>
          <w:sz w:val="18"/>
          <w:szCs w:val="18"/>
        </w:rPr>
        <w:t>nasl</w:t>
      </w:r>
      <w:proofErr w:type="spellEnd"/>
      <w:r>
        <w:rPr>
          <w:b/>
          <w:bCs/>
          <w:color w:val="auto"/>
          <w:sz w:val="18"/>
          <w:szCs w:val="18"/>
        </w:rPr>
        <w:t>. zákona č. 513/1991 Zb. Obchodného zákonníka v znení neskorších predpisov</w:t>
      </w:r>
    </w:p>
    <w:p w:rsidR="00565F60" w:rsidRDefault="008D2BD8" w:rsidP="007621FD">
      <w:pPr>
        <w:pStyle w:val="Default"/>
        <w:jc w:val="center"/>
        <w:rPr>
          <w:color w:val="auto"/>
          <w:sz w:val="18"/>
          <w:szCs w:val="18"/>
        </w:rPr>
      </w:pPr>
      <w:r>
        <w:rPr>
          <w:color w:val="auto"/>
          <w:sz w:val="18"/>
          <w:szCs w:val="18"/>
        </w:rPr>
        <w:t>na uskutočnenie stavebných prác na stavbe</w:t>
      </w:r>
    </w:p>
    <w:p w:rsidR="00565F60" w:rsidRPr="007621FD" w:rsidRDefault="008D2BD8" w:rsidP="007621FD">
      <w:pPr>
        <w:widowControl/>
        <w:jc w:val="center"/>
        <w:rPr>
          <w:sz w:val="18"/>
          <w:szCs w:val="18"/>
        </w:rPr>
      </w:pPr>
      <w:r>
        <w:rPr>
          <w:b/>
          <w:bCs/>
          <w:sz w:val="18"/>
          <w:szCs w:val="18"/>
        </w:rPr>
        <w:t xml:space="preserve">„Prestavba strechy na telocvični </w:t>
      </w:r>
      <w:r w:rsidR="007621FD">
        <w:rPr>
          <w:b/>
          <w:bCs/>
          <w:sz w:val="18"/>
          <w:szCs w:val="18"/>
        </w:rPr>
        <w:t xml:space="preserve">č.1 </w:t>
      </w:r>
      <w:r>
        <w:rPr>
          <w:b/>
          <w:bCs/>
          <w:sz w:val="18"/>
          <w:szCs w:val="18"/>
        </w:rPr>
        <w:t> </w:t>
      </w:r>
      <w:r w:rsidR="000B5D6C">
        <w:rPr>
          <w:b/>
          <w:bCs/>
          <w:sz w:val="18"/>
          <w:szCs w:val="18"/>
        </w:rPr>
        <w:t xml:space="preserve">a č.2 </w:t>
      </w:r>
      <w:r>
        <w:rPr>
          <w:b/>
          <w:bCs/>
          <w:sz w:val="18"/>
          <w:szCs w:val="18"/>
        </w:rPr>
        <w:t>ZŠ Stred 44/1 Považská Bystrica“</w:t>
      </w:r>
    </w:p>
    <w:p w:rsidR="00565F60" w:rsidRDefault="008D2BD8">
      <w:pPr>
        <w:pStyle w:val="Default"/>
        <w:jc w:val="center"/>
        <w:rPr>
          <w:b/>
          <w:bCs/>
          <w:color w:val="auto"/>
          <w:sz w:val="18"/>
          <w:szCs w:val="18"/>
        </w:rPr>
      </w:pPr>
      <w:r>
        <w:rPr>
          <w:b/>
          <w:bCs/>
          <w:color w:val="auto"/>
          <w:sz w:val="18"/>
          <w:szCs w:val="18"/>
        </w:rPr>
        <w:t>Článok 1.</w:t>
      </w:r>
    </w:p>
    <w:p w:rsidR="00565F60" w:rsidRDefault="008D2BD8" w:rsidP="007621FD">
      <w:pPr>
        <w:pStyle w:val="Default"/>
        <w:jc w:val="center"/>
        <w:rPr>
          <w:b/>
          <w:bCs/>
          <w:color w:val="auto"/>
          <w:sz w:val="18"/>
          <w:szCs w:val="18"/>
        </w:rPr>
      </w:pPr>
      <w:r>
        <w:rPr>
          <w:b/>
          <w:bCs/>
          <w:color w:val="auto"/>
          <w:sz w:val="18"/>
          <w:szCs w:val="18"/>
        </w:rPr>
        <w:t>Zmluvné strany</w:t>
      </w:r>
    </w:p>
    <w:p w:rsidR="00565F60" w:rsidRDefault="008D2BD8">
      <w:pPr>
        <w:pStyle w:val="Default"/>
        <w:numPr>
          <w:ilvl w:val="1"/>
          <w:numId w:val="1"/>
        </w:numPr>
        <w:jc w:val="both"/>
        <w:rPr>
          <w:b/>
          <w:bCs/>
          <w:color w:val="auto"/>
          <w:sz w:val="18"/>
          <w:szCs w:val="18"/>
        </w:rPr>
      </w:pPr>
      <w:r>
        <w:rPr>
          <w:b/>
          <w:bCs/>
          <w:color w:val="auto"/>
          <w:sz w:val="18"/>
          <w:szCs w:val="18"/>
        </w:rPr>
        <w:t xml:space="preserve">OBJEDNÁVATEĽ: </w:t>
      </w:r>
      <w:r>
        <w:rPr>
          <w:b/>
          <w:bCs/>
          <w:color w:val="auto"/>
          <w:sz w:val="18"/>
          <w:szCs w:val="18"/>
        </w:rPr>
        <w:tab/>
      </w:r>
      <w:r>
        <w:rPr>
          <w:b/>
          <w:bCs/>
          <w:color w:val="auto"/>
          <w:sz w:val="18"/>
          <w:szCs w:val="18"/>
        </w:rPr>
        <w:tab/>
        <w:t xml:space="preserve"> </w:t>
      </w:r>
    </w:p>
    <w:p w:rsidR="00565F60" w:rsidRDefault="008D2BD8" w:rsidP="007621FD">
      <w:pPr>
        <w:ind w:left="720" w:hanging="436"/>
        <w:jc w:val="both"/>
        <w:rPr>
          <w:sz w:val="18"/>
          <w:szCs w:val="18"/>
        </w:rPr>
      </w:pPr>
      <w:r>
        <w:rPr>
          <w:sz w:val="18"/>
          <w:szCs w:val="18"/>
        </w:rPr>
        <w:t>Obchodné meno:</w:t>
      </w:r>
      <w:r>
        <w:rPr>
          <w:sz w:val="18"/>
          <w:szCs w:val="18"/>
        </w:rPr>
        <w:tab/>
      </w:r>
      <w:r>
        <w:rPr>
          <w:sz w:val="18"/>
          <w:szCs w:val="18"/>
        </w:rPr>
        <w:tab/>
      </w:r>
      <w:r>
        <w:rPr>
          <w:sz w:val="18"/>
          <w:szCs w:val="18"/>
        </w:rPr>
        <w:tab/>
        <w:t xml:space="preserve">Základná škola </w:t>
      </w:r>
      <w:r w:rsidR="007621FD">
        <w:rPr>
          <w:sz w:val="18"/>
          <w:szCs w:val="18"/>
        </w:rPr>
        <w:t>,</w:t>
      </w:r>
      <w:r>
        <w:rPr>
          <w:sz w:val="18"/>
          <w:szCs w:val="18"/>
        </w:rPr>
        <w:t>Stred 44/1, 017 01 Považská Bystrica</w:t>
      </w:r>
    </w:p>
    <w:p w:rsidR="00565F60" w:rsidRDefault="008D2BD8">
      <w:pPr>
        <w:tabs>
          <w:tab w:val="left" w:pos="3544"/>
        </w:tabs>
        <w:ind w:left="720" w:hanging="436"/>
        <w:jc w:val="both"/>
        <w:rPr>
          <w:bCs/>
          <w:sz w:val="18"/>
          <w:szCs w:val="18"/>
        </w:rPr>
      </w:pPr>
      <w:r>
        <w:rPr>
          <w:sz w:val="18"/>
          <w:szCs w:val="18"/>
        </w:rPr>
        <w:t xml:space="preserve">V zastúpení: </w:t>
      </w:r>
      <w:r>
        <w:rPr>
          <w:sz w:val="18"/>
          <w:szCs w:val="18"/>
        </w:rPr>
        <w:tab/>
        <w:t>Mgr. Oľga Zbitovská</w:t>
      </w:r>
      <w:r>
        <w:rPr>
          <w:sz w:val="18"/>
          <w:szCs w:val="18"/>
        </w:rPr>
        <w:tab/>
      </w:r>
    </w:p>
    <w:p w:rsidR="00565F60" w:rsidRDefault="008D2BD8">
      <w:pPr>
        <w:ind w:left="720" w:hanging="436"/>
        <w:jc w:val="both"/>
        <w:rPr>
          <w:sz w:val="18"/>
          <w:szCs w:val="18"/>
        </w:rPr>
      </w:pPr>
      <w:r>
        <w:rPr>
          <w:sz w:val="18"/>
          <w:szCs w:val="18"/>
        </w:rPr>
        <w:t xml:space="preserve">Bankové spojenie: </w:t>
      </w:r>
      <w:r>
        <w:rPr>
          <w:sz w:val="18"/>
          <w:szCs w:val="18"/>
        </w:rPr>
        <w:tab/>
      </w:r>
      <w:r>
        <w:rPr>
          <w:sz w:val="18"/>
          <w:szCs w:val="18"/>
        </w:rPr>
        <w:tab/>
      </w:r>
      <w:r>
        <w:rPr>
          <w:sz w:val="18"/>
          <w:szCs w:val="18"/>
        </w:rPr>
        <w:tab/>
        <w:t>VÚB</w:t>
      </w:r>
    </w:p>
    <w:p w:rsidR="00565F60" w:rsidRDefault="008D2BD8">
      <w:pPr>
        <w:ind w:left="720" w:hanging="436"/>
        <w:jc w:val="both"/>
        <w:rPr>
          <w:sz w:val="18"/>
          <w:szCs w:val="18"/>
        </w:rPr>
      </w:pPr>
      <w:r>
        <w:rPr>
          <w:sz w:val="18"/>
          <w:szCs w:val="18"/>
        </w:rPr>
        <w:t xml:space="preserve">č. účtu: </w:t>
      </w:r>
      <w:r>
        <w:rPr>
          <w:sz w:val="18"/>
          <w:szCs w:val="18"/>
        </w:rPr>
        <w:tab/>
      </w:r>
      <w:r>
        <w:rPr>
          <w:sz w:val="18"/>
          <w:szCs w:val="18"/>
        </w:rPr>
        <w:tab/>
      </w:r>
      <w:r>
        <w:rPr>
          <w:sz w:val="18"/>
          <w:szCs w:val="18"/>
        </w:rPr>
        <w:tab/>
      </w:r>
      <w:r>
        <w:rPr>
          <w:sz w:val="18"/>
          <w:szCs w:val="18"/>
        </w:rPr>
        <w:tab/>
        <w:t>SK98 0200 0000 0016 3530 2656</w:t>
      </w:r>
    </w:p>
    <w:p w:rsidR="00565F60" w:rsidRDefault="008D2BD8">
      <w:pPr>
        <w:ind w:left="720" w:hanging="436"/>
        <w:jc w:val="both"/>
        <w:rPr>
          <w:sz w:val="18"/>
          <w:szCs w:val="18"/>
        </w:rPr>
      </w:pPr>
      <w:r>
        <w:rPr>
          <w:sz w:val="18"/>
          <w:szCs w:val="18"/>
        </w:rPr>
        <w:t xml:space="preserve">IČO: </w:t>
      </w:r>
      <w:r>
        <w:rPr>
          <w:sz w:val="18"/>
          <w:szCs w:val="18"/>
        </w:rPr>
        <w:tab/>
      </w:r>
      <w:r>
        <w:rPr>
          <w:sz w:val="18"/>
          <w:szCs w:val="18"/>
        </w:rPr>
        <w:tab/>
      </w:r>
      <w:r>
        <w:rPr>
          <w:sz w:val="18"/>
          <w:szCs w:val="18"/>
        </w:rPr>
        <w:tab/>
      </w:r>
      <w:r>
        <w:rPr>
          <w:sz w:val="18"/>
          <w:szCs w:val="18"/>
        </w:rPr>
        <w:tab/>
      </w:r>
      <w:r>
        <w:rPr>
          <w:sz w:val="18"/>
          <w:szCs w:val="18"/>
        </w:rPr>
        <w:tab/>
        <w:t>35 995 947</w:t>
      </w:r>
    </w:p>
    <w:p w:rsidR="00565F60" w:rsidRDefault="008D2BD8">
      <w:pPr>
        <w:ind w:left="720" w:hanging="436"/>
        <w:jc w:val="both"/>
        <w:rPr>
          <w:sz w:val="18"/>
          <w:szCs w:val="18"/>
        </w:rPr>
      </w:pPr>
      <w:r>
        <w:rPr>
          <w:sz w:val="18"/>
          <w:szCs w:val="18"/>
        </w:rPr>
        <w:t xml:space="preserve">DIČ : </w:t>
      </w:r>
      <w:r>
        <w:rPr>
          <w:sz w:val="18"/>
          <w:szCs w:val="18"/>
        </w:rPr>
        <w:tab/>
      </w:r>
      <w:r>
        <w:rPr>
          <w:sz w:val="18"/>
          <w:szCs w:val="18"/>
        </w:rPr>
        <w:tab/>
      </w:r>
      <w:r>
        <w:rPr>
          <w:sz w:val="18"/>
          <w:szCs w:val="18"/>
        </w:rPr>
        <w:tab/>
      </w:r>
      <w:r>
        <w:rPr>
          <w:sz w:val="18"/>
          <w:szCs w:val="18"/>
        </w:rPr>
        <w:tab/>
        <w:t>2020970468</w:t>
      </w:r>
    </w:p>
    <w:p w:rsidR="00565F60" w:rsidRDefault="008D2BD8">
      <w:pPr>
        <w:ind w:left="720" w:hanging="436"/>
        <w:jc w:val="both"/>
        <w:rPr>
          <w:sz w:val="18"/>
          <w:szCs w:val="18"/>
        </w:rPr>
      </w:pPr>
      <w:r>
        <w:rPr>
          <w:sz w:val="18"/>
          <w:szCs w:val="18"/>
        </w:rPr>
        <w:t xml:space="preserve">Právna forma: </w:t>
      </w:r>
      <w:r>
        <w:rPr>
          <w:sz w:val="18"/>
          <w:szCs w:val="18"/>
        </w:rPr>
        <w:tab/>
      </w:r>
      <w:r>
        <w:rPr>
          <w:sz w:val="18"/>
          <w:szCs w:val="18"/>
        </w:rPr>
        <w:tab/>
      </w:r>
      <w:r>
        <w:rPr>
          <w:sz w:val="18"/>
          <w:szCs w:val="18"/>
        </w:rPr>
        <w:tab/>
      </w:r>
      <w:r>
        <w:rPr>
          <w:sz w:val="18"/>
          <w:szCs w:val="18"/>
        </w:rPr>
        <w:tab/>
        <w:t>rozpočtová organizácia</w:t>
      </w:r>
    </w:p>
    <w:p w:rsidR="00565F60" w:rsidRDefault="008D2BD8" w:rsidP="007621FD">
      <w:pPr>
        <w:jc w:val="both"/>
        <w:rPr>
          <w:sz w:val="18"/>
          <w:szCs w:val="18"/>
        </w:rPr>
      </w:pPr>
      <w:r>
        <w:rPr>
          <w:sz w:val="18"/>
          <w:szCs w:val="18"/>
        </w:rPr>
        <w:t xml:space="preserve">Zástupca vo veciach zmluvných a technických: Ing. Mária </w:t>
      </w:r>
      <w:proofErr w:type="spellStart"/>
      <w:r>
        <w:rPr>
          <w:sz w:val="18"/>
          <w:szCs w:val="18"/>
        </w:rPr>
        <w:t>Kureková</w:t>
      </w:r>
      <w:proofErr w:type="spellEnd"/>
      <w:r>
        <w:rPr>
          <w:sz w:val="18"/>
          <w:szCs w:val="18"/>
        </w:rPr>
        <w:t>, MsÚ Považská Bystrica</w:t>
      </w:r>
      <w:r w:rsidR="009D2CA5">
        <w:rPr>
          <w:sz w:val="18"/>
          <w:szCs w:val="18"/>
        </w:rPr>
        <w:t>, 042/4305313</w:t>
      </w:r>
      <w:r>
        <w:rPr>
          <w:sz w:val="18"/>
          <w:szCs w:val="18"/>
        </w:rPr>
        <w:t xml:space="preserve">   </w:t>
      </w:r>
    </w:p>
    <w:p w:rsidR="00565F60" w:rsidRDefault="008D2BD8">
      <w:pPr>
        <w:pStyle w:val="Default"/>
        <w:numPr>
          <w:ilvl w:val="1"/>
          <w:numId w:val="1"/>
        </w:numPr>
        <w:rPr>
          <w:color w:val="auto"/>
          <w:sz w:val="18"/>
          <w:szCs w:val="18"/>
        </w:rPr>
      </w:pPr>
      <w:r>
        <w:rPr>
          <w:b/>
          <w:bCs/>
          <w:color w:val="auto"/>
          <w:sz w:val="18"/>
          <w:szCs w:val="18"/>
        </w:rPr>
        <w:t xml:space="preserve">ZHOTOVITEĽ: </w:t>
      </w:r>
    </w:p>
    <w:p w:rsidR="00565F60" w:rsidRDefault="008D2BD8">
      <w:pPr>
        <w:pStyle w:val="Default"/>
        <w:ind w:left="720" w:hanging="436"/>
        <w:rPr>
          <w:color w:val="auto"/>
          <w:sz w:val="18"/>
          <w:szCs w:val="18"/>
        </w:rPr>
      </w:pPr>
      <w:r>
        <w:rPr>
          <w:color w:val="auto"/>
          <w:sz w:val="18"/>
          <w:szCs w:val="18"/>
        </w:rPr>
        <w:t xml:space="preserve">Názov a sídlo: </w:t>
      </w:r>
      <w:r>
        <w:rPr>
          <w:color w:val="auto"/>
          <w:sz w:val="18"/>
          <w:szCs w:val="18"/>
        </w:rPr>
        <w:tab/>
      </w:r>
      <w:r>
        <w:rPr>
          <w:color w:val="auto"/>
          <w:sz w:val="18"/>
          <w:szCs w:val="18"/>
        </w:rPr>
        <w:tab/>
      </w:r>
      <w:r>
        <w:rPr>
          <w:color w:val="auto"/>
          <w:sz w:val="18"/>
          <w:szCs w:val="18"/>
        </w:rPr>
        <w:tab/>
      </w:r>
      <w:r>
        <w:rPr>
          <w:color w:val="auto"/>
          <w:sz w:val="18"/>
          <w:szCs w:val="18"/>
        </w:rPr>
        <w:tab/>
      </w:r>
    </w:p>
    <w:p w:rsidR="00565F60" w:rsidRDefault="008D2BD8">
      <w:pPr>
        <w:pStyle w:val="Default"/>
        <w:ind w:left="720" w:hanging="436"/>
        <w:rPr>
          <w:color w:val="auto"/>
          <w:sz w:val="18"/>
          <w:szCs w:val="18"/>
        </w:rPr>
      </w:pPr>
      <w:r>
        <w:rPr>
          <w:color w:val="auto"/>
          <w:sz w:val="18"/>
          <w:szCs w:val="18"/>
        </w:rPr>
        <w:t xml:space="preserve">Štatutárny orgán: </w:t>
      </w:r>
      <w:r>
        <w:rPr>
          <w:color w:val="auto"/>
          <w:sz w:val="18"/>
          <w:szCs w:val="18"/>
        </w:rPr>
        <w:tab/>
      </w:r>
      <w:r>
        <w:rPr>
          <w:color w:val="auto"/>
          <w:sz w:val="18"/>
          <w:szCs w:val="18"/>
        </w:rPr>
        <w:tab/>
      </w:r>
      <w:r>
        <w:rPr>
          <w:color w:val="auto"/>
          <w:sz w:val="18"/>
          <w:szCs w:val="18"/>
        </w:rPr>
        <w:tab/>
      </w:r>
      <w:r>
        <w:rPr>
          <w:color w:val="auto"/>
          <w:sz w:val="18"/>
          <w:szCs w:val="18"/>
          <w:shd w:val="clear" w:color="auto" w:fill="FFFFFF"/>
        </w:rPr>
        <w:tab/>
      </w:r>
      <w:r>
        <w:rPr>
          <w:color w:val="auto"/>
          <w:sz w:val="18"/>
          <w:szCs w:val="18"/>
        </w:rPr>
        <w:tab/>
      </w:r>
      <w:r>
        <w:rPr>
          <w:color w:val="auto"/>
          <w:sz w:val="18"/>
          <w:szCs w:val="18"/>
        </w:rPr>
        <w:tab/>
      </w:r>
    </w:p>
    <w:p w:rsidR="00565F60" w:rsidRDefault="008D2BD8">
      <w:pPr>
        <w:pStyle w:val="Default"/>
        <w:shd w:val="clear" w:color="auto" w:fill="FFFFFF"/>
        <w:ind w:left="720" w:hanging="436"/>
        <w:rPr>
          <w:color w:val="auto"/>
          <w:sz w:val="18"/>
          <w:szCs w:val="18"/>
        </w:rPr>
      </w:pPr>
      <w:r>
        <w:rPr>
          <w:color w:val="auto"/>
          <w:sz w:val="18"/>
          <w:szCs w:val="18"/>
        </w:rPr>
        <w:t xml:space="preserve">Právna forma: </w:t>
      </w:r>
      <w:r>
        <w:rPr>
          <w:color w:val="auto"/>
          <w:sz w:val="18"/>
          <w:szCs w:val="18"/>
        </w:rPr>
        <w:tab/>
      </w:r>
      <w:r>
        <w:rPr>
          <w:color w:val="auto"/>
          <w:sz w:val="18"/>
          <w:szCs w:val="18"/>
        </w:rPr>
        <w:tab/>
      </w:r>
      <w:r>
        <w:rPr>
          <w:color w:val="auto"/>
          <w:sz w:val="18"/>
          <w:szCs w:val="18"/>
        </w:rPr>
        <w:tab/>
      </w:r>
      <w:r>
        <w:rPr>
          <w:color w:val="auto"/>
          <w:sz w:val="18"/>
          <w:szCs w:val="18"/>
        </w:rPr>
        <w:tab/>
      </w:r>
      <w:r>
        <w:rPr>
          <w:color w:val="auto"/>
          <w:sz w:val="18"/>
          <w:szCs w:val="18"/>
          <w:shd w:val="clear" w:color="auto" w:fill="FFFFFF"/>
        </w:rPr>
        <w:tab/>
      </w:r>
      <w:r>
        <w:rPr>
          <w:color w:val="auto"/>
          <w:sz w:val="18"/>
          <w:szCs w:val="18"/>
          <w:shd w:val="clear" w:color="auto" w:fill="FFFFFF"/>
        </w:rPr>
        <w:tab/>
      </w:r>
    </w:p>
    <w:p w:rsidR="00565F60" w:rsidRDefault="008D2BD8">
      <w:pPr>
        <w:pStyle w:val="Default"/>
        <w:shd w:val="clear" w:color="auto" w:fill="FFFFFF"/>
        <w:ind w:left="720" w:hanging="436"/>
        <w:rPr>
          <w:color w:val="auto"/>
          <w:sz w:val="18"/>
          <w:szCs w:val="18"/>
        </w:rPr>
      </w:pPr>
      <w:r>
        <w:rPr>
          <w:color w:val="auto"/>
          <w:sz w:val="18"/>
          <w:szCs w:val="18"/>
        </w:rPr>
        <w:t xml:space="preserve">Zastúpený: </w:t>
      </w:r>
      <w:r>
        <w:rPr>
          <w:color w:val="auto"/>
          <w:sz w:val="18"/>
          <w:szCs w:val="18"/>
        </w:rPr>
        <w:tab/>
      </w:r>
      <w:r>
        <w:rPr>
          <w:color w:val="auto"/>
          <w:sz w:val="18"/>
          <w:szCs w:val="18"/>
        </w:rPr>
        <w:tab/>
      </w:r>
      <w:r>
        <w:rPr>
          <w:color w:val="auto"/>
          <w:sz w:val="18"/>
          <w:szCs w:val="18"/>
        </w:rPr>
        <w:tab/>
      </w:r>
      <w:r>
        <w:rPr>
          <w:color w:val="auto"/>
          <w:sz w:val="18"/>
          <w:szCs w:val="18"/>
        </w:rPr>
        <w:tab/>
      </w:r>
      <w:r>
        <w:rPr>
          <w:color w:val="auto"/>
          <w:sz w:val="18"/>
          <w:szCs w:val="18"/>
          <w:shd w:val="clear" w:color="auto" w:fill="FFFFFF"/>
        </w:rPr>
        <w:tab/>
      </w:r>
      <w:r>
        <w:rPr>
          <w:color w:val="auto"/>
          <w:sz w:val="18"/>
          <w:szCs w:val="18"/>
          <w:shd w:val="clear" w:color="auto" w:fill="FFFFFF"/>
        </w:rPr>
        <w:tab/>
      </w:r>
    </w:p>
    <w:p w:rsidR="00565F60" w:rsidRDefault="008D2BD8">
      <w:pPr>
        <w:pStyle w:val="Default"/>
        <w:shd w:val="clear" w:color="auto" w:fill="FFFFFF"/>
        <w:ind w:left="720" w:hanging="436"/>
        <w:rPr>
          <w:color w:val="auto"/>
          <w:sz w:val="18"/>
          <w:szCs w:val="18"/>
        </w:rPr>
      </w:pPr>
      <w:r>
        <w:rPr>
          <w:color w:val="auto"/>
          <w:sz w:val="18"/>
          <w:szCs w:val="18"/>
        </w:rPr>
        <w:t xml:space="preserve">Osoby oprávnené rokovať vo veciach: </w:t>
      </w:r>
    </w:p>
    <w:p w:rsidR="00565F60" w:rsidRDefault="008D2BD8">
      <w:pPr>
        <w:pStyle w:val="Default"/>
        <w:shd w:val="clear" w:color="auto" w:fill="FFFFFF"/>
        <w:ind w:left="720" w:hanging="436"/>
        <w:rPr>
          <w:color w:val="auto"/>
          <w:sz w:val="18"/>
          <w:szCs w:val="18"/>
        </w:rPr>
      </w:pPr>
      <w:r>
        <w:rPr>
          <w:color w:val="auto"/>
          <w:sz w:val="18"/>
          <w:szCs w:val="18"/>
        </w:rPr>
        <w:t>- zmluvných:</w:t>
      </w:r>
      <w:r>
        <w:rPr>
          <w:color w:val="auto"/>
          <w:sz w:val="18"/>
          <w:szCs w:val="18"/>
        </w:rPr>
        <w:tab/>
      </w:r>
      <w:r>
        <w:rPr>
          <w:color w:val="auto"/>
          <w:sz w:val="18"/>
          <w:szCs w:val="18"/>
        </w:rPr>
        <w:tab/>
      </w:r>
      <w:r>
        <w:rPr>
          <w:color w:val="auto"/>
          <w:sz w:val="18"/>
          <w:szCs w:val="18"/>
        </w:rPr>
        <w:tab/>
      </w:r>
      <w:r>
        <w:rPr>
          <w:color w:val="auto"/>
          <w:sz w:val="18"/>
          <w:szCs w:val="18"/>
        </w:rPr>
        <w:tab/>
      </w:r>
      <w:r>
        <w:rPr>
          <w:color w:val="auto"/>
          <w:sz w:val="18"/>
          <w:szCs w:val="18"/>
          <w:shd w:val="clear" w:color="auto" w:fill="FFFFFF"/>
        </w:rPr>
        <w:tab/>
      </w:r>
      <w:r>
        <w:rPr>
          <w:color w:val="auto"/>
          <w:sz w:val="18"/>
          <w:szCs w:val="18"/>
          <w:shd w:val="clear" w:color="auto" w:fill="FFFFFF"/>
        </w:rPr>
        <w:tab/>
      </w:r>
      <w:r>
        <w:rPr>
          <w:color w:val="auto"/>
          <w:sz w:val="18"/>
          <w:szCs w:val="18"/>
          <w:shd w:val="clear" w:color="auto" w:fill="FFFFFF"/>
        </w:rPr>
        <w:tab/>
      </w:r>
    </w:p>
    <w:p w:rsidR="00565F60" w:rsidRDefault="008D2BD8">
      <w:pPr>
        <w:pStyle w:val="Default"/>
        <w:shd w:val="clear" w:color="auto" w:fill="FFFFFF"/>
        <w:ind w:left="720" w:hanging="436"/>
        <w:rPr>
          <w:color w:val="auto"/>
          <w:sz w:val="18"/>
          <w:szCs w:val="18"/>
        </w:rPr>
      </w:pPr>
      <w:r>
        <w:rPr>
          <w:color w:val="auto"/>
          <w:sz w:val="18"/>
          <w:szCs w:val="18"/>
        </w:rPr>
        <w:t xml:space="preserve">- technických: </w:t>
      </w:r>
      <w:r>
        <w:rPr>
          <w:color w:val="auto"/>
          <w:sz w:val="18"/>
          <w:szCs w:val="18"/>
        </w:rPr>
        <w:tab/>
      </w:r>
      <w:r>
        <w:rPr>
          <w:color w:val="auto"/>
          <w:sz w:val="18"/>
          <w:szCs w:val="18"/>
        </w:rPr>
        <w:tab/>
      </w:r>
      <w:r>
        <w:rPr>
          <w:color w:val="auto"/>
          <w:sz w:val="18"/>
          <w:szCs w:val="18"/>
        </w:rPr>
        <w:tab/>
      </w:r>
      <w:r>
        <w:rPr>
          <w:color w:val="auto"/>
          <w:sz w:val="18"/>
          <w:szCs w:val="18"/>
          <w:shd w:val="clear" w:color="auto" w:fill="FFFFFF"/>
        </w:rPr>
        <w:tab/>
      </w:r>
      <w:r>
        <w:rPr>
          <w:color w:val="auto"/>
          <w:sz w:val="18"/>
          <w:szCs w:val="18"/>
          <w:shd w:val="clear" w:color="auto" w:fill="FFFFFF"/>
        </w:rPr>
        <w:tab/>
      </w:r>
      <w:r>
        <w:rPr>
          <w:color w:val="auto"/>
          <w:sz w:val="18"/>
          <w:szCs w:val="18"/>
          <w:shd w:val="clear" w:color="auto" w:fill="FFFFFF"/>
        </w:rPr>
        <w:tab/>
      </w:r>
    </w:p>
    <w:p w:rsidR="00565F60" w:rsidRDefault="008D2BD8">
      <w:pPr>
        <w:pStyle w:val="Default"/>
        <w:shd w:val="clear" w:color="auto" w:fill="FFFFFF"/>
        <w:ind w:left="720" w:hanging="436"/>
        <w:rPr>
          <w:color w:val="auto"/>
          <w:sz w:val="18"/>
          <w:szCs w:val="18"/>
          <w:shd w:val="clear" w:color="auto" w:fill="D9D9D9"/>
        </w:rPr>
      </w:pPr>
      <w:r>
        <w:rPr>
          <w:color w:val="auto"/>
          <w:sz w:val="18"/>
          <w:szCs w:val="18"/>
        </w:rPr>
        <w:t xml:space="preserve">Bankové spojenie : </w:t>
      </w:r>
      <w:r>
        <w:rPr>
          <w:color w:val="auto"/>
          <w:sz w:val="18"/>
          <w:szCs w:val="18"/>
        </w:rPr>
        <w:tab/>
      </w:r>
      <w:r>
        <w:rPr>
          <w:color w:val="auto"/>
          <w:sz w:val="18"/>
          <w:szCs w:val="18"/>
        </w:rPr>
        <w:tab/>
      </w:r>
      <w:r>
        <w:rPr>
          <w:color w:val="auto"/>
          <w:sz w:val="18"/>
          <w:szCs w:val="18"/>
        </w:rPr>
        <w:tab/>
      </w:r>
    </w:p>
    <w:p w:rsidR="00565F60" w:rsidRDefault="008D2BD8">
      <w:pPr>
        <w:pStyle w:val="Default"/>
        <w:shd w:val="clear" w:color="auto" w:fill="FFFFFF"/>
        <w:ind w:left="720" w:hanging="436"/>
        <w:rPr>
          <w:color w:val="auto"/>
          <w:sz w:val="18"/>
          <w:szCs w:val="18"/>
        </w:rPr>
      </w:pPr>
      <w:r>
        <w:rPr>
          <w:color w:val="auto"/>
          <w:sz w:val="18"/>
          <w:szCs w:val="18"/>
        </w:rPr>
        <w:t xml:space="preserve">Číslo účtu: </w:t>
      </w:r>
      <w:r>
        <w:rPr>
          <w:color w:val="auto"/>
          <w:sz w:val="18"/>
          <w:szCs w:val="18"/>
        </w:rPr>
        <w:tab/>
      </w:r>
      <w:r>
        <w:rPr>
          <w:color w:val="auto"/>
          <w:sz w:val="18"/>
          <w:szCs w:val="18"/>
        </w:rPr>
        <w:tab/>
      </w:r>
      <w:r>
        <w:rPr>
          <w:color w:val="auto"/>
          <w:sz w:val="18"/>
          <w:szCs w:val="18"/>
        </w:rPr>
        <w:tab/>
      </w:r>
      <w:r>
        <w:rPr>
          <w:color w:val="auto"/>
          <w:sz w:val="18"/>
          <w:szCs w:val="18"/>
        </w:rPr>
        <w:tab/>
      </w:r>
      <w:r>
        <w:rPr>
          <w:color w:val="auto"/>
          <w:sz w:val="18"/>
          <w:szCs w:val="18"/>
          <w:shd w:val="clear" w:color="auto" w:fill="FFFFFF"/>
        </w:rPr>
        <w:tab/>
      </w:r>
      <w:r>
        <w:rPr>
          <w:color w:val="auto"/>
          <w:sz w:val="18"/>
          <w:szCs w:val="18"/>
          <w:shd w:val="clear" w:color="auto" w:fill="FFFFFF"/>
        </w:rPr>
        <w:tab/>
      </w:r>
    </w:p>
    <w:p w:rsidR="00565F60" w:rsidRDefault="008D2BD8">
      <w:pPr>
        <w:pStyle w:val="Default"/>
        <w:shd w:val="clear" w:color="auto" w:fill="FFFFFF"/>
        <w:ind w:left="720" w:hanging="436"/>
        <w:rPr>
          <w:color w:val="auto"/>
          <w:sz w:val="18"/>
          <w:szCs w:val="18"/>
        </w:rPr>
      </w:pPr>
      <w:r>
        <w:rPr>
          <w:color w:val="auto"/>
          <w:sz w:val="18"/>
          <w:szCs w:val="18"/>
        </w:rPr>
        <w:t>IČO:</w:t>
      </w:r>
      <w:r>
        <w:rPr>
          <w:color w:val="auto"/>
          <w:sz w:val="18"/>
          <w:szCs w:val="18"/>
        </w:rPr>
        <w:tab/>
      </w:r>
      <w:r>
        <w:rPr>
          <w:color w:val="auto"/>
          <w:sz w:val="18"/>
          <w:szCs w:val="18"/>
        </w:rPr>
        <w:tab/>
      </w:r>
      <w:r>
        <w:rPr>
          <w:color w:val="auto"/>
          <w:sz w:val="18"/>
          <w:szCs w:val="18"/>
        </w:rPr>
        <w:tab/>
      </w:r>
      <w:r>
        <w:rPr>
          <w:color w:val="auto"/>
          <w:sz w:val="18"/>
          <w:szCs w:val="18"/>
        </w:rPr>
        <w:tab/>
      </w:r>
      <w:r>
        <w:rPr>
          <w:color w:val="auto"/>
          <w:sz w:val="18"/>
          <w:szCs w:val="18"/>
        </w:rPr>
        <w:tab/>
      </w:r>
      <w:r>
        <w:rPr>
          <w:color w:val="auto"/>
          <w:sz w:val="18"/>
          <w:szCs w:val="18"/>
          <w:shd w:val="clear" w:color="auto" w:fill="FFFFFF"/>
        </w:rPr>
        <w:tab/>
      </w:r>
    </w:p>
    <w:p w:rsidR="00565F60" w:rsidRDefault="008D2BD8">
      <w:pPr>
        <w:pStyle w:val="Default"/>
        <w:shd w:val="clear" w:color="auto" w:fill="FFFFFF"/>
        <w:ind w:left="720" w:hanging="436"/>
        <w:rPr>
          <w:color w:val="auto"/>
          <w:sz w:val="18"/>
          <w:szCs w:val="18"/>
        </w:rPr>
      </w:pPr>
      <w:r>
        <w:rPr>
          <w:color w:val="auto"/>
          <w:sz w:val="18"/>
          <w:szCs w:val="18"/>
        </w:rPr>
        <w:t xml:space="preserve">IČ DPH: </w:t>
      </w:r>
      <w:r>
        <w:rPr>
          <w:color w:val="auto"/>
          <w:sz w:val="18"/>
          <w:szCs w:val="18"/>
        </w:rPr>
        <w:tab/>
      </w:r>
      <w:r>
        <w:rPr>
          <w:color w:val="auto"/>
          <w:sz w:val="18"/>
          <w:szCs w:val="18"/>
        </w:rPr>
        <w:tab/>
      </w:r>
      <w:r>
        <w:rPr>
          <w:color w:val="auto"/>
          <w:sz w:val="18"/>
          <w:szCs w:val="18"/>
        </w:rPr>
        <w:tab/>
      </w:r>
      <w:r>
        <w:rPr>
          <w:color w:val="auto"/>
          <w:sz w:val="18"/>
          <w:szCs w:val="18"/>
        </w:rPr>
        <w:tab/>
      </w:r>
      <w:r>
        <w:rPr>
          <w:color w:val="auto"/>
          <w:sz w:val="18"/>
          <w:szCs w:val="18"/>
          <w:shd w:val="clear" w:color="auto" w:fill="FFFFFF"/>
        </w:rPr>
        <w:tab/>
      </w:r>
      <w:r>
        <w:rPr>
          <w:color w:val="auto"/>
          <w:sz w:val="18"/>
          <w:szCs w:val="18"/>
          <w:shd w:val="clear" w:color="auto" w:fill="FFFFFF"/>
        </w:rPr>
        <w:tab/>
      </w:r>
    </w:p>
    <w:p w:rsidR="00565F60" w:rsidRDefault="008D2BD8">
      <w:pPr>
        <w:pStyle w:val="Default"/>
        <w:shd w:val="clear" w:color="auto" w:fill="FFFFFF"/>
        <w:ind w:left="720" w:hanging="436"/>
        <w:rPr>
          <w:color w:val="auto"/>
          <w:sz w:val="18"/>
          <w:szCs w:val="18"/>
        </w:rPr>
      </w:pPr>
      <w:r>
        <w:rPr>
          <w:color w:val="auto"/>
          <w:sz w:val="18"/>
          <w:szCs w:val="18"/>
        </w:rPr>
        <w:t xml:space="preserve">Telefón, fax: </w:t>
      </w:r>
      <w:r>
        <w:rPr>
          <w:color w:val="auto"/>
          <w:sz w:val="18"/>
          <w:szCs w:val="18"/>
        </w:rPr>
        <w:tab/>
      </w:r>
      <w:r>
        <w:rPr>
          <w:color w:val="auto"/>
          <w:sz w:val="18"/>
          <w:szCs w:val="18"/>
        </w:rPr>
        <w:tab/>
      </w:r>
      <w:r>
        <w:rPr>
          <w:color w:val="auto"/>
          <w:sz w:val="18"/>
          <w:szCs w:val="18"/>
        </w:rPr>
        <w:tab/>
      </w:r>
      <w:r>
        <w:rPr>
          <w:color w:val="auto"/>
          <w:sz w:val="18"/>
          <w:szCs w:val="18"/>
        </w:rPr>
        <w:tab/>
      </w:r>
      <w:r>
        <w:rPr>
          <w:color w:val="auto"/>
          <w:sz w:val="18"/>
          <w:szCs w:val="18"/>
          <w:shd w:val="clear" w:color="auto" w:fill="FFFFFF"/>
        </w:rPr>
        <w:tab/>
      </w:r>
      <w:r>
        <w:rPr>
          <w:color w:val="auto"/>
          <w:sz w:val="18"/>
          <w:szCs w:val="18"/>
          <w:shd w:val="clear" w:color="auto" w:fill="FFFFFF"/>
        </w:rPr>
        <w:tab/>
      </w:r>
    </w:p>
    <w:p w:rsidR="00565F60" w:rsidRDefault="008D2BD8">
      <w:pPr>
        <w:pStyle w:val="Default"/>
        <w:shd w:val="clear" w:color="auto" w:fill="FFFFFF"/>
        <w:ind w:left="720" w:hanging="436"/>
        <w:rPr>
          <w:color w:val="auto"/>
          <w:sz w:val="18"/>
          <w:szCs w:val="18"/>
        </w:rPr>
      </w:pPr>
      <w:r>
        <w:rPr>
          <w:color w:val="auto"/>
          <w:sz w:val="18"/>
          <w:szCs w:val="18"/>
        </w:rPr>
        <w:t xml:space="preserve">E-mail: </w:t>
      </w:r>
      <w:r>
        <w:rPr>
          <w:color w:val="auto"/>
          <w:sz w:val="18"/>
          <w:szCs w:val="18"/>
        </w:rPr>
        <w:tab/>
      </w:r>
      <w:r>
        <w:rPr>
          <w:color w:val="auto"/>
          <w:sz w:val="18"/>
          <w:szCs w:val="18"/>
        </w:rPr>
        <w:tab/>
      </w:r>
      <w:r>
        <w:rPr>
          <w:color w:val="auto"/>
          <w:sz w:val="18"/>
          <w:szCs w:val="18"/>
        </w:rPr>
        <w:tab/>
      </w:r>
      <w:r>
        <w:rPr>
          <w:color w:val="auto"/>
          <w:sz w:val="18"/>
          <w:szCs w:val="18"/>
        </w:rPr>
        <w:tab/>
      </w:r>
      <w:r>
        <w:rPr>
          <w:color w:val="auto"/>
          <w:sz w:val="18"/>
          <w:szCs w:val="18"/>
          <w:shd w:val="clear" w:color="auto" w:fill="FFFFFF"/>
        </w:rPr>
        <w:tab/>
      </w:r>
      <w:r>
        <w:rPr>
          <w:color w:val="auto"/>
          <w:sz w:val="18"/>
          <w:szCs w:val="18"/>
          <w:shd w:val="clear" w:color="auto" w:fill="FFFFFF"/>
        </w:rPr>
        <w:tab/>
      </w:r>
    </w:p>
    <w:p w:rsidR="00565F60" w:rsidRDefault="008D2BD8" w:rsidP="007621FD">
      <w:pPr>
        <w:pStyle w:val="Default"/>
        <w:rPr>
          <w:color w:val="auto"/>
          <w:sz w:val="18"/>
          <w:szCs w:val="18"/>
        </w:rPr>
      </w:pPr>
      <w:r>
        <w:rPr>
          <w:color w:val="auto"/>
          <w:sz w:val="18"/>
          <w:szCs w:val="18"/>
        </w:rPr>
        <w:t xml:space="preserve">      (ďalej len „zhotoviteľ“)</w:t>
      </w:r>
    </w:p>
    <w:p w:rsidR="00565F60" w:rsidRDefault="008D2BD8">
      <w:pPr>
        <w:pStyle w:val="Default"/>
        <w:jc w:val="center"/>
        <w:rPr>
          <w:b/>
          <w:bCs/>
          <w:color w:val="auto"/>
          <w:sz w:val="18"/>
          <w:szCs w:val="18"/>
        </w:rPr>
      </w:pPr>
      <w:r>
        <w:rPr>
          <w:b/>
          <w:bCs/>
          <w:color w:val="auto"/>
          <w:sz w:val="18"/>
          <w:szCs w:val="18"/>
        </w:rPr>
        <w:lastRenderedPageBreak/>
        <w:t>Preambula</w:t>
      </w:r>
    </w:p>
    <w:p w:rsidR="00565F60" w:rsidRDefault="008D2BD8" w:rsidP="007621FD">
      <w:pPr>
        <w:pStyle w:val="Default"/>
        <w:jc w:val="both"/>
        <w:rPr>
          <w:b/>
          <w:bCs/>
          <w:color w:val="auto"/>
          <w:sz w:val="18"/>
          <w:szCs w:val="18"/>
        </w:rPr>
      </w:pPr>
      <w:r>
        <w:rPr>
          <w:color w:val="auto"/>
          <w:sz w:val="18"/>
          <w:szCs w:val="18"/>
        </w:rPr>
        <w:t xml:space="preserve">Táto zmluva sa uzatvára ako výsledok verejného obstarávania v zmysle zákona č. 25/2006 Z. z. o verejnom obstarávaní a o zmene doplnení niektorých zákonov v znení neskorších predpisov (ďalej len „zákon o verejnom obstarávaní“). </w:t>
      </w:r>
    </w:p>
    <w:p w:rsidR="00565F60" w:rsidRDefault="008D2BD8">
      <w:pPr>
        <w:pStyle w:val="Default"/>
        <w:jc w:val="center"/>
        <w:rPr>
          <w:b/>
          <w:bCs/>
          <w:color w:val="auto"/>
          <w:sz w:val="18"/>
          <w:szCs w:val="18"/>
        </w:rPr>
      </w:pPr>
      <w:r>
        <w:rPr>
          <w:b/>
          <w:bCs/>
          <w:color w:val="auto"/>
          <w:sz w:val="18"/>
          <w:szCs w:val="18"/>
        </w:rPr>
        <w:t xml:space="preserve">Článok 2. </w:t>
      </w:r>
    </w:p>
    <w:p w:rsidR="00565F60" w:rsidRDefault="008D2BD8">
      <w:pPr>
        <w:pStyle w:val="Default"/>
        <w:jc w:val="center"/>
        <w:rPr>
          <w:b/>
          <w:bCs/>
          <w:color w:val="auto"/>
          <w:sz w:val="18"/>
          <w:szCs w:val="18"/>
        </w:rPr>
      </w:pPr>
      <w:r>
        <w:rPr>
          <w:b/>
          <w:bCs/>
          <w:color w:val="auto"/>
          <w:sz w:val="18"/>
          <w:szCs w:val="18"/>
        </w:rPr>
        <w:t>Predmet zmluvy</w:t>
      </w:r>
    </w:p>
    <w:p w:rsidR="00565F60" w:rsidRDefault="008D2BD8">
      <w:pPr>
        <w:widowControl/>
        <w:jc w:val="both"/>
        <w:rPr>
          <w:sz w:val="18"/>
          <w:szCs w:val="18"/>
        </w:rPr>
      </w:pPr>
      <w:r>
        <w:rPr>
          <w:sz w:val="18"/>
          <w:szCs w:val="18"/>
        </w:rPr>
        <w:t xml:space="preserve">Touto zmluvou o dielo (ďalej len „zmluva“) sa zhotoviteľ zaväzuje, že v rozsahu a za podmienok dohodnutých v tejto zmluve zrealizuje pre objednávateľa stavebné práce na stavbe: </w:t>
      </w:r>
      <w:r>
        <w:rPr>
          <w:b/>
          <w:bCs/>
          <w:sz w:val="18"/>
          <w:szCs w:val="18"/>
        </w:rPr>
        <w:t xml:space="preserve"> „Prestavba strechy na telocvični č.1 </w:t>
      </w:r>
      <w:r w:rsidR="000B5D6C">
        <w:rPr>
          <w:b/>
          <w:bCs/>
          <w:sz w:val="18"/>
          <w:szCs w:val="18"/>
        </w:rPr>
        <w:t xml:space="preserve">a č.2 </w:t>
      </w:r>
      <w:r>
        <w:rPr>
          <w:b/>
          <w:bCs/>
          <w:sz w:val="18"/>
          <w:szCs w:val="18"/>
        </w:rPr>
        <w:t xml:space="preserve">ZŠ Stred 44/1 Považská Bystrica“ </w:t>
      </w:r>
      <w:r>
        <w:rPr>
          <w:sz w:val="18"/>
          <w:szCs w:val="18"/>
        </w:rPr>
        <w:t>(ďalej len „dielo“).</w:t>
      </w:r>
    </w:p>
    <w:p w:rsidR="00565F60" w:rsidRPr="007621FD" w:rsidRDefault="008D2BD8" w:rsidP="007621FD">
      <w:pPr>
        <w:pStyle w:val="Default"/>
        <w:numPr>
          <w:ilvl w:val="1"/>
          <w:numId w:val="2"/>
        </w:numPr>
        <w:jc w:val="both"/>
        <w:rPr>
          <w:color w:val="auto"/>
          <w:sz w:val="18"/>
          <w:szCs w:val="18"/>
        </w:rPr>
      </w:pPr>
      <w:r>
        <w:rPr>
          <w:color w:val="auto"/>
          <w:sz w:val="18"/>
          <w:szCs w:val="18"/>
        </w:rPr>
        <w:t xml:space="preserve">Objednávateľ sa zaväzuje dokončené dielo bez </w:t>
      </w:r>
      <w:proofErr w:type="spellStart"/>
      <w:r>
        <w:rPr>
          <w:color w:val="auto"/>
          <w:sz w:val="18"/>
          <w:szCs w:val="18"/>
        </w:rPr>
        <w:t>vád</w:t>
      </w:r>
      <w:proofErr w:type="spellEnd"/>
      <w:r>
        <w:rPr>
          <w:color w:val="auto"/>
          <w:sz w:val="18"/>
          <w:szCs w:val="18"/>
        </w:rPr>
        <w:t xml:space="preserve"> a nedorobkov od zhotoviteľa prevziať a zaplatiť zmluvne dohodnutú cenu podľa podmienok dohodnutých v tejto zmluve.</w:t>
      </w:r>
    </w:p>
    <w:p w:rsidR="00565F60" w:rsidRPr="007621FD" w:rsidRDefault="008D2BD8" w:rsidP="007621FD">
      <w:pPr>
        <w:pStyle w:val="Default"/>
        <w:numPr>
          <w:ilvl w:val="1"/>
          <w:numId w:val="2"/>
        </w:numPr>
        <w:jc w:val="both"/>
        <w:rPr>
          <w:color w:val="auto"/>
          <w:sz w:val="18"/>
          <w:szCs w:val="18"/>
        </w:rPr>
      </w:pPr>
      <w:r>
        <w:rPr>
          <w:color w:val="auto"/>
          <w:sz w:val="18"/>
          <w:szCs w:val="18"/>
        </w:rPr>
        <w:t>Zhotoviteľ potvrdzuje, že sa v plnom rozsahu oboznámil s obsahom a rozsahom diela, že sú mu známe technické, kvalitatívne a iné podmienky súvisiace s realizáciou diela, vie zabezpečiť všetky požadované materiály a výrobky, a že disponuje takými kapacitami a odbornými znalosťami, ktoré sú k vedeniu diela v dohodnutej lehote potrebné.</w:t>
      </w:r>
    </w:p>
    <w:p w:rsidR="00565F60" w:rsidRDefault="008D2BD8">
      <w:pPr>
        <w:pStyle w:val="Default"/>
        <w:jc w:val="center"/>
        <w:rPr>
          <w:b/>
          <w:bCs/>
          <w:color w:val="auto"/>
          <w:sz w:val="18"/>
          <w:szCs w:val="18"/>
        </w:rPr>
      </w:pPr>
      <w:r>
        <w:rPr>
          <w:b/>
          <w:bCs/>
          <w:color w:val="auto"/>
          <w:sz w:val="18"/>
          <w:szCs w:val="18"/>
        </w:rPr>
        <w:t xml:space="preserve">Článok 3. </w:t>
      </w:r>
    </w:p>
    <w:p w:rsidR="00565F60" w:rsidRDefault="008D2BD8">
      <w:pPr>
        <w:pStyle w:val="Default"/>
        <w:jc w:val="center"/>
        <w:rPr>
          <w:b/>
          <w:bCs/>
          <w:color w:val="auto"/>
          <w:sz w:val="18"/>
          <w:szCs w:val="18"/>
        </w:rPr>
      </w:pPr>
      <w:r>
        <w:rPr>
          <w:b/>
          <w:bCs/>
          <w:color w:val="auto"/>
          <w:sz w:val="18"/>
          <w:szCs w:val="18"/>
        </w:rPr>
        <w:t>Vykonávanie diela, rozsah prác</w:t>
      </w:r>
    </w:p>
    <w:p w:rsidR="00565F60" w:rsidRDefault="008D2BD8">
      <w:pPr>
        <w:pStyle w:val="Default"/>
        <w:numPr>
          <w:ilvl w:val="0"/>
          <w:numId w:val="2"/>
        </w:numPr>
        <w:ind w:left="675" w:hanging="675"/>
        <w:jc w:val="both"/>
        <w:rPr>
          <w:color w:val="auto"/>
          <w:sz w:val="18"/>
          <w:szCs w:val="18"/>
        </w:rPr>
      </w:pPr>
      <w:r>
        <w:rPr>
          <w:color w:val="auto"/>
          <w:sz w:val="18"/>
          <w:szCs w:val="18"/>
        </w:rPr>
        <w:t>Záväzným podkladom pre plnenie zmluvy je vykonanie diela v súlade s Čl. 2 a pon</w:t>
      </w:r>
      <w:r w:rsidR="00426109">
        <w:rPr>
          <w:color w:val="auto"/>
          <w:sz w:val="18"/>
          <w:szCs w:val="18"/>
        </w:rPr>
        <w:t>uky zhotoviteľa zo dňa ....................</w:t>
      </w:r>
      <w:r>
        <w:rPr>
          <w:color w:val="auto"/>
          <w:sz w:val="18"/>
          <w:szCs w:val="18"/>
        </w:rPr>
        <w:t xml:space="preserve">  vypracovanej v zmysle súťažných podkladov a výzvy na prekladanie ponúk. </w:t>
      </w:r>
    </w:p>
    <w:p w:rsidR="00565F60" w:rsidRDefault="008D2BD8">
      <w:pPr>
        <w:pStyle w:val="Default"/>
        <w:ind w:left="675" w:hanging="675"/>
        <w:jc w:val="both"/>
        <w:rPr>
          <w:color w:val="auto"/>
          <w:sz w:val="18"/>
          <w:szCs w:val="18"/>
        </w:rPr>
      </w:pPr>
      <w:r>
        <w:rPr>
          <w:color w:val="auto"/>
          <w:sz w:val="18"/>
          <w:szCs w:val="18"/>
        </w:rPr>
        <w:t>3.2</w:t>
      </w:r>
      <w:r>
        <w:rPr>
          <w:color w:val="auto"/>
          <w:sz w:val="18"/>
          <w:szCs w:val="18"/>
        </w:rPr>
        <w:tab/>
        <w:t xml:space="preserve">Zhotoviteľ zrealizuje dielo podľa výkazu výmer firmy </w:t>
      </w:r>
      <w:proofErr w:type="spellStart"/>
      <w:r>
        <w:rPr>
          <w:color w:val="auto"/>
          <w:sz w:val="18"/>
          <w:szCs w:val="18"/>
        </w:rPr>
        <w:t>Projart</w:t>
      </w:r>
      <w:proofErr w:type="spellEnd"/>
      <w:r>
        <w:rPr>
          <w:color w:val="auto"/>
          <w:sz w:val="18"/>
          <w:szCs w:val="18"/>
        </w:rPr>
        <w:t xml:space="preserve">, s.r.o., Považská Bystrica. </w:t>
      </w:r>
    </w:p>
    <w:p w:rsidR="00565F60" w:rsidRDefault="008D2BD8">
      <w:pPr>
        <w:pStyle w:val="Default"/>
        <w:ind w:left="675" w:hanging="675"/>
        <w:jc w:val="both"/>
        <w:rPr>
          <w:color w:val="auto"/>
          <w:sz w:val="18"/>
          <w:szCs w:val="18"/>
        </w:rPr>
      </w:pPr>
      <w:r>
        <w:rPr>
          <w:color w:val="auto"/>
          <w:sz w:val="18"/>
          <w:szCs w:val="18"/>
        </w:rPr>
        <w:t>3.3</w:t>
      </w:r>
      <w:r>
        <w:rPr>
          <w:color w:val="auto"/>
          <w:sz w:val="18"/>
          <w:szCs w:val="18"/>
        </w:rPr>
        <w:tab/>
        <w:t>Zhotoviteľ uskutoční práce vo vlastnom mene a na vlastnú zodpovednosť a dielo ako celok neodovzdá na realizáciu tretej osobe.</w:t>
      </w:r>
    </w:p>
    <w:p w:rsidR="00565F60" w:rsidRDefault="008D2BD8">
      <w:pPr>
        <w:pStyle w:val="Default"/>
        <w:ind w:left="675" w:hanging="675"/>
        <w:jc w:val="both"/>
        <w:rPr>
          <w:color w:val="auto"/>
          <w:sz w:val="18"/>
          <w:szCs w:val="18"/>
        </w:rPr>
      </w:pPr>
      <w:r>
        <w:rPr>
          <w:color w:val="auto"/>
          <w:sz w:val="18"/>
          <w:szCs w:val="18"/>
        </w:rPr>
        <w:t>3.4</w:t>
      </w:r>
      <w:r>
        <w:rPr>
          <w:color w:val="auto"/>
          <w:sz w:val="18"/>
          <w:szCs w:val="18"/>
        </w:rPr>
        <w:tab/>
        <w:t xml:space="preserve">Zhotoviteľ bude pri plnení predmetu zmluvy postupovať s odbornou starostlivosťou na vysokej profesionálnej úrovni. Zaväzuje sa dodržiavať všeobecne záväzné právne predpisy a podmienky tejto zmluvy. Zhotoviteľ sa bude riadiť východiskovými podkladmi a pokynmi objednávateľa. </w:t>
      </w:r>
    </w:p>
    <w:p w:rsidR="00565F60" w:rsidRDefault="008D2BD8">
      <w:pPr>
        <w:pStyle w:val="Default"/>
        <w:ind w:left="675" w:hanging="675"/>
        <w:jc w:val="both"/>
        <w:rPr>
          <w:color w:val="auto"/>
          <w:sz w:val="18"/>
          <w:szCs w:val="18"/>
        </w:rPr>
      </w:pPr>
      <w:r>
        <w:rPr>
          <w:color w:val="auto"/>
          <w:sz w:val="18"/>
          <w:szCs w:val="18"/>
        </w:rPr>
        <w:t>3.5</w:t>
      </w:r>
      <w:r>
        <w:rPr>
          <w:color w:val="auto"/>
          <w:sz w:val="18"/>
          <w:szCs w:val="18"/>
        </w:rPr>
        <w:tab/>
        <w:t xml:space="preserve">Pokiaľ sa kedykoľvek v priebehu vykonávania prác zistí chyba v realizovaní stavebných prác, zhotoviteľ je povinný takú </w:t>
      </w:r>
      <w:proofErr w:type="spellStart"/>
      <w:r>
        <w:rPr>
          <w:color w:val="auto"/>
          <w:sz w:val="18"/>
          <w:szCs w:val="18"/>
        </w:rPr>
        <w:t>vadu</w:t>
      </w:r>
      <w:proofErr w:type="spellEnd"/>
      <w:r>
        <w:rPr>
          <w:color w:val="auto"/>
          <w:sz w:val="18"/>
          <w:szCs w:val="18"/>
        </w:rPr>
        <w:t xml:space="preserve"> na vlastné náklady odstrániť ku spokojnosti objednávateľa, či už je k náprave vyzvaný stavebným dozorom alebo nie. </w:t>
      </w:r>
    </w:p>
    <w:p w:rsidR="00565F60" w:rsidRDefault="008D2BD8">
      <w:pPr>
        <w:pStyle w:val="Default"/>
        <w:ind w:left="675" w:hanging="675"/>
        <w:jc w:val="both"/>
        <w:rPr>
          <w:color w:val="auto"/>
          <w:sz w:val="18"/>
          <w:szCs w:val="18"/>
        </w:rPr>
      </w:pPr>
      <w:r>
        <w:rPr>
          <w:color w:val="auto"/>
          <w:sz w:val="18"/>
          <w:szCs w:val="18"/>
        </w:rPr>
        <w:t xml:space="preserve">3.6 </w:t>
      </w:r>
      <w:r>
        <w:rPr>
          <w:color w:val="auto"/>
          <w:sz w:val="18"/>
          <w:szCs w:val="18"/>
        </w:rPr>
        <w:tab/>
        <w:t xml:space="preserve">Zhotoviteľ zodpovedá za škody a uplatnené sankcie orgánov a organizácií, ktoré počas výstavby spôsobí. </w:t>
      </w:r>
    </w:p>
    <w:p w:rsidR="00565F60" w:rsidRDefault="008D2BD8" w:rsidP="007621FD">
      <w:pPr>
        <w:pStyle w:val="Default"/>
        <w:ind w:left="675" w:hanging="675"/>
        <w:jc w:val="both"/>
        <w:rPr>
          <w:color w:val="auto"/>
          <w:sz w:val="18"/>
          <w:szCs w:val="18"/>
        </w:rPr>
      </w:pPr>
      <w:r>
        <w:rPr>
          <w:color w:val="auto"/>
          <w:sz w:val="18"/>
          <w:szCs w:val="18"/>
        </w:rPr>
        <w:t>3.7</w:t>
      </w:r>
      <w:r>
        <w:rPr>
          <w:color w:val="auto"/>
          <w:sz w:val="18"/>
          <w:szCs w:val="18"/>
        </w:rPr>
        <w:tab/>
        <w:t xml:space="preserve">Objednávateľ má právo dožadovať sa voči zhotoviteľovi, aby odstránil chyby, ktoré spôsobil nesprávnym vyhotovením diela, a to priebežne. </w:t>
      </w:r>
    </w:p>
    <w:p w:rsidR="00565F60" w:rsidRDefault="008D2BD8">
      <w:pPr>
        <w:pStyle w:val="Default"/>
        <w:jc w:val="center"/>
        <w:rPr>
          <w:b/>
          <w:bCs/>
          <w:color w:val="auto"/>
          <w:sz w:val="18"/>
          <w:szCs w:val="18"/>
        </w:rPr>
      </w:pPr>
      <w:r>
        <w:rPr>
          <w:b/>
          <w:bCs/>
          <w:color w:val="auto"/>
          <w:sz w:val="18"/>
          <w:szCs w:val="18"/>
        </w:rPr>
        <w:t xml:space="preserve">Článok 4. </w:t>
      </w:r>
    </w:p>
    <w:p w:rsidR="00565F60" w:rsidRDefault="008D2BD8">
      <w:pPr>
        <w:pStyle w:val="Default"/>
        <w:jc w:val="center"/>
        <w:rPr>
          <w:b/>
          <w:bCs/>
          <w:color w:val="auto"/>
          <w:sz w:val="18"/>
          <w:szCs w:val="18"/>
        </w:rPr>
      </w:pPr>
      <w:r>
        <w:rPr>
          <w:b/>
          <w:bCs/>
          <w:color w:val="auto"/>
          <w:sz w:val="18"/>
          <w:szCs w:val="18"/>
        </w:rPr>
        <w:t>Cena diela a platobné podmienky</w:t>
      </w:r>
    </w:p>
    <w:p w:rsidR="00565F60" w:rsidRDefault="008D2BD8" w:rsidP="007621FD">
      <w:pPr>
        <w:pStyle w:val="Default"/>
        <w:tabs>
          <w:tab w:val="left" w:pos="709"/>
        </w:tabs>
        <w:ind w:left="680" w:hanging="680"/>
        <w:jc w:val="both"/>
        <w:rPr>
          <w:color w:val="auto"/>
          <w:sz w:val="18"/>
          <w:szCs w:val="18"/>
        </w:rPr>
      </w:pPr>
      <w:r>
        <w:rPr>
          <w:color w:val="auto"/>
          <w:sz w:val="18"/>
          <w:szCs w:val="18"/>
        </w:rPr>
        <w:t xml:space="preserve">4.1 </w:t>
      </w:r>
      <w:r>
        <w:rPr>
          <w:color w:val="auto"/>
          <w:sz w:val="18"/>
          <w:szCs w:val="18"/>
        </w:rPr>
        <w:tab/>
        <w:t>Cena za vykonanie diela je určená dohodou zmluvných strán v zmysle zákona č. 18/1996 Z. z. o cenách v znení neskorších predpisov a v zmysle vyhl. MF SR 87/1996 Z. z., ktorou sa zákon o cenách vykonáva v znení neskorších predpisov.</w:t>
      </w:r>
    </w:p>
    <w:tbl>
      <w:tblPr>
        <w:tblW w:w="6756" w:type="dxa"/>
        <w:tblInd w:w="1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8"/>
        <w:gridCol w:w="3378"/>
      </w:tblGrid>
      <w:tr w:rsidR="00565F60">
        <w:trPr>
          <w:trHeight w:val="92"/>
        </w:trPr>
        <w:tc>
          <w:tcPr>
            <w:tcW w:w="3378" w:type="dxa"/>
          </w:tcPr>
          <w:p w:rsidR="00565F60" w:rsidRDefault="008D2BD8">
            <w:pPr>
              <w:pStyle w:val="Default"/>
              <w:jc w:val="both"/>
              <w:rPr>
                <w:color w:val="auto"/>
                <w:sz w:val="18"/>
                <w:szCs w:val="18"/>
              </w:rPr>
            </w:pPr>
            <w:r>
              <w:rPr>
                <w:color w:val="auto"/>
                <w:sz w:val="18"/>
                <w:szCs w:val="18"/>
              </w:rPr>
              <w:t xml:space="preserve">Zmluvná cena bez DPH (EUR) </w:t>
            </w:r>
          </w:p>
        </w:tc>
        <w:tc>
          <w:tcPr>
            <w:tcW w:w="3378" w:type="dxa"/>
          </w:tcPr>
          <w:p w:rsidR="00565F60" w:rsidRDefault="00565F60">
            <w:pPr>
              <w:pStyle w:val="Default"/>
              <w:jc w:val="both"/>
              <w:rPr>
                <w:color w:val="auto"/>
                <w:sz w:val="18"/>
                <w:szCs w:val="18"/>
              </w:rPr>
            </w:pPr>
          </w:p>
        </w:tc>
      </w:tr>
      <w:tr w:rsidR="00565F60">
        <w:trPr>
          <w:trHeight w:val="90"/>
        </w:trPr>
        <w:tc>
          <w:tcPr>
            <w:tcW w:w="3378" w:type="dxa"/>
          </w:tcPr>
          <w:p w:rsidR="00565F60" w:rsidRDefault="008D2BD8">
            <w:pPr>
              <w:pStyle w:val="Default"/>
              <w:jc w:val="both"/>
              <w:rPr>
                <w:color w:val="auto"/>
                <w:sz w:val="18"/>
                <w:szCs w:val="18"/>
              </w:rPr>
            </w:pPr>
            <w:r>
              <w:rPr>
                <w:color w:val="auto"/>
                <w:sz w:val="18"/>
                <w:szCs w:val="18"/>
              </w:rPr>
              <w:t xml:space="preserve">DPH 20% (EUR) </w:t>
            </w:r>
          </w:p>
        </w:tc>
        <w:tc>
          <w:tcPr>
            <w:tcW w:w="3378" w:type="dxa"/>
          </w:tcPr>
          <w:p w:rsidR="00565F60" w:rsidRDefault="008D2BD8">
            <w:pPr>
              <w:pStyle w:val="Default"/>
              <w:jc w:val="both"/>
              <w:rPr>
                <w:color w:val="auto"/>
                <w:sz w:val="18"/>
                <w:szCs w:val="18"/>
              </w:rPr>
            </w:pPr>
            <w:r>
              <w:rPr>
                <w:color w:val="auto"/>
                <w:sz w:val="18"/>
                <w:szCs w:val="18"/>
              </w:rPr>
              <w:t xml:space="preserve"> </w:t>
            </w:r>
          </w:p>
        </w:tc>
      </w:tr>
      <w:tr w:rsidR="00565F60">
        <w:trPr>
          <w:trHeight w:val="88"/>
        </w:trPr>
        <w:tc>
          <w:tcPr>
            <w:tcW w:w="3378" w:type="dxa"/>
          </w:tcPr>
          <w:p w:rsidR="00565F60" w:rsidRDefault="008D2BD8">
            <w:pPr>
              <w:pStyle w:val="Default"/>
              <w:jc w:val="both"/>
              <w:rPr>
                <w:color w:val="auto"/>
                <w:sz w:val="18"/>
                <w:szCs w:val="18"/>
              </w:rPr>
            </w:pPr>
            <w:r>
              <w:rPr>
                <w:b/>
                <w:bCs/>
                <w:color w:val="auto"/>
                <w:sz w:val="18"/>
                <w:szCs w:val="18"/>
              </w:rPr>
              <w:t xml:space="preserve">Zmluvná cena celkom s DPH (EUR) </w:t>
            </w:r>
          </w:p>
        </w:tc>
        <w:tc>
          <w:tcPr>
            <w:tcW w:w="3378" w:type="dxa"/>
          </w:tcPr>
          <w:p w:rsidR="00565F60" w:rsidRDefault="00565F60">
            <w:pPr>
              <w:pStyle w:val="Default"/>
              <w:jc w:val="both"/>
              <w:rPr>
                <w:b/>
                <w:color w:val="auto"/>
                <w:sz w:val="18"/>
                <w:szCs w:val="18"/>
              </w:rPr>
            </w:pPr>
          </w:p>
        </w:tc>
      </w:tr>
    </w:tbl>
    <w:p w:rsidR="00565F60" w:rsidRDefault="00565F60">
      <w:pPr>
        <w:pStyle w:val="Default"/>
        <w:jc w:val="both"/>
        <w:rPr>
          <w:b/>
          <w:bCs/>
          <w:color w:val="auto"/>
          <w:sz w:val="18"/>
          <w:szCs w:val="18"/>
        </w:rPr>
      </w:pPr>
    </w:p>
    <w:p w:rsidR="00565F60" w:rsidRDefault="008D2BD8">
      <w:pPr>
        <w:pStyle w:val="Default"/>
        <w:ind w:left="680"/>
        <w:jc w:val="both"/>
        <w:rPr>
          <w:b/>
          <w:bCs/>
          <w:color w:val="auto"/>
          <w:sz w:val="18"/>
          <w:szCs w:val="18"/>
        </w:rPr>
      </w:pPr>
      <w:r>
        <w:rPr>
          <w:b/>
          <w:bCs/>
          <w:color w:val="auto"/>
          <w:sz w:val="18"/>
          <w:szCs w:val="18"/>
        </w:rPr>
        <w:t xml:space="preserve">Slovom:  </w:t>
      </w:r>
    </w:p>
    <w:p w:rsidR="00565F60" w:rsidRDefault="00565F60">
      <w:pPr>
        <w:pStyle w:val="Default"/>
        <w:ind w:left="680"/>
        <w:jc w:val="both"/>
        <w:rPr>
          <w:bCs/>
          <w:i/>
          <w:color w:val="auto"/>
          <w:sz w:val="18"/>
          <w:szCs w:val="18"/>
        </w:rPr>
      </w:pPr>
    </w:p>
    <w:p w:rsidR="00565F60" w:rsidRDefault="008D2BD8">
      <w:pPr>
        <w:pStyle w:val="Default"/>
        <w:jc w:val="both"/>
        <w:rPr>
          <w:color w:val="auto"/>
          <w:sz w:val="18"/>
          <w:szCs w:val="18"/>
        </w:rPr>
      </w:pPr>
      <w:r>
        <w:rPr>
          <w:color w:val="auto"/>
          <w:sz w:val="18"/>
          <w:szCs w:val="18"/>
        </w:rPr>
        <w:t>4.2</w:t>
      </w:r>
      <w:r>
        <w:rPr>
          <w:color w:val="auto"/>
          <w:sz w:val="18"/>
          <w:szCs w:val="18"/>
        </w:rPr>
        <w:tab/>
        <w:t>Prílohu č. 1 Zmluvy o dielo tvorí rozpočet (ocenený výkaz výmer).</w:t>
      </w:r>
    </w:p>
    <w:p w:rsidR="00565F60" w:rsidRDefault="008D2BD8">
      <w:pPr>
        <w:ind w:left="675" w:right="34" w:hanging="675"/>
        <w:jc w:val="both"/>
        <w:rPr>
          <w:sz w:val="18"/>
          <w:szCs w:val="18"/>
        </w:rPr>
      </w:pPr>
      <w:r>
        <w:rPr>
          <w:sz w:val="18"/>
          <w:szCs w:val="18"/>
        </w:rPr>
        <w:t>4.3</w:t>
      </w:r>
      <w:r>
        <w:rPr>
          <w:sz w:val="18"/>
          <w:szCs w:val="18"/>
        </w:rPr>
        <w:tab/>
        <w:t>Cena diela, dohodnutá oboma zmluvnými stranami zahŕňa všetky vykázané a ocenené práce, dodávky a ďalšie súvisiace práce, ktoré budú potrebné či už pri realizácii, alebo potrebné ku odovzdaniu do užívania.</w:t>
      </w:r>
    </w:p>
    <w:p w:rsidR="00565F60" w:rsidRDefault="008D2BD8">
      <w:pPr>
        <w:ind w:left="675" w:right="34" w:hanging="675"/>
        <w:jc w:val="both"/>
        <w:rPr>
          <w:sz w:val="18"/>
          <w:szCs w:val="18"/>
        </w:rPr>
      </w:pPr>
      <w:r>
        <w:rPr>
          <w:sz w:val="18"/>
          <w:szCs w:val="18"/>
        </w:rPr>
        <w:t>4.4</w:t>
      </w:r>
      <w:r>
        <w:rPr>
          <w:sz w:val="18"/>
          <w:szCs w:val="18"/>
        </w:rPr>
        <w:tab/>
        <w:t>Cena dohodnutá v Čl. 4.1 kryje náklady potrebné na dodržanie zmluvne dohodnutých kvalitatívnych, dodacích a platobných podmienok podľa tejto zmluvy, a to najmä:</w:t>
      </w:r>
    </w:p>
    <w:p w:rsidR="00565F60" w:rsidRDefault="008D2BD8">
      <w:pPr>
        <w:numPr>
          <w:ilvl w:val="0"/>
          <w:numId w:val="3"/>
        </w:numPr>
        <w:tabs>
          <w:tab w:val="left" w:pos="1276"/>
          <w:tab w:val="left" w:pos="9072"/>
        </w:tabs>
        <w:ind w:left="1276" w:right="34" w:hanging="556"/>
        <w:jc w:val="both"/>
        <w:rPr>
          <w:sz w:val="18"/>
          <w:szCs w:val="18"/>
        </w:rPr>
      </w:pPr>
      <w:r>
        <w:rPr>
          <w:sz w:val="18"/>
          <w:szCs w:val="18"/>
        </w:rPr>
        <w:t>technicko-kvalitatívnych parametrov uvedených v technických normách a predpisoch, platných na území Slovenskej republiky,</w:t>
      </w:r>
    </w:p>
    <w:p w:rsidR="00565F60" w:rsidRDefault="008D2BD8">
      <w:pPr>
        <w:numPr>
          <w:ilvl w:val="0"/>
          <w:numId w:val="3"/>
        </w:numPr>
        <w:tabs>
          <w:tab w:val="left" w:pos="1276"/>
        </w:tabs>
        <w:ind w:left="720" w:right="34" w:firstLine="0"/>
        <w:jc w:val="both"/>
        <w:rPr>
          <w:sz w:val="18"/>
          <w:szCs w:val="18"/>
        </w:rPr>
      </w:pPr>
      <w:r>
        <w:rPr>
          <w:sz w:val="18"/>
          <w:szCs w:val="18"/>
        </w:rPr>
        <w:t>podmienok realizácie diela</w:t>
      </w:r>
    </w:p>
    <w:p w:rsidR="00565F60" w:rsidRDefault="008D2BD8">
      <w:pPr>
        <w:numPr>
          <w:ilvl w:val="1"/>
          <w:numId w:val="3"/>
        </w:numPr>
        <w:tabs>
          <w:tab w:val="left" w:pos="1260"/>
        </w:tabs>
        <w:ind w:left="1260" w:right="34"/>
        <w:jc w:val="both"/>
        <w:rPr>
          <w:sz w:val="18"/>
          <w:szCs w:val="18"/>
        </w:rPr>
      </w:pPr>
      <w:r>
        <w:rPr>
          <w:sz w:val="18"/>
          <w:szCs w:val="18"/>
        </w:rPr>
        <w:t>vybudovanie zariadenia staveniska a náklady súvisiace so zabezpečením staveniska pred vstupom cudzích osôb,</w:t>
      </w:r>
    </w:p>
    <w:p w:rsidR="00565F60" w:rsidRDefault="008D2BD8">
      <w:pPr>
        <w:numPr>
          <w:ilvl w:val="1"/>
          <w:numId w:val="3"/>
        </w:numPr>
        <w:tabs>
          <w:tab w:val="left" w:pos="1260"/>
        </w:tabs>
        <w:ind w:left="1260" w:right="34"/>
        <w:jc w:val="both"/>
        <w:rPr>
          <w:sz w:val="18"/>
          <w:szCs w:val="18"/>
        </w:rPr>
      </w:pPr>
      <w:r>
        <w:rPr>
          <w:sz w:val="18"/>
          <w:szCs w:val="18"/>
        </w:rPr>
        <w:t>náklady na stráženie staveniska a stavby (ak bude potrebné),</w:t>
      </w:r>
    </w:p>
    <w:p w:rsidR="00565F60" w:rsidRDefault="008D2BD8">
      <w:pPr>
        <w:numPr>
          <w:ilvl w:val="1"/>
          <w:numId w:val="3"/>
        </w:numPr>
        <w:tabs>
          <w:tab w:val="left" w:pos="1260"/>
        </w:tabs>
        <w:ind w:left="1260" w:right="34"/>
        <w:jc w:val="both"/>
        <w:rPr>
          <w:sz w:val="18"/>
          <w:szCs w:val="18"/>
        </w:rPr>
      </w:pPr>
      <w:r>
        <w:rPr>
          <w:sz w:val="18"/>
          <w:szCs w:val="18"/>
        </w:rPr>
        <w:t>náklady súvisiace s bezpečnosťou a ochranou zdravia pri práci počas výstavby,</w:t>
      </w:r>
    </w:p>
    <w:p w:rsidR="00565F60" w:rsidRDefault="008D2BD8">
      <w:pPr>
        <w:numPr>
          <w:ilvl w:val="1"/>
          <w:numId w:val="3"/>
        </w:numPr>
        <w:tabs>
          <w:tab w:val="left" w:pos="1260"/>
        </w:tabs>
        <w:ind w:left="1260" w:right="34"/>
        <w:jc w:val="both"/>
        <w:rPr>
          <w:sz w:val="18"/>
          <w:szCs w:val="18"/>
        </w:rPr>
      </w:pPr>
      <w:r>
        <w:rPr>
          <w:sz w:val="18"/>
          <w:szCs w:val="18"/>
        </w:rPr>
        <w:t>náklady na zaistenie bezpečnosti technických zariadení počas výstavby,</w:t>
      </w:r>
    </w:p>
    <w:p w:rsidR="00565F60" w:rsidRDefault="008D2BD8">
      <w:pPr>
        <w:numPr>
          <w:ilvl w:val="1"/>
          <w:numId w:val="3"/>
        </w:numPr>
        <w:tabs>
          <w:tab w:val="left" w:pos="1260"/>
        </w:tabs>
        <w:ind w:left="1260" w:right="34"/>
        <w:jc w:val="both"/>
        <w:rPr>
          <w:sz w:val="18"/>
          <w:szCs w:val="18"/>
        </w:rPr>
      </w:pPr>
      <w:r>
        <w:rPr>
          <w:sz w:val="18"/>
          <w:szCs w:val="18"/>
        </w:rPr>
        <w:t>náklady vynaložené na požiarnu ochranu v priebehu výstavby,</w:t>
      </w:r>
    </w:p>
    <w:p w:rsidR="00565F60" w:rsidRDefault="008D2BD8">
      <w:pPr>
        <w:numPr>
          <w:ilvl w:val="1"/>
          <w:numId w:val="3"/>
        </w:numPr>
        <w:tabs>
          <w:tab w:val="left" w:pos="1260"/>
        </w:tabs>
        <w:ind w:left="1260" w:right="34"/>
        <w:jc w:val="both"/>
        <w:rPr>
          <w:sz w:val="18"/>
          <w:szCs w:val="18"/>
        </w:rPr>
      </w:pPr>
      <w:r>
        <w:rPr>
          <w:sz w:val="18"/>
          <w:szCs w:val="18"/>
        </w:rPr>
        <w:t>spotreba energií,</w:t>
      </w:r>
    </w:p>
    <w:p w:rsidR="00565F60" w:rsidRDefault="008D2BD8">
      <w:pPr>
        <w:tabs>
          <w:tab w:val="left" w:pos="720"/>
        </w:tabs>
        <w:ind w:right="34"/>
        <w:jc w:val="both"/>
        <w:rPr>
          <w:sz w:val="18"/>
          <w:szCs w:val="18"/>
        </w:rPr>
      </w:pPr>
      <w:r>
        <w:rPr>
          <w:sz w:val="18"/>
          <w:szCs w:val="18"/>
        </w:rPr>
        <w:t>4.5.</w:t>
      </w:r>
      <w:r>
        <w:rPr>
          <w:sz w:val="18"/>
          <w:szCs w:val="18"/>
        </w:rPr>
        <w:tab/>
        <w:t>Zhotoviteľ sa nemôže dovolávať a uplatňovať nároky na zvýšenie ceny diela v prípade</w:t>
      </w:r>
    </w:p>
    <w:p w:rsidR="00565F60" w:rsidRDefault="008D2BD8">
      <w:pPr>
        <w:numPr>
          <w:ilvl w:val="0"/>
          <w:numId w:val="4"/>
        </w:numPr>
        <w:tabs>
          <w:tab w:val="left" w:pos="900"/>
        </w:tabs>
        <w:ind w:left="1620" w:right="34" w:hanging="720"/>
        <w:jc w:val="both"/>
        <w:rPr>
          <w:sz w:val="18"/>
          <w:szCs w:val="18"/>
        </w:rPr>
      </w:pPr>
      <w:r>
        <w:rPr>
          <w:sz w:val="18"/>
          <w:szCs w:val="18"/>
        </w:rPr>
        <w:t>vlastných chýb,</w:t>
      </w:r>
    </w:p>
    <w:p w:rsidR="00565F60" w:rsidRDefault="008D2BD8">
      <w:pPr>
        <w:numPr>
          <w:ilvl w:val="0"/>
          <w:numId w:val="4"/>
        </w:numPr>
        <w:tabs>
          <w:tab w:val="left" w:pos="900"/>
        </w:tabs>
        <w:ind w:left="1440" w:right="34" w:hanging="540"/>
        <w:jc w:val="both"/>
        <w:rPr>
          <w:sz w:val="18"/>
          <w:szCs w:val="18"/>
        </w:rPr>
      </w:pPr>
      <w:r>
        <w:rPr>
          <w:sz w:val="18"/>
          <w:szCs w:val="18"/>
        </w:rPr>
        <w:t>nepochopenia zadania a výkazu výmer v súťažných podkladoch,</w:t>
      </w:r>
    </w:p>
    <w:p w:rsidR="00565F60" w:rsidRDefault="008D2BD8">
      <w:pPr>
        <w:numPr>
          <w:ilvl w:val="0"/>
          <w:numId w:val="4"/>
        </w:numPr>
        <w:tabs>
          <w:tab w:val="left" w:pos="900"/>
        </w:tabs>
        <w:ind w:left="1440" w:right="34" w:hanging="540"/>
        <w:jc w:val="both"/>
        <w:rPr>
          <w:sz w:val="18"/>
          <w:szCs w:val="18"/>
        </w:rPr>
      </w:pPr>
      <w:r>
        <w:rPr>
          <w:sz w:val="18"/>
          <w:szCs w:val="18"/>
        </w:rPr>
        <w:t xml:space="preserve">nedostatkov riadenia a koordinácie činností pri príprave a realizácii diela. </w:t>
      </w:r>
    </w:p>
    <w:p w:rsidR="00565F60" w:rsidRDefault="008D2BD8">
      <w:pPr>
        <w:ind w:left="675" w:right="34" w:hanging="675"/>
        <w:jc w:val="both"/>
        <w:rPr>
          <w:sz w:val="18"/>
          <w:szCs w:val="18"/>
        </w:rPr>
      </w:pPr>
      <w:r>
        <w:rPr>
          <w:sz w:val="18"/>
          <w:szCs w:val="18"/>
        </w:rPr>
        <w:t>4.6.</w:t>
      </w:r>
      <w:r>
        <w:rPr>
          <w:sz w:val="18"/>
          <w:szCs w:val="18"/>
        </w:rPr>
        <w:tab/>
      </w:r>
      <w:r>
        <w:rPr>
          <w:snapToGrid w:val="0"/>
          <w:sz w:val="18"/>
          <w:szCs w:val="18"/>
        </w:rPr>
        <w:t>Ako podklad pre ocenenie diela, z ktorého vyplýva rozsah stavebných a montážnych prác a charakteristické špecifikácie dodávok boli použité podklady:</w:t>
      </w:r>
    </w:p>
    <w:p w:rsidR="00565F60" w:rsidRDefault="008D2BD8">
      <w:pPr>
        <w:numPr>
          <w:ilvl w:val="1"/>
          <w:numId w:val="4"/>
        </w:numPr>
        <w:tabs>
          <w:tab w:val="left" w:pos="900"/>
        </w:tabs>
        <w:ind w:right="34"/>
        <w:jc w:val="both"/>
        <w:rPr>
          <w:sz w:val="18"/>
          <w:szCs w:val="18"/>
        </w:rPr>
      </w:pPr>
      <w:r>
        <w:rPr>
          <w:sz w:val="18"/>
          <w:szCs w:val="18"/>
        </w:rPr>
        <w:t>zadanie a výkaz výmer</w:t>
      </w:r>
    </w:p>
    <w:p w:rsidR="00565F60" w:rsidRDefault="008D2BD8">
      <w:pPr>
        <w:numPr>
          <w:ilvl w:val="1"/>
          <w:numId w:val="4"/>
        </w:numPr>
        <w:tabs>
          <w:tab w:val="left" w:pos="900"/>
        </w:tabs>
        <w:ind w:right="34"/>
        <w:jc w:val="both"/>
        <w:rPr>
          <w:sz w:val="18"/>
          <w:szCs w:val="18"/>
        </w:rPr>
      </w:pPr>
      <w:r>
        <w:rPr>
          <w:sz w:val="18"/>
          <w:szCs w:val="18"/>
        </w:rPr>
        <w:t>súťažné podklady.</w:t>
      </w:r>
    </w:p>
    <w:p w:rsidR="00565F60" w:rsidRDefault="008D2BD8">
      <w:pPr>
        <w:pStyle w:val="Default"/>
        <w:ind w:left="675" w:hanging="675"/>
        <w:jc w:val="both"/>
        <w:rPr>
          <w:color w:val="auto"/>
          <w:sz w:val="18"/>
          <w:szCs w:val="18"/>
        </w:rPr>
      </w:pPr>
      <w:r>
        <w:rPr>
          <w:color w:val="auto"/>
          <w:sz w:val="18"/>
          <w:szCs w:val="18"/>
        </w:rPr>
        <w:t>4.7.</w:t>
      </w:r>
      <w:r>
        <w:rPr>
          <w:color w:val="auto"/>
          <w:sz w:val="18"/>
          <w:szCs w:val="18"/>
        </w:rPr>
        <w:tab/>
        <w:t>Podkladom pre úhradu ceny za vykonané a odovzdané práce bude zhotoviteľom vystavená faktúra po ukončení predmetu zákazky na základe objednávateľom potvrdeného súpisu vykonaných prác, v rozsahu skutočne zrealizovaných prác pri použití sadzieb uvedených v rozpočte (ocenený výkaz výmer v ponuke) pre každú položku. Splatnosť faktúr je 30 dní od jej doručenia objednávateľovi. Faktúra musí obsahovať náležitosti daňového dokladu.</w:t>
      </w:r>
    </w:p>
    <w:p w:rsidR="00565F60" w:rsidRDefault="008D2BD8">
      <w:pPr>
        <w:pStyle w:val="Default"/>
        <w:ind w:left="675" w:hanging="675"/>
        <w:jc w:val="both"/>
        <w:rPr>
          <w:color w:val="auto"/>
          <w:sz w:val="18"/>
          <w:szCs w:val="18"/>
        </w:rPr>
      </w:pPr>
      <w:r>
        <w:rPr>
          <w:color w:val="auto"/>
          <w:sz w:val="18"/>
          <w:szCs w:val="18"/>
        </w:rPr>
        <w:t xml:space="preserve">4.8 </w:t>
      </w:r>
      <w:r>
        <w:rPr>
          <w:color w:val="auto"/>
          <w:sz w:val="18"/>
          <w:szCs w:val="18"/>
        </w:rPr>
        <w:tab/>
        <w:t xml:space="preserve">Na základe dohody zmluvných strán objednávateľ overí a potvrdí výmery a ceny fakturovaných prác, ktoré považuje v skutočných množstvách a uhradí faktúru za skutočne vykonané práce a dodané množstvá v lehote do 30 dní odo dňa doručenia faktúry. </w:t>
      </w:r>
    </w:p>
    <w:p w:rsidR="00565F60" w:rsidRDefault="008D2BD8">
      <w:pPr>
        <w:pStyle w:val="Default"/>
        <w:ind w:left="675" w:hanging="675"/>
        <w:jc w:val="both"/>
        <w:rPr>
          <w:color w:val="auto"/>
          <w:sz w:val="18"/>
          <w:szCs w:val="18"/>
        </w:rPr>
      </w:pPr>
      <w:r>
        <w:rPr>
          <w:color w:val="auto"/>
          <w:sz w:val="18"/>
          <w:szCs w:val="18"/>
        </w:rPr>
        <w:t>4.9</w:t>
      </w:r>
      <w:r>
        <w:rPr>
          <w:color w:val="auto"/>
          <w:sz w:val="18"/>
          <w:szCs w:val="18"/>
        </w:rPr>
        <w:tab/>
        <w:t xml:space="preserve">Čiastka na úhradu, na ktorú má zhotoviteľ nárok bude vyčíslená v eurách a úhrada bude vykonaná v eurách. </w:t>
      </w:r>
    </w:p>
    <w:p w:rsidR="00565F60" w:rsidRDefault="008D2BD8">
      <w:pPr>
        <w:pStyle w:val="Default"/>
        <w:ind w:left="675" w:hanging="675"/>
        <w:jc w:val="both"/>
        <w:rPr>
          <w:color w:val="auto"/>
          <w:sz w:val="18"/>
          <w:szCs w:val="18"/>
        </w:rPr>
      </w:pPr>
      <w:r>
        <w:rPr>
          <w:color w:val="auto"/>
          <w:sz w:val="18"/>
          <w:szCs w:val="18"/>
        </w:rPr>
        <w:t>4.10</w:t>
      </w:r>
      <w:r>
        <w:rPr>
          <w:color w:val="auto"/>
          <w:sz w:val="18"/>
          <w:szCs w:val="18"/>
        </w:rPr>
        <w:tab/>
        <w:t xml:space="preserve">V prípade, že objednávateľ neodsúhlasí niektoré položky alebo iné náležitosti faktúry, faktúru vráti zhotoviteľovi na prepracovanie. Počas tejto doby sa nepočíta lehota na úhradu. </w:t>
      </w:r>
    </w:p>
    <w:p w:rsidR="00565F60" w:rsidRDefault="008D2BD8">
      <w:pPr>
        <w:pStyle w:val="Default"/>
        <w:ind w:left="675" w:hanging="675"/>
        <w:jc w:val="both"/>
        <w:rPr>
          <w:color w:val="auto"/>
          <w:sz w:val="18"/>
          <w:szCs w:val="18"/>
        </w:rPr>
      </w:pPr>
      <w:r>
        <w:rPr>
          <w:color w:val="auto"/>
          <w:sz w:val="18"/>
          <w:szCs w:val="18"/>
        </w:rPr>
        <w:t>4.11</w:t>
      </w:r>
      <w:r>
        <w:rPr>
          <w:color w:val="auto"/>
          <w:sz w:val="18"/>
          <w:szCs w:val="18"/>
        </w:rPr>
        <w:tab/>
        <w:t xml:space="preserve">Stavebný dozor objednávateľa môže kedykoľvek opraviť alebo neuznať ktorúkoľvek položku v rozpočte pokiaľ sa pri realizácii zistí nová nepredvídaná skutočnosť. </w:t>
      </w:r>
    </w:p>
    <w:p w:rsidR="00565F60" w:rsidRDefault="008D2BD8">
      <w:pPr>
        <w:pStyle w:val="Default"/>
        <w:ind w:left="675" w:hanging="675"/>
        <w:jc w:val="both"/>
        <w:rPr>
          <w:color w:val="auto"/>
          <w:sz w:val="18"/>
          <w:szCs w:val="18"/>
        </w:rPr>
      </w:pPr>
      <w:r>
        <w:rPr>
          <w:color w:val="auto"/>
          <w:sz w:val="18"/>
          <w:szCs w:val="18"/>
        </w:rPr>
        <w:t>4.12</w:t>
      </w:r>
      <w:r>
        <w:rPr>
          <w:color w:val="auto"/>
          <w:sz w:val="18"/>
          <w:szCs w:val="18"/>
        </w:rPr>
        <w:tab/>
        <w:t xml:space="preserve">Objednávateľ je oprávnený pred uplynutím lehoty splatnosti vrátiť bez zaplatenia faktúru, ktorá neobsahuje niektorú z náležitostí daňového dokladu alebo má iné chyby v obsahu. Spolu s vrátenou faktúrou musí uviesť dôvod vrátenia. </w:t>
      </w:r>
    </w:p>
    <w:p w:rsidR="00565F60" w:rsidRDefault="008D2BD8" w:rsidP="007621FD">
      <w:pPr>
        <w:pStyle w:val="Default"/>
        <w:ind w:left="675" w:hanging="675"/>
        <w:jc w:val="both"/>
        <w:rPr>
          <w:color w:val="auto"/>
          <w:sz w:val="18"/>
          <w:szCs w:val="18"/>
        </w:rPr>
      </w:pPr>
      <w:r>
        <w:rPr>
          <w:color w:val="auto"/>
          <w:sz w:val="18"/>
          <w:szCs w:val="18"/>
        </w:rPr>
        <w:lastRenderedPageBreak/>
        <w:t>4.13</w:t>
      </w:r>
      <w:r>
        <w:rPr>
          <w:color w:val="auto"/>
          <w:sz w:val="18"/>
          <w:szCs w:val="18"/>
        </w:rPr>
        <w:tab/>
        <w:t>Zhotoviteľ je povinný, podľa povahy nesprávnosti, faktúru po opravení opätovne vystaviť. Oprávneným vrátením prestáva plynúť lehota splatnosti. Celá lehota plynie znovu odo dňa doručenia (odovzdania) opravenej alebo nanovo vyhotovenej faktúry objednávateľovi.</w:t>
      </w:r>
    </w:p>
    <w:p w:rsidR="00565F60" w:rsidRDefault="008D2BD8">
      <w:pPr>
        <w:pStyle w:val="Default"/>
        <w:jc w:val="center"/>
        <w:rPr>
          <w:b/>
          <w:bCs/>
          <w:color w:val="auto"/>
          <w:sz w:val="18"/>
          <w:szCs w:val="18"/>
        </w:rPr>
      </w:pPr>
      <w:r>
        <w:rPr>
          <w:b/>
          <w:bCs/>
          <w:color w:val="auto"/>
          <w:sz w:val="18"/>
          <w:szCs w:val="18"/>
        </w:rPr>
        <w:t>Článok 5.</w:t>
      </w:r>
    </w:p>
    <w:p w:rsidR="00565F60" w:rsidRDefault="008D2BD8" w:rsidP="007621FD">
      <w:pPr>
        <w:pStyle w:val="Default"/>
        <w:jc w:val="center"/>
        <w:rPr>
          <w:b/>
          <w:bCs/>
          <w:color w:val="auto"/>
          <w:sz w:val="18"/>
          <w:szCs w:val="18"/>
        </w:rPr>
      </w:pPr>
      <w:r>
        <w:rPr>
          <w:b/>
          <w:bCs/>
          <w:color w:val="auto"/>
          <w:sz w:val="18"/>
          <w:szCs w:val="18"/>
        </w:rPr>
        <w:t>Čas plnenia</w:t>
      </w:r>
    </w:p>
    <w:p w:rsidR="00565F60" w:rsidRPr="007621FD" w:rsidRDefault="008D2BD8" w:rsidP="007621FD">
      <w:pPr>
        <w:numPr>
          <w:ilvl w:val="1"/>
          <w:numId w:val="5"/>
        </w:numPr>
        <w:tabs>
          <w:tab w:val="left" w:pos="426"/>
        </w:tabs>
        <w:spacing w:line="230" w:lineRule="exact"/>
        <w:ind w:right="1"/>
        <w:jc w:val="both"/>
        <w:rPr>
          <w:sz w:val="18"/>
          <w:szCs w:val="18"/>
        </w:rPr>
      </w:pPr>
      <w:r>
        <w:rPr>
          <w:b/>
          <w:sz w:val="18"/>
          <w:szCs w:val="18"/>
        </w:rPr>
        <w:tab/>
      </w:r>
      <w:r>
        <w:rPr>
          <w:b/>
          <w:spacing w:val="-1"/>
          <w:sz w:val="18"/>
          <w:szCs w:val="18"/>
        </w:rPr>
        <w:t xml:space="preserve">Lehota dodania: </w:t>
      </w:r>
      <w:r w:rsidR="00426109">
        <w:rPr>
          <w:spacing w:val="-1"/>
          <w:sz w:val="18"/>
          <w:szCs w:val="18"/>
        </w:rPr>
        <w:t>Doba realizácie je od 18.06.2018 do 19.08.2018.</w:t>
      </w:r>
    </w:p>
    <w:p w:rsidR="00565F60" w:rsidRDefault="008D2BD8">
      <w:pPr>
        <w:pStyle w:val="Default"/>
        <w:jc w:val="center"/>
        <w:rPr>
          <w:b/>
          <w:bCs/>
          <w:color w:val="auto"/>
          <w:sz w:val="18"/>
          <w:szCs w:val="18"/>
        </w:rPr>
      </w:pPr>
      <w:r>
        <w:rPr>
          <w:b/>
          <w:bCs/>
          <w:color w:val="auto"/>
          <w:sz w:val="18"/>
          <w:szCs w:val="18"/>
        </w:rPr>
        <w:t>Článok 6.</w:t>
      </w:r>
    </w:p>
    <w:p w:rsidR="00565F60" w:rsidRDefault="008D2BD8" w:rsidP="007621FD">
      <w:pPr>
        <w:pStyle w:val="Default"/>
        <w:jc w:val="center"/>
        <w:rPr>
          <w:b/>
          <w:bCs/>
          <w:color w:val="auto"/>
          <w:sz w:val="18"/>
          <w:szCs w:val="18"/>
        </w:rPr>
      </w:pPr>
      <w:r>
        <w:rPr>
          <w:b/>
          <w:bCs/>
          <w:color w:val="auto"/>
          <w:sz w:val="18"/>
          <w:szCs w:val="18"/>
        </w:rPr>
        <w:t>Riziká zhotoviteľa</w:t>
      </w:r>
    </w:p>
    <w:p w:rsidR="00565F60" w:rsidRDefault="008D2BD8">
      <w:pPr>
        <w:pStyle w:val="Default"/>
        <w:tabs>
          <w:tab w:val="left" w:pos="284"/>
          <w:tab w:val="left" w:pos="709"/>
        </w:tabs>
        <w:ind w:left="680" w:hanging="680"/>
        <w:jc w:val="both"/>
        <w:rPr>
          <w:color w:val="auto"/>
          <w:sz w:val="18"/>
          <w:szCs w:val="18"/>
        </w:rPr>
      </w:pPr>
      <w:r>
        <w:rPr>
          <w:color w:val="auto"/>
          <w:sz w:val="18"/>
          <w:szCs w:val="18"/>
        </w:rPr>
        <w:t xml:space="preserve">6.1 </w:t>
      </w:r>
      <w:r>
        <w:rPr>
          <w:color w:val="auto"/>
          <w:sz w:val="18"/>
          <w:szCs w:val="18"/>
        </w:rPr>
        <w:tab/>
        <w:t xml:space="preserve">Zhotoviteľ je zodpovedný za akékoľvek zničenie alebo poškodenie fyzického majetku, zranenie osôb a usmrtenie, ku ktorým dôjde počas, alebo ako dôsledok vykonávania prác v rámci zmluvy. Zhotoviteľ nenesie zodpovednosť v prípade výnimočných rizík. </w:t>
      </w:r>
    </w:p>
    <w:p w:rsidR="00565F60" w:rsidRDefault="008D2BD8">
      <w:pPr>
        <w:pStyle w:val="Default"/>
        <w:ind w:left="680" w:hanging="680"/>
        <w:jc w:val="both"/>
        <w:rPr>
          <w:color w:val="auto"/>
          <w:sz w:val="18"/>
          <w:szCs w:val="18"/>
        </w:rPr>
      </w:pPr>
      <w:r>
        <w:rPr>
          <w:color w:val="auto"/>
          <w:sz w:val="18"/>
          <w:szCs w:val="18"/>
        </w:rPr>
        <w:t>6.2</w:t>
      </w:r>
      <w:r>
        <w:rPr>
          <w:color w:val="auto"/>
          <w:sz w:val="18"/>
          <w:szCs w:val="18"/>
        </w:rPr>
        <w:tab/>
        <w:t xml:space="preserve">Zhotoviteľ nezodpovedá v prípadoch výnimočných rizík – objektívnych právnych skutočnosti, ktorými sú: </w:t>
      </w:r>
    </w:p>
    <w:p w:rsidR="00565F60" w:rsidRDefault="008D2BD8">
      <w:pPr>
        <w:pStyle w:val="Default"/>
        <w:ind w:left="1004" w:hanging="284"/>
        <w:jc w:val="both"/>
        <w:rPr>
          <w:color w:val="auto"/>
          <w:sz w:val="18"/>
          <w:szCs w:val="18"/>
        </w:rPr>
      </w:pPr>
      <w:r>
        <w:rPr>
          <w:color w:val="auto"/>
          <w:sz w:val="18"/>
          <w:szCs w:val="18"/>
        </w:rPr>
        <w:t>a)</w:t>
      </w:r>
      <w:r>
        <w:rPr>
          <w:color w:val="auto"/>
          <w:sz w:val="18"/>
          <w:szCs w:val="18"/>
        </w:rPr>
        <w:tab/>
        <w:t xml:space="preserve">pokiaľ priamo nepriaznivo ovplyvňujú vyhotovenie diela: vojna, vojnový stav, výnimočný stav, núdzový stav, mimoriadna situácia; </w:t>
      </w:r>
    </w:p>
    <w:p w:rsidR="00565F60" w:rsidRPr="007621FD" w:rsidRDefault="008D2BD8" w:rsidP="007621FD">
      <w:pPr>
        <w:pStyle w:val="Default"/>
        <w:tabs>
          <w:tab w:val="left" w:pos="1560"/>
        </w:tabs>
        <w:ind w:left="1004" w:hanging="284"/>
        <w:jc w:val="both"/>
        <w:rPr>
          <w:color w:val="auto"/>
          <w:sz w:val="18"/>
          <w:szCs w:val="18"/>
          <w:highlight w:val="yellow"/>
        </w:rPr>
      </w:pPr>
      <w:r>
        <w:rPr>
          <w:color w:val="auto"/>
          <w:sz w:val="18"/>
          <w:szCs w:val="18"/>
        </w:rPr>
        <w:t>b)</w:t>
      </w:r>
      <w:r>
        <w:rPr>
          <w:color w:val="auto"/>
          <w:sz w:val="18"/>
          <w:szCs w:val="18"/>
        </w:rPr>
        <w:tab/>
        <w:t xml:space="preserve">škody spôsobené výlučne chybným návrhom diela, okrem návrhov, za ktoré je zodpovedný zhotoviteľ. </w:t>
      </w:r>
    </w:p>
    <w:p w:rsidR="00565F60" w:rsidRDefault="008D2BD8">
      <w:pPr>
        <w:pStyle w:val="Default"/>
        <w:widowControl w:val="0"/>
        <w:jc w:val="center"/>
        <w:rPr>
          <w:b/>
          <w:bCs/>
          <w:color w:val="auto"/>
          <w:sz w:val="18"/>
          <w:szCs w:val="18"/>
        </w:rPr>
      </w:pPr>
      <w:r>
        <w:rPr>
          <w:b/>
          <w:bCs/>
          <w:color w:val="auto"/>
          <w:sz w:val="18"/>
          <w:szCs w:val="18"/>
        </w:rPr>
        <w:t>Článok 7.</w:t>
      </w:r>
    </w:p>
    <w:p w:rsidR="00565F60" w:rsidRPr="007621FD" w:rsidRDefault="008D2BD8" w:rsidP="007621FD">
      <w:pPr>
        <w:pStyle w:val="Default"/>
        <w:widowControl w:val="0"/>
        <w:jc w:val="center"/>
        <w:rPr>
          <w:b/>
          <w:bCs/>
          <w:color w:val="auto"/>
          <w:sz w:val="18"/>
          <w:szCs w:val="18"/>
        </w:rPr>
      </w:pPr>
      <w:r>
        <w:rPr>
          <w:b/>
          <w:bCs/>
          <w:color w:val="auto"/>
          <w:sz w:val="18"/>
          <w:szCs w:val="18"/>
        </w:rPr>
        <w:t>Poistenie</w:t>
      </w:r>
    </w:p>
    <w:p w:rsidR="00565F60" w:rsidRDefault="008D2BD8">
      <w:pPr>
        <w:pStyle w:val="Default"/>
        <w:ind w:left="675" w:hanging="675"/>
        <w:jc w:val="both"/>
        <w:rPr>
          <w:color w:val="auto"/>
          <w:sz w:val="18"/>
          <w:szCs w:val="18"/>
        </w:rPr>
      </w:pPr>
      <w:r>
        <w:rPr>
          <w:color w:val="auto"/>
          <w:sz w:val="18"/>
          <w:szCs w:val="18"/>
        </w:rPr>
        <w:t>7.1.</w:t>
      </w:r>
      <w:r>
        <w:rPr>
          <w:color w:val="auto"/>
          <w:sz w:val="18"/>
          <w:szCs w:val="18"/>
        </w:rPr>
        <w:tab/>
        <w:t xml:space="preserve">Zhotoviteľ je povinný dojednať nasledovné druhy poistenia pre obdobie od prevzatia staveniska až do termínu ukončenia diela: </w:t>
      </w:r>
    </w:p>
    <w:p w:rsidR="00565F60" w:rsidRDefault="008D2BD8">
      <w:pPr>
        <w:pStyle w:val="Default"/>
        <w:ind w:left="993" w:hanging="284"/>
        <w:jc w:val="both"/>
        <w:rPr>
          <w:color w:val="auto"/>
          <w:sz w:val="18"/>
          <w:szCs w:val="18"/>
        </w:rPr>
      </w:pPr>
      <w:r>
        <w:rPr>
          <w:color w:val="auto"/>
          <w:sz w:val="18"/>
          <w:szCs w:val="18"/>
        </w:rPr>
        <w:t>a)</w:t>
      </w:r>
      <w:r>
        <w:rPr>
          <w:color w:val="auto"/>
          <w:sz w:val="18"/>
          <w:szCs w:val="18"/>
        </w:rPr>
        <w:tab/>
        <w:t xml:space="preserve">poistenie proti poškodeniu alebo zničeniu majetku iných osôb spôsobené činmi alebo nedbanlivosťou zhotoviteľa, </w:t>
      </w:r>
    </w:p>
    <w:p w:rsidR="00565F60" w:rsidRDefault="008D2BD8">
      <w:pPr>
        <w:pStyle w:val="Default"/>
        <w:ind w:left="993" w:hanging="318"/>
        <w:jc w:val="both"/>
        <w:rPr>
          <w:color w:val="auto"/>
          <w:sz w:val="18"/>
          <w:szCs w:val="18"/>
        </w:rPr>
      </w:pPr>
      <w:r>
        <w:rPr>
          <w:color w:val="auto"/>
          <w:sz w:val="18"/>
          <w:szCs w:val="18"/>
        </w:rPr>
        <w:t>b)</w:t>
      </w:r>
      <w:r>
        <w:rPr>
          <w:color w:val="auto"/>
          <w:sz w:val="18"/>
          <w:szCs w:val="18"/>
        </w:rPr>
        <w:tab/>
        <w:t xml:space="preserve">poistenie proti usmrteniu alebo zraneniu osôb spôsobené činmi zhotoviteľa alebo jeho nedbalosťou komukoľvek, kto je oprávnený zdržovať sa na stavenisku, </w:t>
      </w:r>
    </w:p>
    <w:p w:rsidR="00565F60" w:rsidRDefault="008D2BD8">
      <w:pPr>
        <w:pStyle w:val="Default"/>
        <w:tabs>
          <w:tab w:val="left" w:pos="993"/>
        </w:tabs>
        <w:ind w:firstLine="675"/>
        <w:jc w:val="both"/>
        <w:rPr>
          <w:color w:val="auto"/>
          <w:sz w:val="18"/>
          <w:szCs w:val="18"/>
        </w:rPr>
      </w:pPr>
      <w:r>
        <w:rPr>
          <w:color w:val="auto"/>
          <w:sz w:val="18"/>
          <w:szCs w:val="18"/>
        </w:rPr>
        <w:t>c)</w:t>
      </w:r>
      <w:r>
        <w:rPr>
          <w:color w:val="auto"/>
          <w:sz w:val="18"/>
          <w:szCs w:val="18"/>
        </w:rPr>
        <w:tab/>
        <w:t xml:space="preserve">poistenie proti poškodeniu diela a materiálov počas výstavby. </w:t>
      </w:r>
    </w:p>
    <w:p w:rsidR="00565F60" w:rsidRPr="007621FD" w:rsidRDefault="008D2BD8" w:rsidP="007621FD">
      <w:pPr>
        <w:pStyle w:val="Default"/>
        <w:ind w:left="675" w:hanging="675"/>
        <w:jc w:val="both"/>
        <w:rPr>
          <w:color w:val="auto"/>
          <w:sz w:val="18"/>
          <w:szCs w:val="18"/>
        </w:rPr>
      </w:pPr>
      <w:r>
        <w:rPr>
          <w:color w:val="auto"/>
          <w:sz w:val="18"/>
          <w:szCs w:val="18"/>
        </w:rPr>
        <w:t>7.2</w:t>
      </w:r>
      <w:r>
        <w:rPr>
          <w:color w:val="auto"/>
          <w:sz w:val="18"/>
          <w:szCs w:val="18"/>
        </w:rPr>
        <w:tab/>
        <w:t xml:space="preserve">V prípade, že termín ukončenia diela bude predĺžený, je zo strany zhotoviteľa potrebné poistnú zmluvu predĺžiť, tak aby bolo zabezpečené kontinuálne poistenie diela. </w:t>
      </w:r>
    </w:p>
    <w:p w:rsidR="00565F60" w:rsidRDefault="008D2BD8">
      <w:pPr>
        <w:pStyle w:val="Default"/>
        <w:jc w:val="center"/>
        <w:rPr>
          <w:b/>
          <w:bCs/>
          <w:color w:val="auto"/>
          <w:sz w:val="18"/>
          <w:szCs w:val="18"/>
        </w:rPr>
      </w:pPr>
      <w:r>
        <w:rPr>
          <w:b/>
          <w:bCs/>
          <w:color w:val="auto"/>
          <w:sz w:val="18"/>
          <w:szCs w:val="18"/>
        </w:rPr>
        <w:t>Článok 8.</w:t>
      </w:r>
    </w:p>
    <w:p w:rsidR="00565F60" w:rsidRDefault="008D2BD8" w:rsidP="007621FD">
      <w:pPr>
        <w:pStyle w:val="Default"/>
        <w:jc w:val="center"/>
        <w:rPr>
          <w:b/>
          <w:bCs/>
          <w:color w:val="auto"/>
          <w:sz w:val="18"/>
          <w:szCs w:val="18"/>
        </w:rPr>
      </w:pPr>
      <w:r>
        <w:rPr>
          <w:b/>
          <w:bCs/>
          <w:color w:val="auto"/>
          <w:sz w:val="18"/>
          <w:szCs w:val="18"/>
        </w:rPr>
        <w:t>Bezpečnosť pri práci a ochrana životného prostredia</w:t>
      </w:r>
    </w:p>
    <w:p w:rsidR="00565F60" w:rsidRDefault="008D2BD8">
      <w:pPr>
        <w:pStyle w:val="Default"/>
        <w:jc w:val="both"/>
        <w:rPr>
          <w:i/>
          <w:iCs/>
          <w:color w:val="auto"/>
          <w:sz w:val="18"/>
          <w:szCs w:val="18"/>
        </w:rPr>
      </w:pPr>
      <w:r>
        <w:rPr>
          <w:color w:val="auto"/>
          <w:sz w:val="18"/>
          <w:szCs w:val="18"/>
        </w:rPr>
        <w:t>8.1</w:t>
      </w:r>
      <w:r>
        <w:rPr>
          <w:color w:val="auto"/>
          <w:sz w:val="18"/>
          <w:szCs w:val="18"/>
        </w:rPr>
        <w:tab/>
      </w:r>
      <w:r>
        <w:rPr>
          <w:iCs/>
          <w:color w:val="auto"/>
          <w:sz w:val="18"/>
          <w:szCs w:val="18"/>
        </w:rPr>
        <w:t xml:space="preserve">Zhotoviteľ </w:t>
      </w:r>
    </w:p>
    <w:p w:rsidR="00565F60" w:rsidRDefault="008D2BD8">
      <w:pPr>
        <w:pStyle w:val="Default"/>
        <w:ind w:left="1360" w:hanging="680"/>
        <w:jc w:val="both"/>
        <w:rPr>
          <w:color w:val="auto"/>
          <w:sz w:val="18"/>
          <w:szCs w:val="18"/>
        </w:rPr>
      </w:pPr>
      <w:r>
        <w:rPr>
          <w:color w:val="auto"/>
          <w:sz w:val="18"/>
          <w:szCs w:val="18"/>
        </w:rPr>
        <w:t>a)</w:t>
      </w:r>
      <w:r>
        <w:rPr>
          <w:color w:val="auto"/>
          <w:sz w:val="18"/>
          <w:szCs w:val="18"/>
        </w:rPr>
        <w:tab/>
        <w:t xml:space="preserve">je zodpovedný za bezpečnosť všetkých vykonávaných prác na stavenisku počas celej doby realizácie diela vrátane odstraňovania prípadných </w:t>
      </w:r>
      <w:proofErr w:type="spellStart"/>
      <w:r>
        <w:rPr>
          <w:color w:val="auto"/>
          <w:sz w:val="18"/>
          <w:szCs w:val="18"/>
        </w:rPr>
        <w:t>vád</w:t>
      </w:r>
      <w:proofErr w:type="spellEnd"/>
      <w:r>
        <w:rPr>
          <w:color w:val="auto"/>
          <w:sz w:val="18"/>
          <w:szCs w:val="18"/>
        </w:rPr>
        <w:t xml:space="preserve"> na ňom, </w:t>
      </w:r>
    </w:p>
    <w:p w:rsidR="00565F60" w:rsidRDefault="008D2BD8">
      <w:pPr>
        <w:pStyle w:val="Default"/>
        <w:ind w:left="1360" w:hanging="680"/>
        <w:jc w:val="both"/>
        <w:rPr>
          <w:color w:val="auto"/>
          <w:sz w:val="18"/>
          <w:szCs w:val="18"/>
        </w:rPr>
      </w:pPr>
      <w:r>
        <w:rPr>
          <w:color w:val="auto"/>
          <w:sz w:val="18"/>
          <w:szCs w:val="18"/>
        </w:rPr>
        <w:t>b)</w:t>
      </w:r>
      <w:r>
        <w:rPr>
          <w:color w:val="auto"/>
          <w:sz w:val="18"/>
          <w:szCs w:val="18"/>
        </w:rPr>
        <w:tab/>
        <w:t xml:space="preserve">sa zaväzuje, že bude podnikať všetky kroky na ochranu životného prostredia na stavenisku a v jeho okolí a predchádzať škodám a úrazom osôb alebo verejného či iného vlastníctva v dôsledku znečistenia, hluku alebo iných príčin vznikajúcich ako dôsledok jeho metód práce. </w:t>
      </w:r>
    </w:p>
    <w:p w:rsidR="00565F60" w:rsidRDefault="008D2BD8">
      <w:pPr>
        <w:pStyle w:val="Default"/>
        <w:ind w:left="675" w:hanging="675"/>
        <w:jc w:val="both"/>
        <w:rPr>
          <w:color w:val="auto"/>
          <w:sz w:val="18"/>
          <w:szCs w:val="18"/>
        </w:rPr>
      </w:pPr>
      <w:r>
        <w:rPr>
          <w:color w:val="auto"/>
          <w:sz w:val="18"/>
          <w:szCs w:val="18"/>
        </w:rPr>
        <w:t>8.2</w:t>
      </w:r>
      <w:r>
        <w:rPr>
          <w:color w:val="auto"/>
          <w:sz w:val="18"/>
          <w:szCs w:val="18"/>
        </w:rPr>
        <w:tab/>
        <w:t>Bezpečnosť a ochrana zdravia pri práci</w:t>
      </w:r>
    </w:p>
    <w:p w:rsidR="00565F60" w:rsidRDefault="008D2BD8">
      <w:pPr>
        <w:pStyle w:val="Default"/>
        <w:ind w:left="675"/>
        <w:jc w:val="both"/>
        <w:rPr>
          <w:color w:val="auto"/>
          <w:sz w:val="18"/>
          <w:szCs w:val="18"/>
        </w:rPr>
      </w:pPr>
      <w:r>
        <w:rPr>
          <w:color w:val="auto"/>
          <w:sz w:val="18"/>
          <w:szCs w:val="18"/>
        </w:rPr>
        <w:t xml:space="preserve">Zhotoviteľ je povinný dodržiavať úlohy vyplývajúce zo „Zásad BOZP na stavenisku“. </w:t>
      </w:r>
    </w:p>
    <w:p w:rsidR="00565F60" w:rsidRDefault="008D2BD8">
      <w:pPr>
        <w:pStyle w:val="Default"/>
        <w:ind w:left="675" w:hanging="675"/>
        <w:jc w:val="both"/>
        <w:rPr>
          <w:color w:val="auto"/>
          <w:sz w:val="18"/>
          <w:szCs w:val="18"/>
        </w:rPr>
      </w:pPr>
      <w:r>
        <w:rPr>
          <w:color w:val="auto"/>
          <w:sz w:val="18"/>
          <w:szCs w:val="18"/>
        </w:rPr>
        <w:t>8.3</w:t>
      </w:r>
      <w:r>
        <w:rPr>
          <w:color w:val="auto"/>
          <w:sz w:val="18"/>
          <w:szCs w:val="18"/>
        </w:rPr>
        <w:tab/>
        <w:t xml:space="preserve">Protipožiarna ochrana </w:t>
      </w:r>
    </w:p>
    <w:p w:rsidR="00565F60" w:rsidRDefault="008D2BD8">
      <w:pPr>
        <w:pStyle w:val="Default"/>
        <w:ind w:left="675"/>
        <w:jc w:val="both"/>
        <w:rPr>
          <w:color w:val="auto"/>
          <w:sz w:val="18"/>
          <w:szCs w:val="18"/>
        </w:rPr>
      </w:pPr>
      <w:r>
        <w:rPr>
          <w:color w:val="auto"/>
          <w:sz w:val="18"/>
          <w:szCs w:val="18"/>
        </w:rPr>
        <w:lastRenderedPageBreak/>
        <w:t xml:space="preserve">Zhotoviteľ musí dodržiavať predpisy orgánov ochrany pred požiarmi a podniknúť všetky nevyhnutné opatrenia v priebehu realizácie diela vrátane odstraňovania prípadných </w:t>
      </w:r>
      <w:proofErr w:type="spellStart"/>
      <w:r>
        <w:rPr>
          <w:color w:val="auto"/>
          <w:sz w:val="18"/>
          <w:szCs w:val="18"/>
        </w:rPr>
        <w:t>vád</w:t>
      </w:r>
      <w:proofErr w:type="spellEnd"/>
      <w:r>
        <w:rPr>
          <w:color w:val="auto"/>
          <w:sz w:val="18"/>
          <w:szCs w:val="18"/>
        </w:rPr>
        <w:t xml:space="preserve"> na ňom, aby zabránil vzniku požiaru. </w:t>
      </w:r>
    </w:p>
    <w:p w:rsidR="00565F60" w:rsidRDefault="008D2BD8">
      <w:pPr>
        <w:pStyle w:val="Default"/>
        <w:jc w:val="both"/>
        <w:rPr>
          <w:color w:val="auto"/>
          <w:sz w:val="18"/>
          <w:szCs w:val="18"/>
        </w:rPr>
      </w:pPr>
      <w:r>
        <w:rPr>
          <w:color w:val="auto"/>
          <w:sz w:val="18"/>
          <w:szCs w:val="18"/>
        </w:rPr>
        <w:t>8.4</w:t>
      </w:r>
      <w:r>
        <w:rPr>
          <w:color w:val="auto"/>
          <w:sz w:val="18"/>
          <w:szCs w:val="18"/>
        </w:rPr>
        <w:tab/>
        <w:t>Ochrana životného prostredia</w:t>
      </w:r>
    </w:p>
    <w:p w:rsidR="00565F60" w:rsidRDefault="008D2BD8">
      <w:pPr>
        <w:pStyle w:val="Default"/>
        <w:ind w:left="1360" w:hanging="680"/>
        <w:jc w:val="both"/>
        <w:rPr>
          <w:color w:val="auto"/>
          <w:sz w:val="18"/>
          <w:szCs w:val="18"/>
        </w:rPr>
      </w:pPr>
      <w:r>
        <w:rPr>
          <w:color w:val="auto"/>
          <w:sz w:val="18"/>
          <w:szCs w:val="18"/>
        </w:rPr>
        <w:t>a)</w:t>
      </w:r>
      <w:r>
        <w:rPr>
          <w:color w:val="auto"/>
          <w:sz w:val="18"/>
          <w:szCs w:val="18"/>
        </w:rPr>
        <w:tab/>
        <w:t xml:space="preserve">Počas realizovania diela a odstraňovania prípadných </w:t>
      </w:r>
      <w:proofErr w:type="spellStart"/>
      <w:r>
        <w:rPr>
          <w:color w:val="auto"/>
          <w:sz w:val="18"/>
          <w:szCs w:val="18"/>
        </w:rPr>
        <w:t>vád</w:t>
      </w:r>
      <w:proofErr w:type="spellEnd"/>
      <w:r>
        <w:rPr>
          <w:color w:val="auto"/>
          <w:sz w:val="18"/>
          <w:szCs w:val="18"/>
        </w:rPr>
        <w:t xml:space="preserve"> na ňom je zhotoviteľ povinný ochrániť životné prostredie na stavenisku aj mimo neho pred znečistením. Podľa toho má teda zozbierať všetky druhy odpadov, výrobného a komunálneho odpadu a dopraviť ich na skládku určenú, resp. schválenú objednávateľom v prípade nedodržania sa zhotoviteľ zaväzuje znášať všetky dopady (sankcie, pokuty, rozhodnutia a pod.), ktoré budú uplatnené voči objednávateľovi. </w:t>
      </w:r>
    </w:p>
    <w:p w:rsidR="00565F60" w:rsidRPr="007621FD" w:rsidRDefault="008D2BD8" w:rsidP="007621FD">
      <w:pPr>
        <w:pStyle w:val="Default"/>
        <w:ind w:left="1360" w:hanging="680"/>
        <w:jc w:val="both"/>
        <w:rPr>
          <w:color w:val="0070C0"/>
          <w:sz w:val="18"/>
          <w:szCs w:val="18"/>
        </w:rPr>
      </w:pPr>
      <w:r>
        <w:rPr>
          <w:color w:val="auto"/>
          <w:sz w:val="18"/>
          <w:szCs w:val="18"/>
        </w:rPr>
        <w:t>b)</w:t>
      </w:r>
      <w:r>
        <w:rPr>
          <w:color w:val="auto"/>
          <w:sz w:val="18"/>
          <w:szCs w:val="18"/>
        </w:rPr>
        <w:tab/>
      </w:r>
      <w:r>
        <w:rPr>
          <w:bCs/>
          <w:color w:val="auto"/>
          <w:sz w:val="18"/>
          <w:szCs w:val="18"/>
        </w:rPr>
        <w:t>Zhotoviteľ je povinný zabezpečiť koordinátora bezpečnosti práce a zároveň je povinný zaobstarať vypracovanie plánu bezpečnosti a ochrany zdravia pri práci, ktorý ustanoví pravidlá na vykonávanie prác na stavenisku v zmysle Nariadenia vlády SR č. 396/2006 Z. z. o minimálnych bezpečnostných a zdravotných požiadavkách na stavenisko</w:t>
      </w:r>
      <w:r>
        <w:rPr>
          <w:color w:val="0070C0"/>
          <w:sz w:val="18"/>
          <w:szCs w:val="18"/>
        </w:rPr>
        <w:t>.</w:t>
      </w:r>
    </w:p>
    <w:p w:rsidR="00565F60" w:rsidRDefault="008D2BD8">
      <w:pPr>
        <w:pStyle w:val="Default"/>
        <w:widowControl w:val="0"/>
        <w:jc w:val="center"/>
        <w:rPr>
          <w:b/>
          <w:bCs/>
          <w:color w:val="auto"/>
          <w:sz w:val="18"/>
          <w:szCs w:val="18"/>
        </w:rPr>
      </w:pPr>
      <w:r>
        <w:rPr>
          <w:b/>
          <w:bCs/>
          <w:color w:val="auto"/>
          <w:sz w:val="18"/>
          <w:szCs w:val="18"/>
        </w:rPr>
        <w:t>Článok 9.</w:t>
      </w:r>
    </w:p>
    <w:p w:rsidR="00565F60" w:rsidRDefault="008D2BD8" w:rsidP="007621FD">
      <w:pPr>
        <w:pStyle w:val="Default"/>
        <w:widowControl w:val="0"/>
        <w:jc w:val="center"/>
        <w:rPr>
          <w:b/>
          <w:bCs/>
          <w:color w:val="auto"/>
          <w:sz w:val="18"/>
          <w:szCs w:val="18"/>
        </w:rPr>
      </w:pPr>
      <w:r>
        <w:rPr>
          <w:b/>
          <w:bCs/>
          <w:color w:val="auto"/>
          <w:sz w:val="18"/>
          <w:szCs w:val="18"/>
        </w:rPr>
        <w:t>Stavenisko</w:t>
      </w:r>
    </w:p>
    <w:p w:rsidR="00565F60" w:rsidRDefault="008D2BD8">
      <w:pPr>
        <w:pStyle w:val="Default"/>
        <w:widowControl w:val="0"/>
        <w:ind w:left="675" w:hanging="675"/>
        <w:jc w:val="both"/>
        <w:rPr>
          <w:color w:val="auto"/>
          <w:sz w:val="18"/>
          <w:szCs w:val="18"/>
        </w:rPr>
      </w:pPr>
      <w:bookmarkStart w:id="0" w:name="_GoBack"/>
      <w:r>
        <w:rPr>
          <w:color w:val="auto"/>
          <w:sz w:val="18"/>
          <w:szCs w:val="18"/>
        </w:rPr>
        <w:t>9.1</w:t>
      </w:r>
      <w:r>
        <w:rPr>
          <w:color w:val="auto"/>
          <w:sz w:val="18"/>
          <w:szCs w:val="18"/>
        </w:rPr>
        <w:tab/>
        <w:t xml:space="preserve">Stavenisko je priestor určený na stavbu. Súčasťou staveniska je aj zariadenie staveniska, dočasné skládky materiálu, </w:t>
      </w:r>
      <w:bookmarkEnd w:id="0"/>
      <w:r>
        <w:rPr>
          <w:color w:val="auto"/>
          <w:sz w:val="18"/>
          <w:szCs w:val="18"/>
        </w:rPr>
        <w:t>prístupové cesty a pod. Pri zriadení, usporiadaní, vybavení a likvidácií sa dodržujú ustanovenia o všeobecných technických požiadavkách na výstavbu podľa zákona č. 50/1976 Zb. o územnom plánovaní a stavebnom poriadku v znení neskorších predpisov (ďalej len „Stavebný zákon“) a súvisiacich zákonov.</w:t>
      </w:r>
    </w:p>
    <w:p w:rsidR="00565F60" w:rsidRDefault="008D2BD8">
      <w:pPr>
        <w:pStyle w:val="Default"/>
        <w:widowControl w:val="0"/>
        <w:ind w:left="675" w:hanging="675"/>
        <w:jc w:val="both"/>
        <w:rPr>
          <w:color w:val="auto"/>
          <w:sz w:val="18"/>
          <w:szCs w:val="18"/>
        </w:rPr>
      </w:pPr>
      <w:r>
        <w:rPr>
          <w:color w:val="auto"/>
          <w:sz w:val="18"/>
          <w:szCs w:val="18"/>
        </w:rPr>
        <w:t>9.2</w:t>
      </w:r>
      <w:r>
        <w:rPr>
          <w:color w:val="auto"/>
          <w:sz w:val="18"/>
          <w:szCs w:val="18"/>
        </w:rPr>
        <w:tab/>
      </w:r>
      <w:r w:rsidRPr="000E17AF">
        <w:rPr>
          <w:color w:val="auto"/>
          <w:sz w:val="18"/>
          <w:szCs w:val="18"/>
        </w:rPr>
        <w:t xml:space="preserve">Objednávateľ odovzdá protokolárne zhotoviteľovi stavenisko najneskôr do 5 pracovných dní </w:t>
      </w:r>
      <w:r w:rsidR="00A92454" w:rsidRPr="000E17AF">
        <w:rPr>
          <w:color w:val="auto"/>
          <w:sz w:val="18"/>
          <w:szCs w:val="18"/>
        </w:rPr>
        <w:t>pred zahájením prác podľa Článku 5 bod 5.1 tejto zmluvy.</w:t>
      </w:r>
      <w:bookmarkStart w:id="1" w:name="_Hlk487528871"/>
      <w:r w:rsidRPr="000E17AF">
        <w:rPr>
          <w:color w:val="auto"/>
          <w:sz w:val="18"/>
          <w:szCs w:val="18"/>
        </w:rPr>
        <w:t xml:space="preserve"> Túto skutočnosť zaznamenajú zmluvné strany  zápisom v stavebnom denníku a osobitným protokolom.</w:t>
      </w:r>
    </w:p>
    <w:p w:rsidR="00565F60" w:rsidRDefault="008D2BD8">
      <w:pPr>
        <w:tabs>
          <w:tab w:val="left" w:pos="840"/>
          <w:tab w:val="left" w:pos="3456"/>
          <w:tab w:val="left" w:pos="4608"/>
          <w:tab w:val="left" w:pos="5760"/>
          <w:tab w:val="left" w:pos="6912"/>
          <w:tab w:val="left" w:pos="8064"/>
        </w:tabs>
        <w:ind w:left="675" w:right="32" w:hanging="675"/>
        <w:jc w:val="both"/>
        <w:rPr>
          <w:sz w:val="18"/>
          <w:szCs w:val="18"/>
        </w:rPr>
      </w:pPr>
      <w:r>
        <w:rPr>
          <w:sz w:val="18"/>
          <w:szCs w:val="18"/>
        </w:rPr>
        <w:t>9.3.</w:t>
      </w:r>
      <w:r>
        <w:rPr>
          <w:sz w:val="18"/>
          <w:szCs w:val="18"/>
        </w:rPr>
        <w:tab/>
        <w:t>Zhotoviteľ si zabezpečí odberové miesta energií u správcov sietí, resp. použije mobilné zdroje energií. Náklady za odbery počas realizácie diela znáša zhotoviteľ na základe individuálnych odberných zmlúv so správcami sietí.</w:t>
      </w:r>
    </w:p>
    <w:p w:rsidR="00565F60" w:rsidRDefault="008D2BD8">
      <w:pPr>
        <w:tabs>
          <w:tab w:val="left" w:pos="720"/>
          <w:tab w:val="left" w:pos="3456"/>
          <w:tab w:val="left" w:pos="4608"/>
          <w:tab w:val="left" w:pos="5760"/>
          <w:tab w:val="left" w:pos="6912"/>
          <w:tab w:val="left" w:pos="8064"/>
        </w:tabs>
        <w:ind w:left="675" w:right="32" w:hanging="675"/>
        <w:jc w:val="both"/>
        <w:rPr>
          <w:sz w:val="18"/>
          <w:szCs w:val="18"/>
        </w:rPr>
      </w:pPr>
      <w:r>
        <w:rPr>
          <w:sz w:val="18"/>
          <w:szCs w:val="18"/>
        </w:rPr>
        <w:t>9.4.</w:t>
      </w:r>
      <w:r>
        <w:rPr>
          <w:sz w:val="18"/>
          <w:szCs w:val="18"/>
        </w:rPr>
        <w:tab/>
        <w:t>Bezdôvodné odmietnutie prevzatia staveniska zhotoviteľom sa považuje za podstatné porušenie tejto zmluvy.</w:t>
      </w:r>
    </w:p>
    <w:p w:rsidR="00565F60" w:rsidRDefault="008D2BD8" w:rsidP="007621FD">
      <w:pPr>
        <w:pStyle w:val="Default"/>
        <w:widowControl w:val="0"/>
        <w:ind w:left="675" w:hanging="675"/>
        <w:jc w:val="both"/>
        <w:rPr>
          <w:color w:val="auto"/>
          <w:sz w:val="18"/>
          <w:szCs w:val="18"/>
        </w:rPr>
      </w:pPr>
      <w:r>
        <w:rPr>
          <w:color w:val="auto"/>
          <w:sz w:val="18"/>
          <w:szCs w:val="18"/>
        </w:rPr>
        <w:t>9.5</w:t>
      </w:r>
      <w:r>
        <w:rPr>
          <w:color w:val="auto"/>
          <w:sz w:val="18"/>
          <w:szCs w:val="18"/>
        </w:rPr>
        <w:tab/>
        <w:t xml:space="preserve">Objednávateľ je povinný odovzdať stavenisko, aby zhotoviteľ mohol na ňom začať práce podľa projektovej dokumentácie a podmienok dohodnutých v zmluve. </w:t>
      </w:r>
    </w:p>
    <w:p w:rsidR="00565F60" w:rsidRDefault="008D2BD8">
      <w:pPr>
        <w:pStyle w:val="Default"/>
        <w:widowControl w:val="0"/>
        <w:ind w:left="675" w:hanging="675"/>
        <w:jc w:val="center"/>
        <w:rPr>
          <w:b/>
          <w:bCs/>
          <w:color w:val="auto"/>
          <w:sz w:val="18"/>
          <w:szCs w:val="18"/>
        </w:rPr>
      </w:pPr>
      <w:r>
        <w:rPr>
          <w:b/>
          <w:bCs/>
          <w:color w:val="auto"/>
          <w:sz w:val="18"/>
          <w:szCs w:val="18"/>
        </w:rPr>
        <w:t>Článok 10.</w:t>
      </w:r>
    </w:p>
    <w:p w:rsidR="00565F60" w:rsidRPr="007621FD" w:rsidRDefault="008D2BD8" w:rsidP="007621FD">
      <w:pPr>
        <w:pStyle w:val="Default"/>
        <w:widowControl w:val="0"/>
        <w:ind w:left="675" w:hanging="675"/>
        <w:jc w:val="center"/>
        <w:rPr>
          <w:b/>
          <w:bCs/>
          <w:color w:val="auto"/>
          <w:sz w:val="18"/>
          <w:szCs w:val="18"/>
        </w:rPr>
      </w:pPr>
      <w:r>
        <w:rPr>
          <w:b/>
          <w:bCs/>
          <w:color w:val="auto"/>
          <w:sz w:val="18"/>
          <w:szCs w:val="18"/>
        </w:rPr>
        <w:t>Prístup na stavenisko</w:t>
      </w:r>
    </w:p>
    <w:p w:rsidR="00565F60" w:rsidRDefault="008D2BD8">
      <w:pPr>
        <w:pStyle w:val="Default"/>
        <w:ind w:left="675" w:hanging="675"/>
        <w:jc w:val="both"/>
        <w:rPr>
          <w:color w:val="auto"/>
          <w:sz w:val="18"/>
          <w:szCs w:val="18"/>
        </w:rPr>
      </w:pPr>
      <w:r>
        <w:rPr>
          <w:color w:val="auto"/>
          <w:sz w:val="18"/>
          <w:szCs w:val="18"/>
        </w:rPr>
        <w:t>10.1</w:t>
      </w:r>
      <w:r>
        <w:rPr>
          <w:color w:val="auto"/>
          <w:sz w:val="18"/>
          <w:szCs w:val="18"/>
        </w:rPr>
        <w:tab/>
        <w:t xml:space="preserve">Zhotoviteľ je povinný umožniť objednávateľovi a komukoľvek, kto má na to povolenie od objednávateľa prístup na stavenisko a na ktorékoľvek miesto, kde sa vykonávajú alebo majú vykonať práce v súvislosti s touto zmluvou o dielo. </w:t>
      </w:r>
    </w:p>
    <w:p w:rsidR="00565F60" w:rsidRDefault="008D2BD8">
      <w:pPr>
        <w:pStyle w:val="Default"/>
        <w:jc w:val="center"/>
        <w:rPr>
          <w:b/>
          <w:bCs/>
          <w:color w:val="auto"/>
          <w:sz w:val="18"/>
          <w:szCs w:val="18"/>
        </w:rPr>
      </w:pPr>
      <w:r>
        <w:rPr>
          <w:b/>
          <w:bCs/>
          <w:color w:val="auto"/>
          <w:sz w:val="18"/>
          <w:szCs w:val="18"/>
        </w:rPr>
        <w:t xml:space="preserve">Článok 11. </w:t>
      </w:r>
    </w:p>
    <w:p w:rsidR="00565F60" w:rsidRPr="007621FD" w:rsidRDefault="008D2BD8" w:rsidP="007621FD">
      <w:pPr>
        <w:pStyle w:val="Default"/>
        <w:jc w:val="center"/>
        <w:rPr>
          <w:b/>
          <w:bCs/>
          <w:color w:val="auto"/>
          <w:sz w:val="18"/>
          <w:szCs w:val="18"/>
        </w:rPr>
      </w:pPr>
      <w:r>
        <w:rPr>
          <w:b/>
          <w:bCs/>
          <w:color w:val="auto"/>
          <w:sz w:val="18"/>
          <w:szCs w:val="18"/>
        </w:rPr>
        <w:t>Príkazy</w:t>
      </w:r>
    </w:p>
    <w:p w:rsidR="00565F60" w:rsidRDefault="008D2BD8" w:rsidP="007621FD">
      <w:pPr>
        <w:pStyle w:val="Default"/>
        <w:ind w:left="675" w:hanging="675"/>
        <w:jc w:val="both"/>
        <w:rPr>
          <w:color w:val="auto"/>
          <w:sz w:val="18"/>
          <w:szCs w:val="18"/>
        </w:rPr>
      </w:pPr>
      <w:r>
        <w:rPr>
          <w:color w:val="auto"/>
          <w:sz w:val="18"/>
          <w:szCs w:val="18"/>
        </w:rPr>
        <w:t>11.1</w:t>
      </w:r>
      <w:r>
        <w:rPr>
          <w:color w:val="auto"/>
          <w:sz w:val="18"/>
          <w:szCs w:val="18"/>
        </w:rPr>
        <w:tab/>
        <w:t xml:space="preserve">Zhotoviteľ je povinný vykonávať všetky príkazy objednávateľa, ktoré sú v súlade s právnymi predpismi, technickými normami a súvisia s vykonávaním diela v zmysle zmluvy. </w:t>
      </w:r>
    </w:p>
    <w:p w:rsidR="00565F60" w:rsidRDefault="008D2BD8">
      <w:pPr>
        <w:pStyle w:val="Default"/>
        <w:jc w:val="center"/>
        <w:rPr>
          <w:b/>
          <w:bCs/>
          <w:color w:val="auto"/>
          <w:sz w:val="18"/>
          <w:szCs w:val="18"/>
        </w:rPr>
      </w:pPr>
      <w:r>
        <w:rPr>
          <w:b/>
          <w:bCs/>
          <w:color w:val="auto"/>
          <w:sz w:val="18"/>
          <w:szCs w:val="18"/>
        </w:rPr>
        <w:t xml:space="preserve">Článok 12. </w:t>
      </w:r>
    </w:p>
    <w:p w:rsidR="00565F60" w:rsidRPr="007621FD" w:rsidRDefault="008D2BD8" w:rsidP="007621FD">
      <w:pPr>
        <w:pStyle w:val="Default"/>
        <w:jc w:val="center"/>
        <w:rPr>
          <w:b/>
          <w:bCs/>
          <w:color w:val="auto"/>
          <w:sz w:val="18"/>
          <w:szCs w:val="18"/>
        </w:rPr>
      </w:pPr>
      <w:r>
        <w:rPr>
          <w:b/>
          <w:bCs/>
          <w:color w:val="auto"/>
          <w:sz w:val="18"/>
          <w:szCs w:val="18"/>
        </w:rPr>
        <w:t>Vlastníctvo na zhotovovanej veci</w:t>
      </w:r>
    </w:p>
    <w:p w:rsidR="00565F60" w:rsidRDefault="008D2BD8">
      <w:pPr>
        <w:pStyle w:val="Default"/>
        <w:ind w:left="675" w:hanging="675"/>
        <w:jc w:val="both"/>
        <w:rPr>
          <w:color w:val="auto"/>
          <w:sz w:val="18"/>
          <w:szCs w:val="18"/>
        </w:rPr>
      </w:pPr>
      <w:r>
        <w:rPr>
          <w:color w:val="auto"/>
          <w:sz w:val="18"/>
          <w:szCs w:val="18"/>
        </w:rPr>
        <w:t>12.1</w:t>
      </w:r>
      <w:r>
        <w:rPr>
          <w:color w:val="auto"/>
          <w:sz w:val="18"/>
          <w:szCs w:val="18"/>
        </w:rPr>
        <w:tab/>
        <w:t xml:space="preserve">Dňom nadobudnutia platnosti a účinnosti zmluvy, najskôr však zápisničným odovzdaním staveniska sa stáva zhotoviteľ s odkazom na ustanovenie obchodného zákonníka vlastníkom zhotovovanej veci až do jej zápisničného odovzdania a prevzatia objednávateľom. Počas tejto doby je zhotoviteľ zodpovedný za všetky škody, ktoré sa na zhotovovanej veci vyskytnú. </w:t>
      </w:r>
    </w:p>
    <w:p w:rsidR="007621FD" w:rsidRDefault="007621FD">
      <w:pPr>
        <w:pStyle w:val="Default"/>
        <w:ind w:left="675" w:hanging="675"/>
        <w:jc w:val="both"/>
        <w:rPr>
          <w:color w:val="auto"/>
          <w:sz w:val="18"/>
          <w:szCs w:val="18"/>
        </w:rPr>
      </w:pPr>
    </w:p>
    <w:p w:rsidR="00565F60" w:rsidRDefault="008D2BD8">
      <w:pPr>
        <w:pStyle w:val="Default"/>
        <w:ind w:left="675" w:hanging="675"/>
        <w:jc w:val="center"/>
        <w:rPr>
          <w:b/>
          <w:color w:val="auto"/>
          <w:sz w:val="18"/>
          <w:szCs w:val="18"/>
        </w:rPr>
      </w:pPr>
      <w:r>
        <w:rPr>
          <w:b/>
          <w:color w:val="auto"/>
          <w:sz w:val="18"/>
          <w:szCs w:val="18"/>
        </w:rPr>
        <w:lastRenderedPageBreak/>
        <w:t>Článok 13.</w:t>
      </w:r>
    </w:p>
    <w:p w:rsidR="00565F60" w:rsidRPr="007621FD" w:rsidRDefault="008D2BD8" w:rsidP="007621FD">
      <w:pPr>
        <w:pStyle w:val="Default"/>
        <w:ind w:left="675" w:hanging="675"/>
        <w:jc w:val="center"/>
        <w:rPr>
          <w:b/>
          <w:color w:val="auto"/>
          <w:sz w:val="18"/>
          <w:szCs w:val="18"/>
        </w:rPr>
      </w:pPr>
      <w:r>
        <w:rPr>
          <w:b/>
          <w:color w:val="auto"/>
          <w:sz w:val="18"/>
          <w:szCs w:val="18"/>
        </w:rPr>
        <w:t>Zmeny a doplnky</w:t>
      </w:r>
    </w:p>
    <w:p w:rsidR="00565F60" w:rsidRDefault="008D2BD8">
      <w:pPr>
        <w:pStyle w:val="Default"/>
        <w:jc w:val="both"/>
        <w:rPr>
          <w:color w:val="auto"/>
          <w:sz w:val="18"/>
          <w:szCs w:val="18"/>
        </w:rPr>
      </w:pPr>
      <w:r>
        <w:rPr>
          <w:color w:val="auto"/>
          <w:sz w:val="18"/>
          <w:szCs w:val="18"/>
        </w:rPr>
        <w:t>13.1</w:t>
      </w:r>
      <w:r>
        <w:rPr>
          <w:color w:val="auto"/>
          <w:sz w:val="18"/>
          <w:szCs w:val="18"/>
        </w:rPr>
        <w:tab/>
        <w:t xml:space="preserve">Zhotoviteľ nevykoná zmeny a doplnky žiadnych stavebných prác bez súhlasu objednávateľa. </w:t>
      </w:r>
    </w:p>
    <w:p w:rsidR="00565F60" w:rsidRDefault="008D2BD8">
      <w:pPr>
        <w:pStyle w:val="Default"/>
        <w:jc w:val="center"/>
        <w:rPr>
          <w:b/>
          <w:bCs/>
          <w:color w:val="auto"/>
          <w:sz w:val="18"/>
          <w:szCs w:val="18"/>
        </w:rPr>
      </w:pPr>
      <w:r>
        <w:rPr>
          <w:b/>
          <w:bCs/>
          <w:color w:val="auto"/>
          <w:sz w:val="18"/>
          <w:szCs w:val="18"/>
        </w:rPr>
        <w:t>Článok 14.</w:t>
      </w:r>
    </w:p>
    <w:p w:rsidR="00565F60" w:rsidRPr="007621FD" w:rsidRDefault="008D2BD8" w:rsidP="007621FD">
      <w:pPr>
        <w:pStyle w:val="Default"/>
        <w:jc w:val="center"/>
        <w:rPr>
          <w:b/>
          <w:bCs/>
          <w:color w:val="auto"/>
          <w:sz w:val="18"/>
          <w:szCs w:val="18"/>
        </w:rPr>
      </w:pPr>
      <w:r>
        <w:rPr>
          <w:b/>
          <w:bCs/>
          <w:color w:val="auto"/>
          <w:sz w:val="18"/>
          <w:szCs w:val="18"/>
        </w:rPr>
        <w:t>Spolupráca zhotoviteľa s objednávateľom na stavbe</w:t>
      </w:r>
    </w:p>
    <w:p w:rsidR="00565F60" w:rsidRDefault="008D2BD8">
      <w:pPr>
        <w:pStyle w:val="Default"/>
        <w:ind w:left="675" w:hanging="675"/>
        <w:jc w:val="both"/>
        <w:rPr>
          <w:color w:val="auto"/>
          <w:sz w:val="18"/>
          <w:szCs w:val="18"/>
        </w:rPr>
      </w:pPr>
      <w:r>
        <w:rPr>
          <w:color w:val="auto"/>
          <w:sz w:val="18"/>
          <w:szCs w:val="18"/>
        </w:rPr>
        <w:t>14.1</w:t>
      </w:r>
      <w:r>
        <w:rPr>
          <w:color w:val="auto"/>
          <w:sz w:val="18"/>
          <w:szCs w:val="18"/>
        </w:rPr>
        <w:tab/>
        <w:t xml:space="preserve">Za spolupôsobenie objednávateľa sa označuje odovzdanie staveniska, prevzatie diela a zaplatenie ceny za dielo. </w:t>
      </w:r>
    </w:p>
    <w:p w:rsidR="00565F60" w:rsidRDefault="008D2BD8">
      <w:pPr>
        <w:pStyle w:val="Default"/>
        <w:ind w:left="675" w:hanging="675"/>
        <w:jc w:val="both"/>
        <w:rPr>
          <w:color w:val="auto"/>
          <w:sz w:val="18"/>
          <w:szCs w:val="18"/>
        </w:rPr>
      </w:pPr>
      <w:r>
        <w:rPr>
          <w:color w:val="auto"/>
          <w:sz w:val="18"/>
          <w:szCs w:val="18"/>
        </w:rPr>
        <w:t>14.2</w:t>
      </w:r>
      <w:r>
        <w:rPr>
          <w:color w:val="auto"/>
          <w:sz w:val="18"/>
          <w:szCs w:val="18"/>
        </w:rPr>
        <w:tab/>
        <w:t xml:space="preserve">Styk objednávateľa so zhotoviteľom bude vykonávaný pomocou záznamov v stavebnom denníku, pravidelnými kontrolami a ďalšími potrebnými a dostupnými formami – vyžaduje sa však písomná forma. </w:t>
      </w:r>
    </w:p>
    <w:p w:rsidR="00565F60" w:rsidRDefault="008D2BD8">
      <w:pPr>
        <w:pStyle w:val="Default"/>
        <w:ind w:left="675" w:hanging="675"/>
        <w:jc w:val="both"/>
        <w:rPr>
          <w:color w:val="auto"/>
          <w:sz w:val="18"/>
          <w:szCs w:val="18"/>
        </w:rPr>
      </w:pPr>
      <w:r>
        <w:rPr>
          <w:color w:val="auto"/>
          <w:sz w:val="18"/>
          <w:szCs w:val="18"/>
        </w:rPr>
        <w:t>14.3</w:t>
      </w:r>
      <w:r>
        <w:rPr>
          <w:color w:val="auto"/>
          <w:sz w:val="18"/>
          <w:szCs w:val="18"/>
        </w:rPr>
        <w:tab/>
        <w:t xml:space="preserve">Pri vedení stavebného denníka sa budú zmluvné strany riadiť ustanoveniami Stavebného zákona. </w:t>
      </w:r>
    </w:p>
    <w:p w:rsidR="00565F60" w:rsidRDefault="008D2BD8">
      <w:pPr>
        <w:pStyle w:val="Default"/>
        <w:ind w:left="675" w:hanging="675"/>
        <w:jc w:val="both"/>
        <w:rPr>
          <w:color w:val="auto"/>
          <w:sz w:val="18"/>
          <w:szCs w:val="18"/>
        </w:rPr>
      </w:pPr>
      <w:r>
        <w:rPr>
          <w:color w:val="auto"/>
          <w:sz w:val="18"/>
          <w:szCs w:val="18"/>
        </w:rPr>
        <w:t>14.4</w:t>
      </w:r>
      <w:r>
        <w:rPr>
          <w:color w:val="auto"/>
          <w:sz w:val="18"/>
          <w:szCs w:val="18"/>
        </w:rPr>
        <w:tab/>
        <w:t xml:space="preserve">Stavebný denník bude viesť zhotoviteľ odo dňa prevzatia staveniska. Do denníka sa budú zapisovať všetky skutočnosti rozhodujúce pre plnenie zmluvy. Objednávateľ je povinný sledovať obsah denníka a k zápisom pripájať svoje stanovisko. Ak stavebný dozor nesúhlasí s obsahom zápisu v stavebnom denníku, zapíše to s uvedením dôvodov. Inak sa predpokladá, že s obsahom súhlasí. Do stavebného denníka môžu zapisovať svoje pripomienky oprávnené osoby, v súlade s ustanoveniami stavebného zákona. </w:t>
      </w:r>
    </w:p>
    <w:p w:rsidR="00565F60" w:rsidRDefault="008D2BD8">
      <w:pPr>
        <w:pStyle w:val="Default"/>
        <w:jc w:val="both"/>
        <w:rPr>
          <w:color w:val="auto"/>
          <w:sz w:val="18"/>
          <w:szCs w:val="18"/>
        </w:rPr>
      </w:pPr>
      <w:r>
        <w:rPr>
          <w:color w:val="auto"/>
          <w:sz w:val="18"/>
          <w:szCs w:val="18"/>
        </w:rPr>
        <w:t>14.5</w:t>
      </w:r>
      <w:r>
        <w:rPr>
          <w:color w:val="auto"/>
          <w:sz w:val="18"/>
          <w:szCs w:val="18"/>
        </w:rPr>
        <w:tab/>
        <w:t>Zhotoviteľ denne robí zápisy do stavebného denníka.</w:t>
      </w:r>
    </w:p>
    <w:bookmarkEnd w:id="1"/>
    <w:p w:rsidR="00565F60" w:rsidRDefault="008D2BD8">
      <w:pPr>
        <w:pStyle w:val="Default"/>
        <w:ind w:left="675" w:hanging="675"/>
        <w:jc w:val="both"/>
        <w:rPr>
          <w:color w:val="auto"/>
          <w:sz w:val="18"/>
          <w:szCs w:val="18"/>
        </w:rPr>
      </w:pPr>
      <w:r>
        <w:rPr>
          <w:color w:val="auto"/>
          <w:sz w:val="18"/>
          <w:szCs w:val="18"/>
        </w:rPr>
        <w:t>14.6</w:t>
      </w:r>
      <w:r>
        <w:rPr>
          <w:color w:val="auto"/>
          <w:sz w:val="18"/>
          <w:szCs w:val="18"/>
        </w:rPr>
        <w:tab/>
        <w:t xml:space="preserve">Stavebný denník musí byť na stavbe trvalo prístupný stavebnému dozoru objednávateľa, prípadne iným osobám, ktoré majú právo robiť v ňom zápisy alebo kontroly. </w:t>
      </w:r>
    </w:p>
    <w:p w:rsidR="00565F60" w:rsidRDefault="008D2BD8">
      <w:pPr>
        <w:pStyle w:val="Default"/>
        <w:ind w:left="675" w:hanging="675"/>
        <w:jc w:val="both"/>
        <w:rPr>
          <w:color w:val="auto"/>
          <w:sz w:val="18"/>
          <w:szCs w:val="18"/>
        </w:rPr>
      </w:pPr>
      <w:r>
        <w:rPr>
          <w:color w:val="auto"/>
          <w:sz w:val="18"/>
          <w:szCs w:val="18"/>
        </w:rPr>
        <w:t>14.7</w:t>
      </w:r>
      <w:r>
        <w:rPr>
          <w:color w:val="auto"/>
          <w:sz w:val="18"/>
          <w:szCs w:val="18"/>
        </w:rPr>
        <w:tab/>
        <w:t xml:space="preserve">Zhotoviteľ je povinný dokumentovať postup výstavby (videozáznam, fotografie ...). Táto dokumentácia (kópia videozáznamu, fotografie ...), bude súčasťou dokladov, ktoré odovzdá zhotoviteľ objednávateľovi pri odovzdaní a prevzatí diela. </w:t>
      </w:r>
    </w:p>
    <w:p w:rsidR="00565F60" w:rsidRDefault="008D2BD8">
      <w:pPr>
        <w:pStyle w:val="Default"/>
        <w:jc w:val="center"/>
        <w:rPr>
          <w:b/>
          <w:bCs/>
          <w:color w:val="auto"/>
          <w:sz w:val="18"/>
          <w:szCs w:val="18"/>
        </w:rPr>
      </w:pPr>
      <w:r>
        <w:rPr>
          <w:b/>
          <w:bCs/>
          <w:color w:val="auto"/>
          <w:sz w:val="18"/>
          <w:szCs w:val="18"/>
        </w:rPr>
        <w:t xml:space="preserve">Článok 15. </w:t>
      </w:r>
    </w:p>
    <w:p w:rsidR="00565F60" w:rsidRPr="007621FD" w:rsidRDefault="008D2BD8" w:rsidP="007621FD">
      <w:pPr>
        <w:pStyle w:val="Default"/>
        <w:jc w:val="center"/>
        <w:rPr>
          <w:b/>
          <w:bCs/>
          <w:color w:val="auto"/>
          <w:sz w:val="18"/>
          <w:szCs w:val="18"/>
        </w:rPr>
      </w:pPr>
      <w:r>
        <w:rPr>
          <w:b/>
          <w:bCs/>
          <w:color w:val="auto"/>
          <w:sz w:val="18"/>
          <w:szCs w:val="18"/>
        </w:rPr>
        <w:t>Prerušenie a zastavenie prác</w:t>
      </w:r>
    </w:p>
    <w:p w:rsidR="00565F60" w:rsidRDefault="008D2BD8">
      <w:pPr>
        <w:pStyle w:val="Default"/>
        <w:ind w:left="680" w:hanging="680"/>
        <w:jc w:val="both"/>
        <w:rPr>
          <w:color w:val="auto"/>
          <w:sz w:val="18"/>
          <w:szCs w:val="18"/>
        </w:rPr>
      </w:pPr>
      <w:r>
        <w:rPr>
          <w:color w:val="auto"/>
          <w:sz w:val="18"/>
          <w:szCs w:val="18"/>
        </w:rPr>
        <w:t>15.1</w:t>
      </w:r>
      <w:r>
        <w:rPr>
          <w:color w:val="auto"/>
          <w:sz w:val="18"/>
          <w:szCs w:val="18"/>
        </w:rPr>
        <w:tab/>
        <w:t xml:space="preserve">Zhotoviteľ je povinný cestou stavebného denníka, ako aj písomne alebo osobne upozorniť objednávateľa na skutočnosti, ktoré budú mať za následok prerušenie stavebných prác. </w:t>
      </w:r>
    </w:p>
    <w:p w:rsidR="00565F60" w:rsidRDefault="008D2BD8">
      <w:pPr>
        <w:pStyle w:val="Default"/>
        <w:jc w:val="both"/>
        <w:rPr>
          <w:color w:val="auto"/>
          <w:sz w:val="18"/>
          <w:szCs w:val="18"/>
        </w:rPr>
      </w:pPr>
      <w:r>
        <w:rPr>
          <w:color w:val="auto"/>
          <w:sz w:val="18"/>
          <w:szCs w:val="18"/>
        </w:rPr>
        <w:t>15.2</w:t>
      </w:r>
      <w:r>
        <w:rPr>
          <w:color w:val="auto"/>
          <w:sz w:val="18"/>
          <w:szCs w:val="18"/>
        </w:rPr>
        <w:tab/>
        <w:t xml:space="preserve">Objednávateľ je oprávnený zastaviť stavebné práce v týchto prípadoch: </w:t>
      </w:r>
    </w:p>
    <w:p w:rsidR="00565F60" w:rsidRDefault="008D2BD8">
      <w:pPr>
        <w:pStyle w:val="Default"/>
        <w:tabs>
          <w:tab w:val="left" w:pos="1276"/>
        </w:tabs>
        <w:spacing w:after="19"/>
        <w:ind w:firstLine="680"/>
        <w:jc w:val="both"/>
        <w:rPr>
          <w:color w:val="auto"/>
          <w:sz w:val="18"/>
          <w:szCs w:val="18"/>
        </w:rPr>
      </w:pPr>
      <w:r>
        <w:rPr>
          <w:color w:val="auto"/>
          <w:sz w:val="18"/>
          <w:szCs w:val="18"/>
        </w:rPr>
        <w:t>a)</w:t>
      </w:r>
      <w:r>
        <w:rPr>
          <w:color w:val="auto"/>
          <w:sz w:val="18"/>
          <w:szCs w:val="18"/>
        </w:rPr>
        <w:tab/>
        <w:t xml:space="preserve">ak zistí, že zhotoviteľ vykonáva dielo v rozpore so zmluvou o dielo a projektom stavby, </w:t>
      </w:r>
    </w:p>
    <w:p w:rsidR="00565F60" w:rsidRDefault="008D2BD8">
      <w:pPr>
        <w:pStyle w:val="Default"/>
        <w:ind w:left="1276" w:hanging="596"/>
        <w:jc w:val="both"/>
        <w:rPr>
          <w:color w:val="auto"/>
          <w:sz w:val="18"/>
          <w:szCs w:val="18"/>
        </w:rPr>
      </w:pPr>
      <w:r>
        <w:rPr>
          <w:color w:val="auto"/>
          <w:sz w:val="18"/>
          <w:szCs w:val="18"/>
        </w:rPr>
        <w:t>b)</w:t>
      </w:r>
      <w:r>
        <w:rPr>
          <w:color w:val="auto"/>
          <w:sz w:val="18"/>
          <w:szCs w:val="18"/>
        </w:rPr>
        <w:tab/>
        <w:t xml:space="preserve">pokračovanie v prácach by spôsobilo v ďalšom období škodu, alebo by bola ohrozená bezpečnosť pri práci. </w:t>
      </w:r>
    </w:p>
    <w:p w:rsidR="00565F60" w:rsidRDefault="00565F60">
      <w:pPr>
        <w:pStyle w:val="Default"/>
        <w:jc w:val="both"/>
        <w:rPr>
          <w:color w:val="auto"/>
          <w:sz w:val="18"/>
          <w:szCs w:val="18"/>
        </w:rPr>
      </w:pPr>
    </w:p>
    <w:p w:rsidR="00565F60" w:rsidRDefault="008D2BD8">
      <w:pPr>
        <w:pStyle w:val="Default"/>
        <w:jc w:val="center"/>
        <w:rPr>
          <w:b/>
          <w:bCs/>
          <w:color w:val="auto"/>
          <w:sz w:val="18"/>
          <w:szCs w:val="18"/>
        </w:rPr>
      </w:pPr>
      <w:r>
        <w:rPr>
          <w:b/>
          <w:bCs/>
          <w:color w:val="auto"/>
          <w:sz w:val="18"/>
          <w:szCs w:val="18"/>
        </w:rPr>
        <w:t xml:space="preserve">Článok 16. </w:t>
      </w:r>
    </w:p>
    <w:p w:rsidR="00565F60" w:rsidRPr="007621FD" w:rsidRDefault="008D2BD8" w:rsidP="007621FD">
      <w:pPr>
        <w:pStyle w:val="Default"/>
        <w:jc w:val="center"/>
        <w:rPr>
          <w:b/>
          <w:bCs/>
          <w:color w:val="auto"/>
          <w:sz w:val="18"/>
          <w:szCs w:val="18"/>
        </w:rPr>
      </w:pPr>
      <w:r>
        <w:rPr>
          <w:b/>
          <w:bCs/>
          <w:color w:val="auto"/>
          <w:sz w:val="18"/>
          <w:szCs w:val="18"/>
        </w:rPr>
        <w:t>Kvalita stavebných prác a technologická disciplína</w:t>
      </w:r>
    </w:p>
    <w:p w:rsidR="00565F60" w:rsidRDefault="008D2BD8" w:rsidP="007621FD">
      <w:pPr>
        <w:pStyle w:val="Default"/>
        <w:ind w:left="675" w:hanging="675"/>
        <w:jc w:val="both"/>
        <w:rPr>
          <w:color w:val="auto"/>
          <w:sz w:val="18"/>
          <w:szCs w:val="18"/>
        </w:rPr>
      </w:pPr>
      <w:r>
        <w:rPr>
          <w:color w:val="auto"/>
          <w:sz w:val="18"/>
          <w:szCs w:val="18"/>
        </w:rPr>
        <w:t>16.1</w:t>
      </w:r>
      <w:r>
        <w:rPr>
          <w:color w:val="auto"/>
          <w:sz w:val="18"/>
          <w:szCs w:val="18"/>
        </w:rPr>
        <w:tab/>
        <w:t xml:space="preserve">Všetky stavebné práce musia byť vykonané podľa projektovej dokumentácie, platných STN, EN a technologických postupov (pokynov výrobcu pre použitie materiálov a výrobkov, ktoré sú súčasťou dodávok) pri dodržaní predpisov o bezpečnosti a ochrane zdravia pri práci a všetky prípadné zmeny, vo vyššie uvedených materiáloch, ktoré vyplynú napr. z novelizácie noriem. </w:t>
      </w:r>
    </w:p>
    <w:p w:rsidR="00565F60" w:rsidRDefault="008D2BD8">
      <w:pPr>
        <w:pStyle w:val="Default"/>
        <w:ind w:left="675" w:hanging="675"/>
        <w:jc w:val="both"/>
        <w:rPr>
          <w:color w:val="auto"/>
          <w:sz w:val="18"/>
          <w:szCs w:val="18"/>
        </w:rPr>
      </w:pPr>
      <w:r>
        <w:rPr>
          <w:color w:val="auto"/>
          <w:sz w:val="18"/>
          <w:szCs w:val="18"/>
        </w:rPr>
        <w:t>16.2</w:t>
      </w:r>
      <w:r>
        <w:rPr>
          <w:color w:val="auto"/>
          <w:sz w:val="18"/>
          <w:szCs w:val="18"/>
        </w:rPr>
        <w:tab/>
        <w:t xml:space="preserve">Kvalitu realizovaných prác bude zhotoviteľ dokladovať atestmi resp. certifikátmi o kvalite zabudovaných stavebných materiálov v opačnom prípade budú považované za neplatné. </w:t>
      </w:r>
    </w:p>
    <w:p w:rsidR="00565F60" w:rsidRDefault="00565F60">
      <w:pPr>
        <w:pStyle w:val="Default"/>
        <w:rPr>
          <w:color w:val="auto"/>
          <w:sz w:val="18"/>
          <w:szCs w:val="18"/>
        </w:rPr>
      </w:pPr>
    </w:p>
    <w:p w:rsidR="007621FD" w:rsidRDefault="007621FD">
      <w:pPr>
        <w:pStyle w:val="Default"/>
        <w:rPr>
          <w:color w:val="auto"/>
          <w:sz w:val="18"/>
          <w:szCs w:val="18"/>
        </w:rPr>
      </w:pPr>
    </w:p>
    <w:p w:rsidR="00565F60" w:rsidRDefault="008D2BD8">
      <w:pPr>
        <w:pStyle w:val="Default"/>
        <w:jc w:val="center"/>
        <w:rPr>
          <w:b/>
          <w:bCs/>
          <w:color w:val="auto"/>
          <w:sz w:val="18"/>
          <w:szCs w:val="18"/>
        </w:rPr>
      </w:pPr>
      <w:r>
        <w:rPr>
          <w:b/>
          <w:bCs/>
          <w:color w:val="auto"/>
          <w:sz w:val="18"/>
          <w:szCs w:val="18"/>
        </w:rPr>
        <w:lastRenderedPageBreak/>
        <w:t xml:space="preserve">Článok 17. </w:t>
      </w:r>
    </w:p>
    <w:p w:rsidR="00565F60" w:rsidRPr="007621FD" w:rsidRDefault="008D2BD8" w:rsidP="007621FD">
      <w:pPr>
        <w:pStyle w:val="Default"/>
        <w:jc w:val="center"/>
        <w:rPr>
          <w:b/>
          <w:bCs/>
          <w:color w:val="auto"/>
          <w:sz w:val="18"/>
          <w:szCs w:val="18"/>
        </w:rPr>
      </w:pPr>
      <w:r>
        <w:rPr>
          <w:b/>
          <w:bCs/>
          <w:color w:val="auto"/>
          <w:sz w:val="18"/>
          <w:szCs w:val="18"/>
        </w:rPr>
        <w:t>Zmeny a na viac práce</w:t>
      </w:r>
    </w:p>
    <w:p w:rsidR="00565F60" w:rsidRDefault="008D2BD8">
      <w:pPr>
        <w:tabs>
          <w:tab w:val="left" w:pos="284"/>
          <w:tab w:val="left" w:pos="826"/>
          <w:tab w:val="left" w:pos="1418"/>
          <w:tab w:val="left" w:pos="9072"/>
          <w:tab w:val="left" w:pos="10773"/>
        </w:tabs>
        <w:spacing w:line="230" w:lineRule="exact"/>
        <w:ind w:left="720" w:right="3" w:hanging="720"/>
        <w:jc w:val="both"/>
        <w:rPr>
          <w:sz w:val="18"/>
          <w:szCs w:val="18"/>
        </w:rPr>
      </w:pPr>
      <w:r>
        <w:rPr>
          <w:sz w:val="18"/>
          <w:szCs w:val="18"/>
        </w:rPr>
        <w:t>17.1</w:t>
      </w:r>
      <w:r>
        <w:rPr>
          <w:sz w:val="18"/>
          <w:szCs w:val="18"/>
        </w:rPr>
        <w:tab/>
        <w:t xml:space="preserve">Uzatvorenie dodatkov </w:t>
      </w:r>
      <w:r>
        <w:rPr>
          <w:bCs/>
          <w:sz w:val="18"/>
          <w:szCs w:val="18"/>
        </w:rPr>
        <w:t xml:space="preserve">je zakázané </w:t>
      </w:r>
      <w:r>
        <w:rPr>
          <w:sz w:val="18"/>
          <w:szCs w:val="18"/>
        </w:rPr>
        <w:t>k zmluve, ktorá je výsledkom postupu verejného obstarávania, ak by sa jeho obsahom</w:t>
      </w:r>
    </w:p>
    <w:p w:rsidR="00565F60" w:rsidRDefault="008D2BD8">
      <w:pPr>
        <w:numPr>
          <w:ilvl w:val="2"/>
          <w:numId w:val="6"/>
        </w:numPr>
        <w:tabs>
          <w:tab w:val="left" w:pos="284"/>
          <w:tab w:val="left" w:pos="826"/>
          <w:tab w:val="left" w:pos="1418"/>
          <w:tab w:val="left" w:pos="9072"/>
          <w:tab w:val="left" w:pos="10773"/>
        </w:tabs>
        <w:spacing w:line="230" w:lineRule="exact"/>
        <w:ind w:right="3"/>
        <w:jc w:val="both"/>
        <w:rPr>
          <w:sz w:val="18"/>
          <w:szCs w:val="18"/>
        </w:rPr>
      </w:pPr>
      <w:r>
        <w:rPr>
          <w:sz w:val="18"/>
          <w:szCs w:val="18"/>
        </w:rPr>
        <w:t>menil podstatným spôsobom pôvodný predmet zákazky,</w:t>
      </w:r>
    </w:p>
    <w:p w:rsidR="00565F60" w:rsidRDefault="008D2BD8">
      <w:pPr>
        <w:numPr>
          <w:ilvl w:val="2"/>
          <w:numId w:val="6"/>
        </w:numPr>
        <w:tabs>
          <w:tab w:val="left" w:pos="284"/>
          <w:tab w:val="left" w:pos="826"/>
          <w:tab w:val="left" w:pos="1418"/>
          <w:tab w:val="left" w:pos="9072"/>
          <w:tab w:val="left" w:pos="10773"/>
        </w:tabs>
        <w:spacing w:line="230" w:lineRule="exact"/>
        <w:ind w:left="1418" w:right="3" w:hanging="698"/>
        <w:jc w:val="both"/>
        <w:rPr>
          <w:sz w:val="18"/>
          <w:szCs w:val="18"/>
        </w:rPr>
      </w:pPr>
      <w:r>
        <w:rPr>
          <w:sz w:val="18"/>
          <w:szCs w:val="18"/>
        </w:rPr>
        <w:t>dopĺňali alebo menili podstatným spôsobom podmienky, ktoré by v pôvodnom postupe zadávania zákazky umožnili účasť iných záujemcov alebo uchádzačov, alebo ktoré by umožnili prijať inú ponuku ako pôvodne prijatú ponuku, alebo</w:t>
      </w:r>
    </w:p>
    <w:p w:rsidR="00565F60" w:rsidRDefault="008D2BD8">
      <w:pPr>
        <w:numPr>
          <w:ilvl w:val="2"/>
          <w:numId w:val="6"/>
        </w:numPr>
        <w:tabs>
          <w:tab w:val="left" w:pos="284"/>
          <w:tab w:val="left" w:pos="826"/>
          <w:tab w:val="left" w:pos="1418"/>
          <w:tab w:val="left" w:pos="9072"/>
          <w:tab w:val="left" w:pos="10773"/>
        </w:tabs>
        <w:spacing w:line="230" w:lineRule="exact"/>
        <w:ind w:left="1418" w:right="3" w:hanging="698"/>
        <w:jc w:val="both"/>
        <w:rPr>
          <w:sz w:val="18"/>
          <w:szCs w:val="18"/>
        </w:rPr>
      </w:pPr>
      <w:r>
        <w:rPr>
          <w:sz w:val="18"/>
          <w:szCs w:val="18"/>
        </w:rPr>
        <w:t>zvyšovala cena plnenia alebo jeho časti alebo menila ekonomická rovnováha zmluvy v prospech úspešného uchádzača, ak tento zákon neustanovuje inak.</w:t>
      </w:r>
    </w:p>
    <w:p w:rsidR="00565F60" w:rsidRDefault="008D2BD8">
      <w:pPr>
        <w:numPr>
          <w:ilvl w:val="1"/>
          <w:numId w:val="7"/>
        </w:numPr>
        <w:tabs>
          <w:tab w:val="left" w:pos="284"/>
          <w:tab w:val="left" w:pos="709"/>
          <w:tab w:val="left" w:pos="1418"/>
          <w:tab w:val="left" w:pos="9072"/>
          <w:tab w:val="left" w:pos="10773"/>
        </w:tabs>
        <w:spacing w:line="230" w:lineRule="exact"/>
        <w:ind w:left="709" w:right="3" w:hanging="709"/>
        <w:jc w:val="both"/>
        <w:rPr>
          <w:sz w:val="18"/>
          <w:szCs w:val="18"/>
        </w:rPr>
      </w:pPr>
      <w:r>
        <w:rPr>
          <w:sz w:val="18"/>
          <w:szCs w:val="18"/>
        </w:rPr>
        <w:t>Dodatok k zmluve, ktorá je výsledkom postupu verejného obstarávania, ktorý by zvyšoval cenu plnenia alebo jeho časti je možné uzatvoriť len za podmienky podľa zákona č. 25/2006 Z. z. o verejnom obstarávaní.</w:t>
      </w:r>
    </w:p>
    <w:p w:rsidR="00565F60" w:rsidRPr="007621FD" w:rsidRDefault="008D2BD8" w:rsidP="007621FD">
      <w:pPr>
        <w:pStyle w:val="Default"/>
        <w:ind w:left="675" w:hanging="675"/>
        <w:jc w:val="both"/>
        <w:rPr>
          <w:color w:val="auto"/>
          <w:sz w:val="18"/>
          <w:szCs w:val="18"/>
        </w:rPr>
      </w:pPr>
      <w:r>
        <w:rPr>
          <w:color w:val="auto"/>
          <w:sz w:val="18"/>
          <w:szCs w:val="18"/>
        </w:rPr>
        <w:t>17.2</w:t>
      </w:r>
      <w:r>
        <w:rPr>
          <w:color w:val="auto"/>
          <w:sz w:val="18"/>
          <w:szCs w:val="18"/>
        </w:rPr>
        <w:tab/>
        <w:t xml:space="preserve">Zhotoviteľ nemá nárok na dodatočnú platbu za náklady, ktorým bolo možné predísť pred spracovaním ponuky. </w:t>
      </w:r>
    </w:p>
    <w:p w:rsidR="00565F60" w:rsidRDefault="008D2BD8">
      <w:pPr>
        <w:pStyle w:val="Default"/>
        <w:jc w:val="center"/>
        <w:rPr>
          <w:b/>
          <w:bCs/>
          <w:color w:val="auto"/>
          <w:sz w:val="18"/>
          <w:szCs w:val="18"/>
        </w:rPr>
      </w:pPr>
      <w:r>
        <w:rPr>
          <w:b/>
          <w:bCs/>
          <w:color w:val="auto"/>
          <w:sz w:val="18"/>
          <w:szCs w:val="18"/>
        </w:rPr>
        <w:t>Článok 18.</w:t>
      </w:r>
    </w:p>
    <w:p w:rsidR="00565F60" w:rsidRPr="007621FD" w:rsidRDefault="008D2BD8" w:rsidP="007621FD">
      <w:pPr>
        <w:pStyle w:val="Default"/>
        <w:jc w:val="center"/>
        <w:rPr>
          <w:b/>
          <w:bCs/>
          <w:color w:val="auto"/>
          <w:sz w:val="18"/>
          <w:szCs w:val="18"/>
        </w:rPr>
      </w:pPr>
      <w:r>
        <w:rPr>
          <w:b/>
          <w:bCs/>
          <w:color w:val="auto"/>
          <w:sz w:val="18"/>
          <w:szCs w:val="18"/>
        </w:rPr>
        <w:t>Ukončenie prác, konečné vyúčtovanie</w:t>
      </w:r>
    </w:p>
    <w:p w:rsidR="00565F60" w:rsidRDefault="008D2BD8">
      <w:pPr>
        <w:pStyle w:val="Default"/>
        <w:spacing w:after="19"/>
        <w:ind w:left="675" w:hanging="675"/>
        <w:jc w:val="both"/>
        <w:rPr>
          <w:color w:val="auto"/>
          <w:sz w:val="18"/>
          <w:szCs w:val="18"/>
        </w:rPr>
      </w:pPr>
      <w:r>
        <w:rPr>
          <w:color w:val="auto"/>
          <w:sz w:val="18"/>
          <w:szCs w:val="18"/>
        </w:rPr>
        <w:t>18.1</w:t>
      </w:r>
      <w:r>
        <w:rPr>
          <w:color w:val="auto"/>
          <w:sz w:val="18"/>
          <w:szCs w:val="18"/>
        </w:rPr>
        <w:tab/>
        <w:t>Zhotoviteľ písomne oznámi objednávateľovi pripravenosť na odovzdanie diela.</w:t>
      </w:r>
    </w:p>
    <w:p w:rsidR="00565F60" w:rsidRPr="007621FD" w:rsidRDefault="008D2BD8" w:rsidP="007621FD">
      <w:pPr>
        <w:pStyle w:val="Default"/>
        <w:numPr>
          <w:ilvl w:val="1"/>
          <w:numId w:val="8"/>
        </w:numPr>
        <w:jc w:val="both"/>
        <w:rPr>
          <w:color w:val="auto"/>
          <w:sz w:val="18"/>
          <w:szCs w:val="18"/>
        </w:rPr>
      </w:pPr>
      <w:r>
        <w:rPr>
          <w:color w:val="auto"/>
          <w:sz w:val="18"/>
          <w:szCs w:val="18"/>
        </w:rPr>
        <w:t xml:space="preserve">Objednávateľ na základe oznámenia zhotoviteľa zvolá preberacie konanie. </w:t>
      </w:r>
    </w:p>
    <w:p w:rsidR="00565F60" w:rsidRDefault="008D2BD8">
      <w:pPr>
        <w:pStyle w:val="Default"/>
        <w:jc w:val="center"/>
        <w:rPr>
          <w:b/>
          <w:bCs/>
          <w:color w:val="auto"/>
          <w:sz w:val="18"/>
          <w:szCs w:val="18"/>
        </w:rPr>
      </w:pPr>
      <w:r>
        <w:rPr>
          <w:b/>
          <w:bCs/>
          <w:color w:val="auto"/>
          <w:sz w:val="18"/>
          <w:szCs w:val="18"/>
        </w:rPr>
        <w:t xml:space="preserve">Článok 19. </w:t>
      </w:r>
    </w:p>
    <w:p w:rsidR="00565F60" w:rsidRDefault="008D2BD8" w:rsidP="007621FD">
      <w:pPr>
        <w:pStyle w:val="Default"/>
        <w:jc w:val="center"/>
        <w:rPr>
          <w:b/>
          <w:bCs/>
          <w:color w:val="auto"/>
          <w:sz w:val="18"/>
          <w:szCs w:val="18"/>
        </w:rPr>
      </w:pPr>
      <w:r>
        <w:rPr>
          <w:b/>
          <w:bCs/>
          <w:color w:val="auto"/>
          <w:sz w:val="18"/>
          <w:szCs w:val="18"/>
        </w:rPr>
        <w:t>Odovzdanie a prevzatie diela</w:t>
      </w:r>
    </w:p>
    <w:p w:rsidR="00565F60" w:rsidRDefault="008D2BD8">
      <w:pPr>
        <w:pStyle w:val="Default"/>
        <w:jc w:val="both"/>
        <w:rPr>
          <w:color w:val="auto"/>
          <w:sz w:val="18"/>
          <w:szCs w:val="18"/>
        </w:rPr>
      </w:pPr>
      <w:r>
        <w:rPr>
          <w:color w:val="auto"/>
          <w:sz w:val="18"/>
          <w:szCs w:val="18"/>
        </w:rPr>
        <w:t>19.1</w:t>
      </w:r>
      <w:r>
        <w:rPr>
          <w:color w:val="auto"/>
          <w:sz w:val="18"/>
          <w:szCs w:val="18"/>
        </w:rPr>
        <w:tab/>
        <w:t xml:space="preserve">K preberaciemu konaniu zhotoviteľ pripraví: </w:t>
      </w:r>
      <w:r>
        <w:rPr>
          <w:color w:val="auto"/>
          <w:sz w:val="18"/>
          <w:szCs w:val="18"/>
        </w:rPr>
        <w:tab/>
      </w:r>
    </w:p>
    <w:p w:rsidR="00565F60" w:rsidRDefault="008D2BD8">
      <w:pPr>
        <w:numPr>
          <w:ilvl w:val="0"/>
          <w:numId w:val="9"/>
        </w:numPr>
        <w:tabs>
          <w:tab w:val="left" w:pos="2304"/>
          <w:tab w:val="left" w:pos="3456"/>
          <w:tab w:val="left" w:pos="4608"/>
          <w:tab w:val="left" w:pos="5760"/>
          <w:tab w:val="left" w:pos="6912"/>
          <w:tab w:val="left" w:pos="8064"/>
        </w:tabs>
        <w:adjustRightInd/>
        <w:ind w:right="32"/>
        <w:jc w:val="both"/>
        <w:rPr>
          <w:snapToGrid w:val="0"/>
          <w:sz w:val="18"/>
          <w:szCs w:val="18"/>
        </w:rPr>
      </w:pPr>
      <w:r>
        <w:rPr>
          <w:snapToGrid w:val="0"/>
          <w:sz w:val="18"/>
          <w:szCs w:val="18"/>
        </w:rPr>
        <w:t>správu o vykonaní prác s prípadným opisom vykonaných zmien a odchýlok od projektovej dokumentácie,</w:t>
      </w:r>
    </w:p>
    <w:p w:rsidR="00565F60" w:rsidRDefault="008D2BD8">
      <w:pPr>
        <w:numPr>
          <w:ilvl w:val="0"/>
          <w:numId w:val="10"/>
        </w:numPr>
        <w:tabs>
          <w:tab w:val="clear" w:pos="720"/>
          <w:tab w:val="left" w:pos="851"/>
        </w:tabs>
        <w:adjustRightInd/>
        <w:ind w:left="900" w:right="34"/>
        <w:jc w:val="both"/>
        <w:rPr>
          <w:snapToGrid w:val="0"/>
          <w:sz w:val="18"/>
          <w:szCs w:val="18"/>
        </w:rPr>
      </w:pPr>
      <w:r>
        <w:rPr>
          <w:snapToGrid w:val="0"/>
          <w:sz w:val="18"/>
          <w:szCs w:val="18"/>
        </w:rPr>
        <w:t>osvedčenia o akosti použitých materiálov,</w:t>
      </w:r>
    </w:p>
    <w:p w:rsidR="00565F60" w:rsidRDefault="008D2BD8">
      <w:pPr>
        <w:numPr>
          <w:ilvl w:val="0"/>
          <w:numId w:val="11"/>
        </w:numPr>
        <w:tabs>
          <w:tab w:val="clear" w:pos="720"/>
          <w:tab w:val="left" w:pos="900"/>
        </w:tabs>
        <w:adjustRightInd/>
        <w:ind w:left="900" w:right="34"/>
        <w:jc w:val="both"/>
        <w:rPr>
          <w:snapToGrid w:val="0"/>
          <w:sz w:val="18"/>
          <w:szCs w:val="18"/>
        </w:rPr>
      </w:pPr>
      <w:r>
        <w:rPr>
          <w:snapToGrid w:val="0"/>
          <w:sz w:val="18"/>
          <w:szCs w:val="18"/>
        </w:rPr>
        <w:t>kópie zo stavebného denníka,</w:t>
      </w:r>
    </w:p>
    <w:p w:rsidR="00565F60" w:rsidRDefault="008D2BD8">
      <w:pPr>
        <w:numPr>
          <w:ilvl w:val="0"/>
          <w:numId w:val="11"/>
        </w:numPr>
        <w:tabs>
          <w:tab w:val="clear" w:pos="720"/>
          <w:tab w:val="left" w:pos="900"/>
        </w:tabs>
        <w:adjustRightInd/>
        <w:ind w:left="900" w:right="34"/>
        <w:jc w:val="both"/>
        <w:rPr>
          <w:snapToGrid w:val="0"/>
          <w:sz w:val="18"/>
          <w:szCs w:val="18"/>
        </w:rPr>
      </w:pPr>
      <w:r>
        <w:rPr>
          <w:snapToGrid w:val="0"/>
          <w:sz w:val="18"/>
          <w:szCs w:val="18"/>
        </w:rPr>
        <w:t>doklady o preukázaní zhody, atesty, certifikáty použitých výrobkov na zhotovenom diele,</w:t>
      </w:r>
    </w:p>
    <w:p w:rsidR="00565F60" w:rsidRDefault="008D2BD8">
      <w:pPr>
        <w:numPr>
          <w:ilvl w:val="0"/>
          <w:numId w:val="11"/>
        </w:numPr>
        <w:tabs>
          <w:tab w:val="clear" w:pos="720"/>
          <w:tab w:val="left" w:pos="900"/>
          <w:tab w:val="left" w:pos="2304"/>
          <w:tab w:val="left" w:pos="3456"/>
          <w:tab w:val="left" w:pos="4608"/>
          <w:tab w:val="left" w:pos="5760"/>
          <w:tab w:val="left" w:pos="6912"/>
          <w:tab w:val="left" w:pos="8064"/>
        </w:tabs>
        <w:adjustRightInd/>
        <w:ind w:left="900" w:right="34"/>
        <w:jc w:val="both"/>
        <w:rPr>
          <w:snapToGrid w:val="0"/>
          <w:sz w:val="18"/>
          <w:szCs w:val="18"/>
        </w:rPr>
      </w:pPr>
      <w:r>
        <w:rPr>
          <w:snapToGrid w:val="0"/>
          <w:sz w:val="18"/>
          <w:szCs w:val="18"/>
        </w:rPr>
        <w:t>potvrdenie správcu skládky o prijatí stavebných odpadov vo fakturovanom množstve,</w:t>
      </w:r>
    </w:p>
    <w:p w:rsidR="00565F60" w:rsidRDefault="008D2BD8">
      <w:pPr>
        <w:numPr>
          <w:ilvl w:val="0"/>
          <w:numId w:val="11"/>
        </w:numPr>
        <w:tabs>
          <w:tab w:val="clear" w:pos="720"/>
          <w:tab w:val="left" w:pos="900"/>
          <w:tab w:val="left" w:pos="2304"/>
          <w:tab w:val="left" w:pos="3456"/>
          <w:tab w:val="left" w:pos="4608"/>
          <w:tab w:val="left" w:pos="5760"/>
          <w:tab w:val="left" w:pos="6912"/>
          <w:tab w:val="left" w:pos="8064"/>
        </w:tabs>
        <w:adjustRightInd/>
        <w:ind w:left="900" w:right="34"/>
        <w:jc w:val="both"/>
        <w:rPr>
          <w:snapToGrid w:val="0"/>
          <w:sz w:val="18"/>
          <w:szCs w:val="18"/>
        </w:rPr>
      </w:pPr>
      <w:r>
        <w:rPr>
          <w:snapToGrid w:val="0"/>
          <w:sz w:val="18"/>
          <w:szCs w:val="18"/>
        </w:rPr>
        <w:t xml:space="preserve">potvrdenie o odstránení </w:t>
      </w:r>
      <w:proofErr w:type="spellStart"/>
      <w:r>
        <w:rPr>
          <w:snapToGrid w:val="0"/>
          <w:sz w:val="18"/>
          <w:szCs w:val="18"/>
        </w:rPr>
        <w:t>vád</w:t>
      </w:r>
      <w:proofErr w:type="spellEnd"/>
      <w:r>
        <w:rPr>
          <w:snapToGrid w:val="0"/>
          <w:sz w:val="18"/>
          <w:szCs w:val="18"/>
        </w:rPr>
        <w:t xml:space="preserve"> a nedorobkov (v prípade, ak boli zistené),</w:t>
      </w:r>
    </w:p>
    <w:p w:rsidR="00565F60" w:rsidRDefault="008D2BD8">
      <w:pPr>
        <w:numPr>
          <w:ilvl w:val="0"/>
          <w:numId w:val="11"/>
        </w:numPr>
        <w:tabs>
          <w:tab w:val="clear" w:pos="720"/>
          <w:tab w:val="left" w:pos="900"/>
          <w:tab w:val="left" w:pos="2304"/>
          <w:tab w:val="left" w:pos="3456"/>
          <w:tab w:val="left" w:pos="4608"/>
          <w:tab w:val="left" w:pos="5760"/>
          <w:tab w:val="left" w:pos="6912"/>
          <w:tab w:val="left" w:pos="8064"/>
        </w:tabs>
        <w:adjustRightInd/>
        <w:ind w:left="900" w:right="34"/>
        <w:jc w:val="both"/>
        <w:rPr>
          <w:snapToGrid w:val="0"/>
          <w:sz w:val="18"/>
          <w:szCs w:val="18"/>
        </w:rPr>
      </w:pPr>
      <w:r>
        <w:rPr>
          <w:sz w:val="18"/>
          <w:szCs w:val="18"/>
        </w:rPr>
        <w:t>fotodokumentáciu, videozáznam z technologických postupov v danom čase, počas realizácie      stavby.</w:t>
      </w:r>
    </w:p>
    <w:p w:rsidR="00565F60" w:rsidRDefault="008D2BD8">
      <w:pPr>
        <w:pStyle w:val="Default"/>
        <w:ind w:left="675" w:hanging="675"/>
        <w:jc w:val="both"/>
        <w:rPr>
          <w:color w:val="0070C0"/>
          <w:sz w:val="18"/>
          <w:szCs w:val="18"/>
        </w:rPr>
      </w:pPr>
      <w:r>
        <w:rPr>
          <w:color w:val="auto"/>
          <w:sz w:val="18"/>
          <w:szCs w:val="18"/>
        </w:rPr>
        <w:t>19.2</w:t>
      </w:r>
      <w:r>
        <w:rPr>
          <w:color w:val="auto"/>
          <w:sz w:val="18"/>
          <w:szCs w:val="18"/>
        </w:rPr>
        <w:tab/>
        <w:t>Keď zhotoviteľ dokončí práce na stavbe a dielo je v takom stave, aby mohlo slúžiť svojmu účelu,</w:t>
      </w:r>
      <w:r>
        <w:rPr>
          <w:snapToGrid w:val="0"/>
          <w:color w:val="auto"/>
          <w:sz w:val="18"/>
          <w:szCs w:val="18"/>
        </w:rPr>
        <w:t xml:space="preserve"> vrátane vyčistenia od zvyšných materiálov spolu so záberom plôch využívaných k zhotoveniu diela,</w:t>
      </w:r>
      <w:r>
        <w:rPr>
          <w:color w:val="auto"/>
          <w:sz w:val="18"/>
          <w:szCs w:val="18"/>
        </w:rPr>
        <w:t xml:space="preserve"> objednávateľ so zhotoviteľom, zástupcami budúcich užívateľov spíšu protokol o preberaní prác. </w:t>
      </w:r>
    </w:p>
    <w:p w:rsidR="00565F60" w:rsidRPr="007621FD" w:rsidRDefault="008D2BD8" w:rsidP="007621FD">
      <w:pPr>
        <w:pStyle w:val="Default"/>
        <w:ind w:left="675" w:hanging="675"/>
        <w:jc w:val="both"/>
        <w:rPr>
          <w:color w:val="auto"/>
          <w:sz w:val="18"/>
          <w:szCs w:val="18"/>
        </w:rPr>
      </w:pPr>
      <w:r>
        <w:rPr>
          <w:color w:val="auto"/>
          <w:sz w:val="18"/>
          <w:szCs w:val="18"/>
        </w:rPr>
        <w:t>19.3</w:t>
      </w:r>
      <w:r>
        <w:rPr>
          <w:color w:val="auto"/>
          <w:sz w:val="18"/>
          <w:szCs w:val="18"/>
        </w:rPr>
        <w:tab/>
        <w:t xml:space="preserve">Objednávateľ prevezme dielo len bez </w:t>
      </w:r>
      <w:proofErr w:type="spellStart"/>
      <w:r>
        <w:rPr>
          <w:color w:val="auto"/>
          <w:sz w:val="18"/>
          <w:szCs w:val="18"/>
        </w:rPr>
        <w:t>vád</w:t>
      </w:r>
      <w:proofErr w:type="spellEnd"/>
      <w:r>
        <w:rPr>
          <w:color w:val="auto"/>
          <w:sz w:val="18"/>
          <w:szCs w:val="18"/>
        </w:rPr>
        <w:t xml:space="preserve"> a nedorobkov. Do preukázania splnenia kvalitatívnych parametrov diela, prípadne do odstránenia všetkých nedostatkov a nedorobkov objednávateľ neuhradí faktúru.</w:t>
      </w:r>
    </w:p>
    <w:p w:rsidR="00565F60" w:rsidRDefault="008D2BD8">
      <w:pPr>
        <w:pStyle w:val="Default"/>
        <w:jc w:val="center"/>
        <w:rPr>
          <w:b/>
          <w:bCs/>
          <w:color w:val="auto"/>
          <w:sz w:val="18"/>
          <w:szCs w:val="18"/>
        </w:rPr>
      </w:pPr>
      <w:r>
        <w:rPr>
          <w:b/>
          <w:bCs/>
          <w:color w:val="auto"/>
          <w:sz w:val="18"/>
          <w:szCs w:val="18"/>
        </w:rPr>
        <w:t>Článok 20.</w:t>
      </w:r>
    </w:p>
    <w:p w:rsidR="00565F60" w:rsidRDefault="008D2BD8" w:rsidP="007621FD">
      <w:pPr>
        <w:pStyle w:val="Default"/>
        <w:jc w:val="center"/>
        <w:rPr>
          <w:bCs/>
          <w:color w:val="auto"/>
          <w:sz w:val="18"/>
          <w:szCs w:val="18"/>
        </w:rPr>
      </w:pPr>
      <w:r>
        <w:rPr>
          <w:bCs/>
          <w:color w:val="auto"/>
          <w:sz w:val="18"/>
          <w:szCs w:val="18"/>
        </w:rPr>
        <w:t>Sankcie</w:t>
      </w:r>
    </w:p>
    <w:p w:rsidR="00565F60" w:rsidRDefault="008D2BD8">
      <w:pPr>
        <w:pStyle w:val="Default"/>
        <w:ind w:left="675" w:hanging="675"/>
        <w:rPr>
          <w:color w:val="auto"/>
          <w:sz w:val="18"/>
          <w:szCs w:val="18"/>
        </w:rPr>
      </w:pPr>
      <w:r>
        <w:rPr>
          <w:color w:val="auto"/>
          <w:sz w:val="18"/>
          <w:szCs w:val="18"/>
        </w:rPr>
        <w:t>20.1</w:t>
      </w:r>
      <w:r>
        <w:rPr>
          <w:color w:val="auto"/>
          <w:sz w:val="18"/>
          <w:szCs w:val="18"/>
        </w:rPr>
        <w:tab/>
        <w:t xml:space="preserve">Zhotoviteľ zaplatí objednávateľovi zmluvnú pokutu, ak o to objednávateľ písomne požiada, stanovenú použitím príslušnej sadzby </w:t>
      </w:r>
      <w:r>
        <w:rPr>
          <w:b/>
          <w:color w:val="auto"/>
          <w:sz w:val="18"/>
          <w:szCs w:val="18"/>
        </w:rPr>
        <w:t>0,5 % z obstarávacej</w:t>
      </w:r>
      <w:r>
        <w:rPr>
          <w:color w:val="auto"/>
          <w:sz w:val="18"/>
          <w:szCs w:val="18"/>
        </w:rPr>
        <w:t xml:space="preserve"> ceny diela za každý deň, o ktorý je v omeškaní za: </w:t>
      </w:r>
    </w:p>
    <w:p w:rsidR="00565F60" w:rsidRDefault="008D2BD8">
      <w:pPr>
        <w:pStyle w:val="Default"/>
        <w:ind w:firstLine="675"/>
        <w:rPr>
          <w:color w:val="auto"/>
          <w:sz w:val="18"/>
          <w:szCs w:val="18"/>
        </w:rPr>
      </w:pPr>
      <w:r>
        <w:rPr>
          <w:color w:val="auto"/>
          <w:sz w:val="18"/>
          <w:szCs w:val="18"/>
        </w:rPr>
        <w:t>a)</w:t>
      </w:r>
      <w:r>
        <w:rPr>
          <w:color w:val="auto"/>
          <w:sz w:val="18"/>
          <w:szCs w:val="18"/>
        </w:rPr>
        <w:tab/>
        <w:t>neukončenie diela v zmluvnom termíne,</w:t>
      </w:r>
    </w:p>
    <w:p w:rsidR="00565F60" w:rsidRDefault="008D2BD8">
      <w:pPr>
        <w:pStyle w:val="Default"/>
        <w:ind w:firstLine="675"/>
        <w:rPr>
          <w:color w:val="auto"/>
          <w:sz w:val="18"/>
          <w:szCs w:val="18"/>
        </w:rPr>
      </w:pPr>
      <w:r>
        <w:rPr>
          <w:color w:val="auto"/>
          <w:sz w:val="18"/>
          <w:szCs w:val="18"/>
        </w:rPr>
        <w:lastRenderedPageBreak/>
        <w:t>b)</w:t>
      </w:r>
      <w:r>
        <w:rPr>
          <w:color w:val="auto"/>
          <w:sz w:val="18"/>
          <w:szCs w:val="18"/>
        </w:rPr>
        <w:tab/>
        <w:t xml:space="preserve">ak nezačne s odstraňovaním </w:t>
      </w:r>
      <w:proofErr w:type="spellStart"/>
      <w:r>
        <w:rPr>
          <w:color w:val="auto"/>
          <w:sz w:val="18"/>
          <w:szCs w:val="18"/>
        </w:rPr>
        <w:t>vád</w:t>
      </w:r>
      <w:proofErr w:type="spellEnd"/>
      <w:r>
        <w:rPr>
          <w:color w:val="auto"/>
          <w:sz w:val="18"/>
          <w:szCs w:val="18"/>
        </w:rPr>
        <w:t xml:space="preserve"> do 5 dní od ich zistenia,</w:t>
      </w:r>
    </w:p>
    <w:p w:rsidR="00565F60" w:rsidRDefault="008D2BD8">
      <w:pPr>
        <w:pStyle w:val="Default"/>
        <w:ind w:firstLine="675"/>
        <w:rPr>
          <w:color w:val="auto"/>
          <w:sz w:val="18"/>
          <w:szCs w:val="18"/>
        </w:rPr>
      </w:pPr>
      <w:r>
        <w:rPr>
          <w:color w:val="auto"/>
          <w:sz w:val="18"/>
          <w:szCs w:val="18"/>
        </w:rPr>
        <w:t>c)</w:t>
      </w:r>
      <w:r>
        <w:rPr>
          <w:color w:val="auto"/>
          <w:sz w:val="18"/>
          <w:szCs w:val="18"/>
        </w:rPr>
        <w:tab/>
        <w:t xml:space="preserve">ak neodstráni </w:t>
      </w:r>
      <w:proofErr w:type="spellStart"/>
      <w:r>
        <w:rPr>
          <w:color w:val="auto"/>
          <w:sz w:val="18"/>
          <w:szCs w:val="18"/>
        </w:rPr>
        <w:t>vady</w:t>
      </w:r>
      <w:proofErr w:type="spellEnd"/>
      <w:r>
        <w:rPr>
          <w:color w:val="auto"/>
          <w:sz w:val="18"/>
          <w:szCs w:val="18"/>
        </w:rPr>
        <w:t xml:space="preserve"> v dohodnutom termíne.</w:t>
      </w:r>
    </w:p>
    <w:p w:rsidR="00565F60" w:rsidRDefault="008D2BD8">
      <w:pPr>
        <w:pStyle w:val="Default"/>
        <w:rPr>
          <w:color w:val="auto"/>
          <w:sz w:val="18"/>
          <w:szCs w:val="18"/>
        </w:rPr>
      </w:pPr>
      <w:r>
        <w:rPr>
          <w:color w:val="auto"/>
          <w:sz w:val="18"/>
          <w:szCs w:val="18"/>
        </w:rPr>
        <w:t>20.2</w:t>
      </w:r>
      <w:r>
        <w:rPr>
          <w:color w:val="auto"/>
          <w:sz w:val="18"/>
          <w:szCs w:val="18"/>
        </w:rPr>
        <w:tab/>
        <w:t xml:space="preserve">Objednávateľ môže odpočítať vyššie uvedené pokuty z faktúry. </w:t>
      </w:r>
    </w:p>
    <w:p w:rsidR="00565F60" w:rsidRDefault="008D2BD8">
      <w:pPr>
        <w:pStyle w:val="Default"/>
        <w:rPr>
          <w:color w:val="auto"/>
          <w:sz w:val="18"/>
          <w:szCs w:val="18"/>
        </w:rPr>
      </w:pPr>
      <w:r>
        <w:rPr>
          <w:color w:val="auto"/>
          <w:sz w:val="18"/>
          <w:szCs w:val="18"/>
        </w:rPr>
        <w:t>20.3</w:t>
      </w:r>
      <w:r>
        <w:rPr>
          <w:color w:val="auto"/>
          <w:sz w:val="18"/>
          <w:szCs w:val="18"/>
        </w:rPr>
        <w:tab/>
        <w:t xml:space="preserve">Zaplatenie zmluvnej pokuty nezbavuje zhotoviteľa jeho zodpovednosti. </w:t>
      </w:r>
    </w:p>
    <w:p w:rsidR="00565F60" w:rsidRDefault="008D2BD8" w:rsidP="007621FD">
      <w:pPr>
        <w:pStyle w:val="Default"/>
        <w:ind w:left="675" w:hanging="675"/>
        <w:jc w:val="both"/>
        <w:rPr>
          <w:color w:val="auto"/>
          <w:sz w:val="18"/>
          <w:szCs w:val="18"/>
        </w:rPr>
      </w:pPr>
      <w:r>
        <w:rPr>
          <w:color w:val="auto"/>
          <w:sz w:val="18"/>
          <w:szCs w:val="18"/>
        </w:rPr>
        <w:t>20.4</w:t>
      </w:r>
      <w:r>
        <w:rPr>
          <w:color w:val="auto"/>
          <w:sz w:val="18"/>
          <w:szCs w:val="18"/>
        </w:rPr>
        <w:tab/>
        <w:t>Zhotoviteľ má nárok úrok z omeškania vo výške 0,5 % za každý, kalendárny mesiac, o ktorý je objednávateľ v omeškaní za omeškanie s úhradou faktúry.</w:t>
      </w:r>
    </w:p>
    <w:p w:rsidR="00565F60" w:rsidRDefault="008D2BD8">
      <w:pPr>
        <w:pStyle w:val="Default"/>
        <w:ind w:firstLine="680"/>
        <w:jc w:val="center"/>
        <w:rPr>
          <w:b/>
          <w:bCs/>
          <w:color w:val="auto"/>
          <w:sz w:val="18"/>
          <w:szCs w:val="18"/>
        </w:rPr>
      </w:pPr>
      <w:r>
        <w:rPr>
          <w:b/>
          <w:bCs/>
          <w:color w:val="auto"/>
          <w:sz w:val="18"/>
          <w:szCs w:val="18"/>
        </w:rPr>
        <w:t xml:space="preserve">Článok 21. </w:t>
      </w:r>
    </w:p>
    <w:p w:rsidR="00565F60" w:rsidRPr="007621FD" w:rsidRDefault="008D2BD8" w:rsidP="007621FD">
      <w:pPr>
        <w:pStyle w:val="Default"/>
        <w:ind w:firstLine="680"/>
        <w:jc w:val="center"/>
        <w:rPr>
          <w:b/>
          <w:bCs/>
          <w:color w:val="auto"/>
          <w:sz w:val="18"/>
          <w:szCs w:val="18"/>
        </w:rPr>
      </w:pPr>
      <w:r>
        <w:rPr>
          <w:b/>
          <w:bCs/>
          <w:color w:val="auto"/>
          <w:sz w:val="18"/>
          <w:szCs w:val="18"/>
        </w:rPr>
        <w:t xml:space="preserve">Záručná doba – zodpovednosť za </w:t>
      </w:r>
      <w:proofErr w:type="spellStart"/>
      <w:r>
        <w:rPr>
          <w:b/>
          <w:bCs/>
          <w:color w:val="auto"/>
          <w:sz w:val="18"/>
          <w:szCs w:val="18"/>
        </w:rPr>
        <w:t>vady</w:t>
      </w:r>
      <w:proofErr w:type="spellEnd"/>
    </w:p>
    <w:p w:rsidR="00565F60" w:rsidRDefault="008D2BD8">
      <w:pPr>
        <w:pStyle w:val="Default"/>
        <w:ind w:left="675" w:hanging="675"/>
        <w:rPr>
          <w:color w:val="auto"/>
          <w:sz w:val="18"/>
          <w:szCs w:val="18"/>
        </w:rPr>
      </w:pPr>
      <w:r>
        <w:rPr>
          <w:color w:val="auto"/>
          <w:sz w:val="18"/>
          <w:szCs w:val="18"/>
        </w:rPr>
        <w:t>21.1</w:t>
      </w:r>
      <w:r>
        <w:rPr>
          <w:color w:val="auto"/>
          <w:sz w:val="18"/>
          <w:szCs w:val="18"/>
        </w:rPr>
        <w:tab/>
        <w:t xml:space="preserve">Záručná doba na dielo sa po vzájomnej dohode stanovuje na </w:t>
      </w:r>
      <w:r>
        <w:rPr>
          <w:b/>
          <w:bCs/>
          <w:color w:val="auto"/>
          <w:sz w:val="18"/>
          <w:szCs w:val="18"/>
        </w:rPr>
        <w:t>60 mesiacov</w:t>
      </w:r>
      <w:r>
        <w:rPr>
          <w:color w:val="auto"/>
          <w:sz w:val="18"/>
          <w:szCs w:val="18"/>
        </w:rPr>
        <w:t xml:space="preserve">. Začína plynúť zápisničným odovzdaním a prevzatím celého diela objednávateľom bez </w:t>
      </w:r>
      <w:proofErr w:type="spellStart"/>
      <w:r>
        <w:rPr>
          <w:color w:val="auto"/>
          <w:sz w:val="18"/>
          <w:szCs w:val="18"/>
        </w:rPr>
        <w:t>vád</w:t>
      </w:r>
      <w:proofErr w:type="spellEnd"/>
      <w:r>
        <w:rPr>
          <w:color w:val="auto"/>
          <w:sz w:val="18"/>
          <w:szCs w:val="18"/>
        </w:rPr>
        <w:t xml:space="preserve"> a nedorobkov. </w:t>
      </w:r>
    </w:p>
    <w:p w:rsidR="00565F60" w:rsidRDefault="008D2BD8">
      <w:pPr>
        <w:pStyle w:val="Default"/>
        <w:ind w:left="675" w:hanging="675"/>
        <w:jc w:val="both"/>
        <w:rPr>
          <w:color w:val="auto"/>
          <w:sz w:val="18"/>
          <w:szCs w:val="18"/>
        </w:rPr>
      </w:pPr>
      <w:r>
        <w:rPr>
          <w:color w:val="auto"/>
          <w:sz w:val="18"/>
          <w:szCs w:val="18"/>
        </w:rPr>
        <w:t>21.2</w:t>
      </w:r>
      <w:r>
        <w:rPr>
          <w:color w:val="auto"/>
          <w:sz w:val="18"/>
          <w:szCs w:val="18"/>
        </w:rPr>
        <w:tab/>
        <w:t xml:space="preserve">Zhotoviteľ zodpovedá za to, že dielo bude zhotovené podľa podmienok tejto zmluvy a že počas záručnej doby bude mať vlastnosti dohodnuté v tejto zmluve. </w:t>
      </w:r>
    </w:p>
    <w:p w:rsidR="00565F60" w:rsidRDefault="008D2BD8">
      <w:pPr>
        <w:pStyle w:val="Default"/>
        <w:ind w:left="675" w:hanging="675"/>
        <w:jc w:val="both"/>
        <w:rPr>
          <w:color w:val="auto"/>
          <w:sz w:val="18"/>
          <w:szCs w:val="18"/>
        </w:rPr>
      </w:pPr>
      <w:r>
        <w:rPr>
          <w:color w:val="auto"/>
          <w:sz w:val="18"/>
          <w:szCs w:val="18"/>
        </w:rPr>
        <w:t>21.3</w:t>
      </w:r>
      <w:r>
        <w:rPr>
          <w:color w:val="auto"/>
          <w:sz w:val="18"/>
          <w:szCs w:val="18"/>
        </w:rPr>
        <w:tab/>
        <w:t xml:space="preserve">Oznámenie </w:t>
      </w:r>
      <w:proofErr w:type="spellStart"/>
      <w:r>
        <w:rPr>
          <w:color w:val="auto"/>
          <w:sz w:val="18"/>
          <w:szCs w:val="18"/>
        </w:rPr>
        <w:t>vád</w:t>
      </w:r>
      <w:proofErr w:type="spellEnd"/>
      <w:r>
        <w:rPr>
          <w:color w:val="auto"/>
          <w:sz w:val="18"/>
          <w:szCs w:val="18"/>
        </w:rPr>
        <w:t xml:space="preserve"> musí byť podané len písomne a v záručnej dobe, inak je neplatné. Musí obsahovať označenie </w:t>
      </w:r>
      <w:proofErr w:type="spellStart"/>
      <w:r>
        <w:rPr>
          <w:color w:val="auto"/>
          <w:sz w:val="18"/>
          <w:szCs w:val="18"/>
        </w:rPr>
        <w:t>vady</w:t>
      </w:r>
      <w:proofErr w:type="spellEnd"/>
      <w:r>
        <w:rPr>
          <w:color w:val="auto"/>
          <w:sz w:val="18"/>
          <w:szCs w:val="18"/>
        </w:rPr>
        <w:t xml:space="preserve">, ako sa prejavuje a návrh </w:t>
      </w:r>
      <w:proofErr w:type="spellStart"/>
      <w:r>
        <w:rPr>
          <w:color w:val="auto"/>
          <w:sz w:val="18"/>
          <w:szCs w:val="18"/>
        </w:rPr>
        <w:t>vysporiadania</w:t>
      </w:r>
      <w:proofErr w:type="spellEnd"/>
      <w:r>
        <w:rPr>
          <w:color w:val="auto"/>
          <w:sz w:val="18"/>
          <w:szCs w:val="18"/>
        </w:rPr>
        <w:t xml:space="preserve"> </w:t>
      </w:r>
      <w:proofErr w:type="spellStart"/>
      <w:r>
        <w:rPr>
          <w:color w:val="auto"/>
          <w:sz w:val="18"/>
          <w:szCs w:val="18"/>
        </w:rPr>
        <w:t>vád</w:t>
      </w:r>
      <w:proofErr w:type="spellEnd"/>
      <w:r>
        <w:rPr>
          <w:color w:val="auto"/>
          <w:sz w:val="18"/>
          <w:szCs w:val="18"/>
        </w:rPr>
        <w:t xml:space="preserve">. Zmluvné strany sa dohodli pre prípad </w:t>
      </w:r>
      <w:proofErr w:type="spellStart"/>
      <w:r>
        <w:rPr>
          <w:color w:val="auto"/>
          <w:sz w:val="18"/>
          <w:szCs w:val="18"/>
        </w:rPr>
        <w:t>vady</w:t>
      </w:r>
      <w:proofErr w:type="spellEnd"/>
      <w:r>
        <w:rPr>
          <w:color w:val="auto"/>
          <w:sz w:val="18"/>
          <w:szCs w:val="18"/>
        </w:rPr>
        <w:t xml:space="preserve"> diela, že počas záručnej doby má objednávateľ právo požadovať a zhotoviteľ povinnosť bezplatne odstrániť zistené a reklamované </w:t>
      </w:r>
      <w:proofErr w:type="spellStart"/>
      <w:r>
        <w:rPr>
          <w:color w:val="auto"/>
          <w:sz w:val="18"/>
          <w:szCs w:val="18"/>
        </w:rPr>
        <w:t>vady</w:t>
      </w:r>
      <w:proofErr w:type="spellEnd"/>
      <w:r>
        <w:rPr>
          <w:color w:val="auto"/>
          <w:sz w:val="18"/>
          <w:szCs w:val="18"/>
        </w:rPr>
        <w:t xml:space="preserve">. </w:t>
      </w:r>
    </w:p>
    <w:p w:rsidR="00565F60" w:rsidRDefault="008D2BD8" w:rsidP="007621FD">
      <w:pPr>
        <w:pStyle w:val="Default"/>
        <w:ind w:left="675" w:hanging="675"/>
        <w:jc w:val="both"/>
        <w:rPr>
          <w:color w:val="auto"/>
          <w:sz w:val="18"/>
          <w:szCs w:val="18"/>
        </w:rPr>
      </w:pPr>
      <w:r>
        <w:rPr>
          <w:color w:val="auto"/>
          <w:sz w:val="18"/>
          <w:szCs w:val="18"/>
        </w:rPr>
        <w:t>21.4</w:t>
      </w:r>
      <w:r>
        <w:rPr>
          <w:color w:val="auto"/>
          <w:sz w:val="18"/>
          <w:szCs w:val="18"/>
        </w:rPr>
        <w:tab/>
        <w:t xml:space="preserve">Zhotoviteľ sa zaväzuje začať s odstraňovaním </w:t>
      </w:r>
      <w:proofErr w:type="spellStart"/>
      <w:r>
        <w:rPr>
          <w:color w:val="auto"/>
          <w:sz w:val="18"/>
          <w:szCs w:val="18"/>
        </w:rPr>
        <w:t>vád</w:t>
      </w:r>
      <w:proofErr w:type="spellEnd"/>
      <w:r>
        <w:rPr>
          <w:color w:val="auto"/>
          <w:sz w:val="18"/>
          <w:szCs w:val="18"/>
        </w:rPr>
        <w:t xml:space="preserve"> predmetu diela 5 dní od uplatnenia oprávnenej reklamácie objednávateľa a </w:t>
      </w:r>
      <w:proofErr w:type="spellStart"/>
      <w:r>
        <w:rPr>
          <w:color w:val="auto"/>
          <w:sz w:val="18"/>
          <w:szCs w:val="18"/>
        </w:rPr>
        <w:t>vady</w:t>
      </w:r>
      <w:proofErr w:type="spellEnd"/>
      <w:r>
        <w:rPr>
          <w:color w:val="auto"/>
          <w:sz w:val="18"/>
          <w:szCs w:val="18"/>
        </w:rPr>
        <w:t xml:space="preserve"> odstrániť v čo najkratšom technicky možnom čase. Termín odstránenia </w:t>
      </w:r>
      <w:proofErr w:type="spellStart"/>
      <w:r>
        <w:rPr>
          <w:color w:val="auto"/>
          <w:sz w:val="18"/>
          <w:szCs w:val="18"/>
        </w:rPr>
        <w:t>vád</w:t>
      </w:r>
      <w:proofErr w:type="spellEnd"/>
      <w:r>
        <w:rPr>
          <w:color w:val="auto"/>
          <w:sz w:val="18"/>
          <w:szCs w:val="18"/>
        </w:rPr>
        <w:t xml:space="preserve"> sa dohodne písomnou formou, inak platí, že zhotoviteľ je povinný odstrániť </w:t>
      </w:r>
      <w:proofErr w:type="spellStart"/>
      <w:r>
        <w:rPr>
          <w:color w:val="auto"/>
          <w:sz w:val="18"/>
          <w:szCs w:val="18"/>
        </w:rPr>
        <w:t>vady</w:t>
      </w:r>
      <w:proofErr w:type="spellEnd"/>
      <w:r>
        <w:rPr>
          <w:color w:val="auto"/>
          <w:sz w:val="18"/>
          <w:szCs w:val="18"/>
        </w:rPr>
        <w:t xml:space="preserve"> v lehote 30 dní od jej uplatnenia objednávateľom. </w:t>
      </w:r>
    </w:p>
    <w:p w:rsidR="00565F60" w:rsidRDefault="008D2BD8">
      <w:pPr>
        <w:pStyle w:val="Default"/>
        <w:jc w:val="center"/>
        <w:rPr>
          <w:b/>
          <w:bCs/>
          <w:color w:val="auto"/>
          <w:sz w:val="18"/>
          <w:szCs w:val="18"/>
        </w:rPr>
      </w:pPr>
      <w:r>
        <w:rPr>
          <w:b/>
          <w:bCs/>
          <w:color w:val="auto"/>
          <w:sz w:val="18"/>
          <w:szCs w:val="18"/>
        </w:rPr>
        <w:t>Článok 22.</w:t>
      </w:r>
    </w:p>
    <w:p w:rsidR="00565F60" w:rsidRDefault="008D2BD8">
      <w:pPr>
        <w:pStyle w:val="Default"/>
        <w:jc w:val="center"/>
        <w:rPr>
          <w:color w:val="auto"/>
          <w:sz w:val="18"/>
          <w:szCs w:val="18"/>
        </w:rPr>
      </w:pPr>
      <w:r>
        <w:rPr>
          <w:b/>
          <w:bCs/>
          <w:color w:val="auto"/>
          <w:sz w:val="18"/>
          <w:szCs w:val="18"/>
        </w:rPr>
        <w:t xml:space="preserve">Zisťovanie </w:t>
      </w:r>
      <w:proofErr w:type="spellStart"/>
      <w:r>
        <w:rPr>
          <w:b/>
          <w:bCs/>
          <w:color w:val="auto"/>
          <w:sz w:val="18"/>
          <w:szCs w:val="18"/>
        </w:rPr>
        <w:t>vád</w:t>
      </w:r>
      <w:proofErr w:type="spellEnd"/>
    </w:p>
    <w:p w:rsidR="00565F60" w:rsidRDefault="008D2BD8" w:rsidP="007621FD">
      <w:pPr>
        <w:pStyle w:val="Default"/>
        <w:ind w:left="675" w:hanging="675"/>
        <w:jc w:val="both"/>
        <w:rPr>
          <w:color w:val="auto"/>
          <w:sz w:val="18"/>
          <w:szCs w:val="18"/>
        </w:rPr>
      </w:pPr>
      <w:r>
        <w:rPr>
          <w:color w:val="auto"/>
          <w:sz w:val="18"/>
          <w:szCs w:val="18"/>
        </w:rPr>
        <w:t>22.1</w:t>
      </w:r>
      <w:r>
        <w:rPr>
          <w:color w:val="auto"/>
          <w:sz w:val="18"/>
          <w:szCs w:val="18"/>
        </w:rPr>
        <w:tab/>
        <w:t xml:space="preserve">Objednávateľ môže zhotoviteľovi nariadiť vyhľadanie </w:t>
      </w:r>
      <w:proofErr w:type="spellStart"/>
      <w:r>
        <w:rPr>
          <w:color w:val="auto"/>
          <w:sz w:val="18"/>
          <w:szCs w:val="18"/>
        </w:rPr>
        <w:t>vady</w:t>
      </w:r>
      <w:proofErr w:type="spellEnd"/>
      <w:r>
        <w:rPr>
          <w:color w:val="auto"/>
          <w:sz w:val="18"/>
          <w:szCs w:val="18"/>
        </w:rPr>
        <w:t xml:space="preserve">, odkrytie a odskúšanie akýchkoľvek prác (časti diela) u ktorých predpokladá, že môžu byť </w:t>
      </w:r>
      <w:proofErr w:type="spellStart"/>
      <w:r>
        <w:rPr>
          <w:color w:val="auto"/>
          <w:sz w:val="18"/>
          <w:szCs w:val="18"/>
        </w:rPr>
        <w:t>vadné</w:t>
      </w:r>
      <w:proofErr w:type="spellEnd"/>
      <w:r>
        <w:rPr>
          <w:color w:val="auto"/>
          <w:sz w:val="18"/>
          <w:szCs w:val="18"/>
        </w:rPr>
        <w:t xml:space="preserve">. </w:t>
      </w:r>
    </w:p>
    <w:p w:rsidR="00565F60" w:rsidRDefault="008D2BD8">
      <w:pPr>
        <w:pStyle w:val="Default"/>
        <w:jc w:val="center"/>
        <w:rPr>
          <w:b/>
          <w:bCs/>
          <w:color w:val="auto"/>
          <w:sz w:val="18"/>
          <w:szCs w:val="18"/>
        </w:rPr>
      </w:pPr>
      <w:r>
        <w:rPr>
          <w:b/>
          <w:bCs/>
          <w:color w:val="auto"/>
          <w:sz w:val="18"/>
          <w:szCs w:val="18"/>
        </w:rPr>
        <w:t xml:space="preserve">Článok 23. </w:t>
      </w:r>
    </w:p>
    <w:p w:rsidR="00565F60" w:rsidRDefault="008D2BD8">
      <w:pPr>
        <w:pStyle w:val="Default"/>
        <w:jc w:val="center"/>
        <w:rPr>
          <w:b/>
          <w:bCs/>
          <w:color w:val="auto"/>
          <w:sz w:val="18"/>
          <w:szCs w:val="18"/>
        </w:rPr>
      </w:pPr>
      <w:r>
        <w:rPr>
          <w:b/>
          <w:bCs/>
          <w:color w:val="auto"/>
          <w:sz w:val="18"/>
          <w:szCs w:val="18"/>
        </w:rPr>
        <w:t xml:space="preserve">Odstránenie </w:t>
      </w:r>
      <w:proofErr w:type="spellStart"/>
      <w:r>
        <w:rPr>
          <w:b/>
          <w:bCs/>
          <w:color w:val="auto"/>
          <w:sz w:val="18"/>
          <w:szCs w:val="18"/>
        </w:rPr>
        <w:t>vád</w:t>
      </w:r>
      <w:proofErr w:type="spellEnd"/>
    </w:p>
    <w:p w:rsidR="00565F60" w:rsidRDefault="008D2BD8">
      <w:pPr>
        <w:pStyle w:val="Default"/>
        <w:ind w:left="675" w:hanging="675"/>
        <w:jc w:val="both"/>
        <w:rPr>
          <w:color w:val="auto"/>
          <w:sz w:val="18"/>
          <w:szCs w:val="18"/>
        </w:rPr>
      </w:pPr>
      <w:r>
        <w:rPr>
          <w:color w:val="auto"/>
          <w:sz w:val="18"/>
          <w:szCs w:val="18"/>
        </w:rPr>
        <w:t>23.1</w:t>
      </w:r>
      <w:r>
        <w:rPr>
          <w:color w:val="auto"/>
          <w:sz w:val="18"/>
          <w:szCs w:val="18"/>
        </w:rPr>
        <w:tab/>
        <w:t xml:space="preserve">Objednávateľ je povinný oznámiť zhotoviteľovi akúkoľvek </w:t>
      </w:r>
      <w:proofErr w:type="spellStart"/>
      <w:r>
        <w:rPr>
          <w:color w:val="auto"/>
          <w:sz w:val="18"/>
          <w:szCs w:val="18"/>
        </w:rPr>
        <w:t>vadu</w:t>
      </w:r>
      <w:proofErr w:type="spellEnd"/>
      <w:r>
        <w:rPr>
          <w:color w:val="auto"/>
          <w:sz w:val="18"/>
          <w:szCs w:val="18"/>
        </w:rPr>
        <w:t xml:space="preserve">, o ktorej si je vedomý, ešte pred ukončením záručnej doby. </w:t>
      </w:r>
    </w:p>
    <w:p w:rsidR="00565F60" w:rsidRDefault="008D2BD8">
      <w:pPr>
        <w:pStyle w:val="Default"/>
        <w:ind w:left="675" w:hanging="675"/>
        <w:jc w:val="both"/>
        <w:rPr>
          <w:color w:val="auto"/>
          <w:sz w:val="18"/>
          <w:szCs w:val="18"/>
        </w:rPr>
      </w:pPr>
      <w:r>
        <w:rPr>
          <w:color w:val="auto"/>
          <w:sz w:val="18"/>
          <w:szCs w:val="18"/>
        </w:rPr>
        <w:t>23.2</w:t>
      </w:r>
      <w:r>
        <w:rPr>
          <w:color w:val="auto"/>
          <w:sz w:val="18"/>
          <w:szCs w:val="18"/>
        </w:rPr>
        <w:tab/>
        <w:t xml:space="preserve">Pred ukončením záručnej doby je zhotoviteľ povinný odstrániť všetky </w:t>
      </w:r>
      <w:proofErr w:type="spellStart"/>
      <w:r>
        <w:rPr>
          <w:color w:val="auto"/>
          <w:sz w:val="18"/>
          <w:szCs w:val="18"/>
        </w:rPr>
        <w:t>vady</w:t>
      </w:r>
      <w:proofErr w:type="spellEnd"/>
      <w:r>
        <w:rPr>
          <w:color w:val="auto"/>
          <w:sz w:val="18"/>
          <w:szCs w:val="18"/>
        </w:rPr>
        <w:t xml:space="preserve">, ktoré boli zistené počas záručnej doby. </w:t>
      </w:r>
    </w:p>
    <w:p w:rsidR="00565F60" w:rsidRDefault="008D2BD8" w:rsidP="007621FD">
      <w:pPr>
        <w:pStyle w:val="Default"/>
        <w:ind w:left="675" w:hanging="675"/>
        <w:jc w:val="both"/>
        <w:rPr>
          <w:color w:val="auto"/>
          <w:sz w:val="18"/>
          <w:szCs w:val="18"/>
        </w:rPr>
      </w:pPr>
      <w:r>
        <w:rPr>
          <w:color w:val="auto"/>
          <w:sz w:val="18"/>
          <w:szCs w:val="18"/>
        </w:rPr>
        <w:t>23.3</w:t>
      </w:r>
      <w:r>
        <w:rPr>
          <w:color w:val="auto"/>
          <w:sz w:val="18"/>
          <w:szCs w:val="18"/>
        </w:rPr>
        <w:tab/>
        <w:t xml:space="preserve">Objednávateľ je povinný potvrdiť, že všetky </w:t>
      </w:r>
      <w:proofErr w:type="spellStart"/>
      <w:r>
        <w:rPr>
          <w:color w:val="auto"/>
          <w:sz w:val="18"/>
          <w:szCs w:val="18"/>
        </w:rPr>
        <w:t>vady</w:t>
      </w:r>
      <w:proofErr w:type="spellEnd"/>
      <w:r>
        <w:rPr>
          <w:color w:val="auto"/>
          <w:sz w:val="18"/>
          <w:szCs w:val="18"/>
        </w:rPr>
        <w:t xml:space="preserve"> sú odstránené až vtedy ak všetky známe </w:t>
      </w:r>
      <w:proofErr w:type="spellStart"/>
      <w:r>
        <w:rPr>
          <w:color w:val="auto"/>
          <w:sz w:val="18"/>
          <w:szCs w:val="18"/>
        </w:rPr>
        <w:t>vady</w:t>
      </w:r>
      <w:proofErr w:type="spellEnd"/>
      <w:r>
        <w:rPr>
          <w:color w:val="auto"/>
          <w:sz w:val="18"/>
          <w:szCs w:val="18"/>
        </w:rPr>
        <w:t xml:space="preserve"> boli skutočne odstránené. </w:t>
      </w:r>
    </w:p>
    <w:p w:rsidR="00565F60" w:rsidRDefault="008D2BD8">
      <w:pPr>
        <w:pStyle w:val="Default"/>
        <w:jc w:val="center"/>
        <w:rPr>
          <w:b/>
          <w:bCs/>
          <w:color w:val="auto"/>
          <w:sz w:val="18"/>
          <w:szCs w:val="18"/>
        </w:rPr>
      </w:pPr>
      <w:r>
        <w:rPr>
          <w:b/>
          <w:bCs/>
          <w:color w:val="auto"/>
          <w:sz w:val="18"/>
          <w:szCs w:val="18"/>
        </w:rPr>
        <w:t xml:space="preserve">Článok 24. </w:t>
      </w:r>
    </w:p>
    <w:p w:rsidR="00565F60" w:rsidRPr="007621FD" w:rsidRDefault="008D2BD8" w:rsidP="007621FD">
      <w:pPr>
        <w:pStyle w:val="Default"/>
        <w:jc w:val="center"/>
        <w:rPr>
          <w:b/>
          <w:bCs/>
          <w:color w:val="auto"/>
          <w:sz w:val="18"/>
          <w:szCs w:val="18"/>
        </w:rPr>
      </w:pPr>
      <w:r>
        <w:rPr>
          <w:b/>
          <w:bCs/>
          <w:color w:val="auto"/>
          <w:sz w:val="18"/>
          <w:szCs w:val="18"/>
        </w:rPr>
        <w:t xml:space="preserve">Neodstránené </w:t>
      </w:r>
      <w:proofErr w:type="spellStart"/>
      <w:r>
        <w:rPr>
          <w:b/>
          <w:bCs/>
          <w:color w:val="auto"/>
          <w:sz w:val="18"/>
          <w:szCs w:val="18"/>
        </w:rPr>
        <w:t>vady</w:t>
      </w:r>
      <w:proofErr w:type="spellEnd"/>
      <w:r>
        <w:rPr>
          <w:b/>
          <w:bCs/>
          <w:color w:val="auto"/>
          <w:sz w:val="18"/>
          <w:szCs w:val="18"/>
        </w:rPr>
        <w:t xml:space="preserve"> po ukončení výstavby</w:t>
      </w:r>
    </w:p>
    <w:p w:rsidR="00565F60" w:rsidRDefault="008D2BD8">
      <w:pPr>
        <w:pStyle w:val="Default"/>
        <w:ind w:left="675" w:hanging="675"/>
        <w:jc w:val="both"/>
        <w:rPr>
          <w:color w:val="auto"/>
          <w:sz w:val="18"/>
          <w:szCs w:val="18"/>
        </w:rPr>
      </w:pPr>
      <w:r>
        <w:rPr>
          <w:color w:val="auto"/>
          <w:sz w:val="18"/>
          <w:szCs w:val="18"/>
        </w:rPr>
        <w:t>24.1</w:t>
      </w:r>
      <w:r>
        <w:rPr>
          <w:color w:val="auto"/>
          <w:sz w:val="18"/>
          <w:szCs w:val="18"/>
        </w:rPr>
        <w:tab/>
        <w:t xml:space="preserve">Objednávateľ môže, po ukončení výstavby, zadať odstránenie nejakej </w:t>
      </w:r>
      <w:proofErr w:type="spellStart"/>
      <w:r>
        <w:rPr>
          <w:color w:val="auto"/>
          <w:sz w:val="18"/>
          <w:szCs w:val="18"/>
        </w:rPr>
        <w:t>vady</w:t>
      </w:r>
      <w:proofErr w:type="spellEnd"/>
      <w:r>
        <w:rPr>
          <w:color w:val="auto"/>
          <w:sz w:val="18"/>
          <w:szCs w:val="18"/>
        </w:rPr>
        <w:t xml:space="preserve"> tretej strane. Môže tak urobiť vtedy, ak zhotoviteľ takúto </w:t>
      </w:r>
      <w:proofErr w:type="spellStart"/>
      <w:r>
        <w:rPr>
          <w:color w:val="auto"/>
          <w:sz w:val="18"/>
          <w:szCs w:val="18"/>
        </w:rPr>
        <w:t>vadu</w:t>
      </w:r>
      <w:proofErr w:type="spellEnd"/>
      <w:r>
        <w:rPr>
          <w:color w:val="auto"/>
          <w:sz w:val="18"/>
          <w:szCs w:val="18"/>
        </w:rPr>
        <w:t xml:space="preserve"> neodstránil počas doby stanovenej na odstránenie </w:t>
      </w:r>
      <w:proofErr w:type="spellStart"/>
      <w:r>
        <w:rPr>
          <w:color w:val="auto"/>
          <w:sz w:val="18"/>
          <w:szCs w:val="18"/>
        </w:rPr>
        <w:t>vady</w:t>
      </w:r>
      <w:proofErr w:type="spellEnd"/>
      <w:r>
        <w:rPr>
          <w:color w:val="auto"/>
          <w:sz w:val="18"/>
          <w:szCs w:val="18"/>
        </w:rPr>
        <w:t xml:space="preserve">. </w:t>
      </w:r>
    </w:p>
    <w:p w:rsidR="00565F60" w:rsidRDefault="008D2BD8">
      <w:pPr>
        <w:pStyle w:val="Default"/>
        <w:ind w:left="675" w:hanging="675"/>
        <w:jc w:val="both"/>
        <w:rPr>
          <w:color w:val="auto"/>
          <w:sz w:val="18"/>
          <w:szCs w:val="18"/>
        </w:rPr>
      </w:pPr>
      <w:r>
        <w:rPr>
          <w:color w:val="auto"/>
          <w:sz w:val="18"/>
          <w:szCs w:val="18"/>
        </w:rPr>
        <w:t>24.2</w:t>
      </w:r>
      <w:r>
        <w:rPr>
          <w:color w:val="auto"/>
          <w:sz w:val="18"/>
          <w:szCs w:val="18"/>
        </w:rPr>
        <w:tab/>
        <w:t xml:space="preserve">Objednávateľ je povinný informovať zhotoviteľa najmenej 7 dní dopredu o svojom úmysle zadať odstránenie </w:t>
      </w:r>
      <w:proofErr w:type="spellStart"/>
      <w:r>
        <w:rPr>
          <w:color w:val="auto"/>
          <w:sz w:val="18"/>
          <w:szCs w:val="18"/>
        </w:rPr>
        <w:t>vady</w:t>
      </w:r>
      <w:proofErr w:type="spellEnd"/>
      <w:r>
        <w:rPr>
          <w:color w:val="auto"/>
          <w:sz w:val="18"/>
          <w:szCs w:val="18"/>
        </w:rPr>
        <w:t xml:space="preserve"> tretej strane. Ak zhotoviteľ sám neodstráni takúto </w:t>
      </w:r>
      <w:proofErr w:type="spellStart"/>
      <w:r>
        <w:rPr>
          <w:color w:val="auto"/>
          <w:sz w:val="18"/>
          <w:szCs w:val="18"/>
        </w:rPr>
        <w:t>vadu</w:t>
      </w:r>
      <w:proofErr w:type="spellEnd"/>
      <w:r>
        <w:rPr>
          <w:color w:val="auto"/>
          <w:sz w:val="18"/>
          <w:szCs w:val="18"/>
        </w:rPr>
        <w:t xml:space="preserve"> počas predtým dohodnutej doby objednávateľ môže zadať odstránenie tejto </w:t>
      </w:r>
      <w:proofErr w:type="spellStart"/>
      <w:r>
        <w:rPr>
          <w:color w:val="auto"/>
          <w:sz w:val="18"/>
          <w:szCs w:val="18"/>
        </w:rPr>
        <w:t>vady</w:t>
      </w:r>
      <w:proofErr w:type="spellEnd"/>
      <w:r>
        <w:rPr>
          <w:color w:val="auto"/>
          <w:sz w:val="18"/>
          <w:szCs w:val="18"/>
        </w:rPr>
        <w:t xml:space="preserve"> tretej strane. Náklady súvisiace s odstránením </w:t>
      </w:r>
      <w:proofErr w:type="spellStart"/>
      <w:r>
        <w:rPr>
          <w:color w:val="auto"/>
          <w:sz w:val="18"/>
          <w:szCs w:val="18"/>
        </w:rPr>
        <w:t>vady</w:t>
      </w:r>
      <w:proofErr w:type="spellEnd"/>
      <w:r>
        <w:rPr>
          <w:color w:val="auto"/>
          <w:sz w:val="18"/>
          <w:szCs w:val="18"/>
        </w:rPr>
        <w:t xml:space="preserve"> budú vyúčtované zhotoviteľovi, ktorý ich uhradí do 30 dní od doručenia faktúry zhotoviteľovi.</w:t>
      </w:r>
    </w:p>
    <w:p w:rsidR="00565F60" w:rsidRDefault="00565F60">
      <w:pPr>
        <w:pStyle w:val="Default"/>
        <w:jc w:val="both"/>
        <w:rPr>
          <w:color w:val="auto"/>
          <w:sz w:val="18"/>
          <w:szCs w:val="18"/>
        </w:rPr>
      </w:pPr>
    </w:p>
    <w:p w:rsidR="00565F60" w:rsidRDefault="008D2BD8">
      <w:pPr>
        <w:pStyle w:val="Default"/>
        <w:jc w:val="center"/>
        <w:rPr>
          <w:b/>
          <w:bCs/>
          <w:color w:val="auto"/>
          <w:sz w:val="18"/>
          <w:szCs w:val="18"/>
        </w:rPr>
      </w:pPr>
      <w:r>
        <w:rPr>
          <w:b/>
          <w:bCs/>
          <w:color w:val="auto"/>
          <w:sz w:val="18"/>
          <w:szCs w:val="18"/>
        </w:rPr>
        <w:lastRenderedPageBreak/>
        <w:t xml:space="preserve">Článok 25. </w:t>
      </w:r>
    </w:p>
    <w:p w:rsidR="00565F60" w:rsidRPr="007621FD" w:rsidRDefault="008D2BD8" w:rsidP="007621FD">
      <w:pPr>
        <w:pStyle w:val="Default"/>
        <w:jc w:val="center"/>
        <w:rPr>
          <w:b/>
          <w:bCs/>
          <w:color w:val="auto"/>
          <w:sz w:val="18"/>
          <w:szCs w:val="18"/>
        </w:rPr>
      </w:pPr>
      <w:r>
        <w:rPr>
          <w:b/>
          <w:bCs/>
          <w:color w:val="auto"/>
          <w:sz w:val="18"/>
          <w:szCs w:val="18"/>
        </w:rPr>
        <w:t>Odstúpenie od zmluvy</w:t>
      </w:r>
    </w:p>
    <w:p w:rsidR="00565F60" w:rsidRDefault="008D2BD8">
      <w:pPr>
        <w:pStyle w:val="Default"/>
        <w:ind w:left="675" w:hanging="675"/>
        <w:jc w:val="both"/>
        <w:rPr>
          <w:color w:val="auto"/>
          <w:sz w:val="18"/>
          <w:szCs w:val="18"/>
        </w:rPr>
      </w:pPr>
      <w:r>
        <w:rPr>
          <w:color w:val="auto"/>
          <w:sz w:val="18"/>
          <w:szCs w:val="18"/>
        </w:rPr>
        <w:t>25.1</w:t>
      </w:r>
      <w:r>
        <w:rPr>
          <w:color w:val="auto"/>
          <w:sz w:val="18"/>
          <w:szCs w:val="18"/>
        </w:rPr>
        <w:tab/>
        <w:t xml:space="preserve">Objednávateľ, môže odstúpiť od zmluvy, ak je druhá strana príčinou podstatného porušenia zmluvy, čo značne obmedzí úžitky zo zmluvy vyplývajúce. </w:t>
      </w:r>
    </w:p>
    <w:p w:rsidR="00565F60" w:rsidRDefault="008D2BD8">
      <w:pPr>
        <w:pStyle w:val="Default"/>
        <w:ind w:left="675" w:hanging="675"/>
        <w:jc w:val="both"/>
        <w:rPr>
          <w:color w:val="auto"/>
          <w:sz w:val="18"/>
          <w:szCs w:val="18"/>
        </w:rPr>
      </w:pPr>
      <w:r>
        <w:rPr>
          <w:color w:val="auto"/>
          <w:sz w:val="18"/>
          <w:szCs w:val="18"/>
        </w:rPr>
        <w:t>25.2</w:t>
      </w:r>
      <w:r>
        <w:rPr>
          <w:color w:val="auto"/>
          <w:sz w:val="18"/>
          <w:szCs w:val="18"/>
        </w:rPr>
        <w:tab/>
        <w:t xml:space="preserve">Odstúpenie od zmluvy je možné len v tom prípade, keď oprávnená strana poskytla druhej zmluvnej strane primeranú lehotu s upozornením, že po jej nedodržaní od zmluvy odstúpi. </w:t>
      </w:r>
    </w:p>
    <w:p w:rsidR="00565F60" w:rsidRDefault="008D2BD8">
      <w:pPr>
        <w:pStyle w:val="Default"/>
        <w:jc w:val="both"/>
        <w:rPr>
          <w:color w:val="auto"/>
          <w:sz w:val="18"/>
          <w:szCs w:val="18"/>
        </w:rPr>
      </w:pPr>
      <w:r>
        <w:rPr>
          <w:color w:val="auto"/>
          <w:sz w:val="18"/>
          <w:szCs w:val="18"/>
        </w:rPr>
        <w:t>25.3</w:t>
      </w:r>
      <w:r>
        <w:rPr>
          <w:color w:val="auto"/>
          <w:sz w:val="18"/>
          <w:szCs w:val="18"/>
        </w:rPr>
        <w:tab/>
        <w:t xml:space="preserve">Pre odstúpenie od zmluvy platia ustanovenia Obchodného zákonníka. </w:t>
      </w:r>
    </w:p>
    <w:p w:rsidR="00565F60" w:rsidRDefault="008D2BD8">
      <w:pPr>
        <w:pStyle w:val="Default"/>
        <w:ind w:left="675" w:hanging="675"/>
        <w:jc w:val="both"/>
        <w:rPr>
          <w:color w:val="auto"/>
          <w:sz w:val="18"/>
          <w:szCs w:val="18"/>
        </w:rPr>
      </w:pPr>
      <w:r>
        <w:rPr>
          <w:color w:val="auto"/>
          <w:sz w:val="18"/>
          <w:szCs w:val="18"/>
        </w:rPr>
        <w:t>25.4</w:t>
      </w:r>
      <w:r>
        <w:rPr>
          <w:color w:val="auto"/>
          <w:sz w:val="18"/>
          <w:szCs w:val="18"/>
        </w:rPr>
        <w:tab/>
        <w:t xml:space="preserve">Pokiaľ sa od zmluvy odstúpi, zhotoviteľ je povinný okamžite zastaviť práce, zabezpečiť a ochrániť stavenisko a opustiť ho čo najskôr. </w:t>
      </w:r>
    </w:p>
    <w:p w:rsidR="00565F60" w:rsidRDefault="008D2BD8">
      <w:pPr>
        <w:pStyle w:val="Default"/>
        <w:jc w:val="both"/>
        <w:rPr>
          <w:color w:val="auto"/>
          <w:sz w:val="18"/>
          <w:szCs w:val="18"/>
        </w:rPr>
      </w:pPr>
      <w:r>
        <w:rPr>
          <w:color w:val="auto"/>
          <w:sz w:val="18"/>
          <w:szCs w:val="18"/>
        </w:rPr>
        <w:t>25.5</w:t>
      </w:r>
      <w:r>
        <w:rPr>
          <w:color w:val="auto"/>
          <w:sz w:val="18"/>
          <w:szCs w:val="18"/>
        </w:rPr>
        <w:tab/>
        <w:t xml:space="preserve">Ktorákoľvek zo zmluvných strán môže od zmluvy odstúpiť z titulu vyššej moci. </w:t>
      </w:r>
    </w:p>
    <w:p w:rsidR="00565F60" w:rsidRDefault="008D2BD8">
      <w:pPr>
        <w:pStyle w:val="Default"/>
        <w:jc w:val="center"/>
        <w:rPr>
          <w:b/>
          <w:bCs/>
          <w:color w:val="auto"/>
          <w:sz w:val="18"/>
          <w:szCs w:val="18"/>
        </w:rPr>
      </w:pPr>
      <w:r>
        <w:rPr>
          <w:b/>
          <w:bCs/>
          <w:color w:val="auto"/>
          <w:sz w:val="18"/>
          <w:szCs w:val="18"/>
        </w:rPr>
        <w:t xml:space="preserve">Článok 26. </w:t>
      </w:r>
    </w:p>
    <w:p w:rsidR="00565F60" w:rsidRPr="007621FD" w:rsidRDefault="008D2BD8" w:rsidP="007621FD">
      <w:pPr>
        <w:pStyle w:val="Default"/>
        <w:jc w:val="center"/>
        <w:rPr>
          <w:b/>
          <w:bCs/>
          <w:color w:val="auto"/>
          <w:sz w:val="18"/>
          <w:szCs w:val="18"/>
        </w:rPr>
      </w:pPr>
      <w:r>
        <w:rPr>
          <w:b/>
          <w:bCs/>
          <w:color w:val="auto"/>
          <w:sz w:val="18"/>
          <w:szCs w:val="18"/>
        </w:rPr>
        <w:t>Vyššia moc – objektívne právne skutočnosti</w:t>
      </w:r>
    </w:p>
    <w:p w:rsidR="00565F60" w:rsidRDefault="008D2BD8">
      <w:pPr>
        <w:pStyle w:val="Default"/>
        <w:ind w:left="675" w:hanging="675"/>
        <w:jc w:val="both"/>
        <w:rPr>
          <w:color w:val="auto"/>
          <w:sz w:val="18"/>
          <w:szCs w:val="18"/>
        </w:rPr>
      </w:pPr>
      <w:r>
        <w:rPr>
          <w:color w:val="auto"/>
          <w:sz w:val="18"/>
          <w:szCs w:val="18"/>
        </w:rPr>
        <w:t>26.1</w:t>
      </w:r>
      <w:r>
        <w:rPr>
          <w:color w:val="auto"/>
          <w:sz w:val="18"/>
          <w:szCs w:val="18"/>
        </w:rPr>
        <w:tab/>
        <w:t xml:space="preserve">Pre účely tejto zmluvy sa za nepredvídané okolnosti – vyššiu moc - objektívne právne skutočnosti považujú prípady, ktoré nie sú závislé od vôle zmluvných strán a ani ich zmluvné strany nemôžu ovplyvniť, napr. živelné pohromy a pod. </w:t>
      </w:r>
    </w:p>
    <w:p w:rsidR="00565F60" w:rsidRDefault="008D2BD8" w:rsidP="007621FD">
      <w:pPr>
        <w:pStyle w:val="Default"/>
        <w:ind w:left="675" w:hanging="675"/>
        <w:jc w:val="both"/>
        <w:rPr>
          <w:color w:val="auto"/>
          <w:sz w:val="18"/>
          <w:szCs w:val="18"/>
        </w:rPr>
      </w:pPr>
      <w:r>
        <w:rPr>
          <w:color w:val="auto"/>
          <w:sz w:val="18"/>
          <w:szCs w:val="18"/>
        </w:rPr>
        <w:t>26.2</w:t>
      </w:r>
      <w:r>
        <w:rPr>
          <w:color w:val="auto"/>
          <w:sz w:val="18"/>
          <w:szCs w:val="18"/>
        </w:rPr>
        <w:tab/>
        <w:t xml:space="preserve">Ak sa splnenie tejto zmluvy stane nemožným do troch mesiacov od vyskytnutia sa prípadu uvedeného vyššie, strana, ktorá sa bude chcieť odvolať na nepredvídanú okolnosť, bude mať právo odstúpiť od tejto zmluvy po zaslaní písomného oznámenia druhej strane. Odstúpenie je účinné dňom doručenia oznámenia o odstúpení druhej zmluvnej strane. </w:t>
      </w:r>
    </w:p>
    <w:p w:rsidR="00565F60" w:rsidRDefault="008D2BD8">
      <w:pPr>
        <w:pStyle w:val="Default"/>
        <w:jc w:val="center"/>
        <w:rPr>
          <w:b/>
          <w:bCs/>
          <w:color w:val="auto"/>
          <w:sz w:val="18"/>
          <w:szCs w:val="18"/>
        </w:rPr>
      </w:pPr>
      <w:r>
        <w:rPr>
          <w:b/>
          <w:bCs/>
          <w:color w:val="auto"/>
          <w:sz w:val="18"/>
          <w:szCs w:val="18"/>
        </w:rPr>
        <w:t xml:space="preserve">Článok 27. </w:t>
      </w:r>
    </w:p>
    <w:p w:rsidR="00565F60" w:rsidRDefault="008D2BD8">
      <w:pPr>
        <w:pStyle w:val="Default"/>
        <w:jc w:val="center"/>
        <w:rPr>
          <w:b/>
          <w:bCs/>
          <w:color w:val="auto"/>
          <w:sz w:val="18"/>
          <w:szCs w:val="18"/>
        </w:rPr>
      </w:pPr>
      <w:r>
        <w:rPr>
          <w:b/>
          <w:bCs/>
          <w:color w:val="auto"/>
          <w:sz w:val="18"/>
          <w:szCs w:val="18"/>
        </w:rPr>
        <w:t>Vymedzenie prípadov podstatného a nepodstatného porušenia zmluvy</w:t>
      </w:r>
    </w:p>
    <w:p w:rsidR="00565F60" w:rsidRDefault="008D2BD8">
      <w:pPr>
        <w:pStyle w:val="Default"/>
        <w:rPr>
          <w:color w:val="auto"/>
          <w:sz w:val="18"/>
          <w:szCs w:val="18"/>
        </w:rPr>
      </w:pPr>
      <w:r>
        <w:rPr>
          <w:color w:val="auto"/>
          <w:sz w:val="18"/>
          <w:szCs w:val="18"/>
        </w:rPr>
        <w:t>27.1</w:t>
      </w:r>
      <w:r>
        <w:rPr>
          <w:color w:val="auto"/>
          <w:sz w:val="18"/>
          <w:szCs w:val="18"/>
        </w:rPr>
        <w:tab/>
        <w:t xml:space="preserve">Zmluvné strany označujú porušenie zmluvy za podstatné ak: </w:t>
      </w:r>
    </w:p>
    <w:p w:rsidR="00565F60" w:rsidRDefault="008D2BD8">
      <w:pPr>
        <w:pStyle w:val="Default"/>
        <w:spacing w:after="19"/>
        <w:ind w:left="680"/>
        <w:jc w:val="both"/>
        <w:rPr>
          <w:color w:val="auto"/>
          <w:sz w:val="18"/>
          <w:szCs w:val="18"/>
        </w:rPr>
      </w:pPr>
      <w:r>
        <w:rPr>
          <w:color w:val="auto"/>
          <w:sz w:val="18"/>
          <w:szCs w:val="18"/>
        </w:rPr>
        <w:t>b)</w:t>
      </w:r>
      <w:r>
        <w:rPr>
          <w:color w:val="auto"/>
          <w:sz w:val="18"/>
          <w:szCs w:val="18"/>
        </w:rPr>
        <w:tab/>
        <w:t xml:space="preserve">zhotoviteľ bude meškať s realizáciou diela dlhšie ako 14 dní a spôsobí si ho vlastnou vinou, </w:t>
      </w:r>
    </w:p>
    <w:p w:rsidR="00565F60" w:rsidRDefault="008D2BD8">
      <w:pPr>
        <w:pStyle w:val="Default"/>
        <w:spacing w:after="19"/>
        <w:ind w:left="1418" w:hanging="738"/>
        <w:jc w:val="both"/>
        <w:rPr>
          <w:color w:val="auto"/>
          <w:sz w:val="18"/>
          <w:szCs w:val="18"/>
        </w:rPr>
      </w:pPr>
      <w:r>
        <w:rPr>
          <w:color w:val="auto"/>
          <w:sz w:val="18"/>
          <w:szCs w:val="18"/>
        </w:rPr>
        <w:t>c)</w:t>
      </w:r>
      <w:r>
        <w:rPr>
          <w:color w:val="auto"/>
          <w:sz w:val="18"/>
          <w:szCs w:val="18"/>
        </w:rPr>
        <w:tab/>
        <w:t xml:space="preserve">objednávateľ v rozpore s touto zmluvou do 30 dní neprevezme dokončenú a riadne ponúknuté dielo zhotoviteľa, alebo neurobí ani opatrenia nasvedčujúce ochote objednávateľa dodávku prevziať, </w:t>
      </w:r>
    </w:p>
    <w:p w:rsidR="00565F60" w:rsidRDefault="008D2BD8">
      <w:pPr>
        <w:pStyle w:val="Default"/>
        <w:ind w:left="1418" w:hanging="738"/>
        <w:jc w:val="both"/>
        <w:rPr>
          <w:color w:val="auto"/>
          <w:sz w:val="18"/>
          <w:szCs w:val="18"/>
        </w:rPr>
      </w:pPr>
      <w:r>
        <w:rPr>
          <w:color w:val="auto"/>
          <w:sz w:val="18"/>
          <w:szCs w:val="18"/>
        </w:rPr>
        <w:t>d)</w:t>
      </w:r>
      <w:r>
        <w:rPr>
          <w:color w:val="auto"/>
          <w:sz w:val="18"/>
          <w:szCs w:val="18"/>
        </w:rPr>
        <w:tab/>
        <w:t xml:space="preserve">voči zhotoviteľovi bude začaté konkurzné konanie alebo konanie o povolenie reštrukturalizácie alebo dôjde k jeho likvidácii bez právneho nástupcu (okrem dobrovoľnej likvidácie za účelom reorganizácie alebo fúzie). </w:t>
      </w:r>
    </w:p>
    <w:p w:rsidR="00565F60" w:rsidRDefault="008D2BD8">
      <w:pPr>
        <w:pStyle w:val="Default"/>
        <w:ind w:left="675" w:hanging="675"/>
        <w:jc w:val="both"/>
        <w:rPr>
          <w:color w:val="auto"/>
          <w:sz w:val="18"/>
          <w:szCs w:val="18"/>
        </w:rPr>
      </w:pPr>
      <w:r>
        <w:rPr>
          <w:color w:val="auto"/>
          <w:sz w:val="18"/>
          <w:szCs w:val="18"/>
        </w:rPr>
        <w:t>27.2</w:t>
      </w:r>
      <w:r>
        <w:rPr>
          <w:color w:val="auto"/>
          <w:sz w:val="18"/>
          <w:szCs w:val="18"/>
        </w:rPr>
        <w:tab/>
        <w:t xml:space="preserve">Podstatné porušenie má za následok, že oprávnená strana môže využiť právo od tejto zmluvy odstúpiť podľa Obchodného zákonníka. </w:t>
      </w:r>
    </w:p>
    <w:p w:rsidR="00565F60" w:rsidRDefault="008D2BD8" w:rsidP="007621FD">
      <w:pPr>
        <w:pStyle w:val="Default"/>
        <w:ind w:left="675" w:hanging="675"/>
        <w:jc w:val="both"/>
        <w:rPr>
          <w:color w:val="auto"/>
          <w:sz w:val="18"/>
          <w:szCs w:val="18"/>
        </w:rPr>
      </w:pPr>
      <w:r>
        <w:rPr>
          <w:color w:val="auto"/>
          <w:sz w:val="18"/>
          <w:szCs w:val="18"/>
        </w:rPr>
        <w:t>27.3</w:t>
      </w:r>
      <w:r>
        <w:rPr>
          <w:color w:val="auto"/>
          <w:sz w:val="18"/>
          <w:szCs w:val="18"/>
        </w:rPr>
        <w:tab/>
        <w:t xml:space="preserve">Ostatné porušenie (nesplnenie) zmluvných povinností označujú zmluvné strany ako nepodstatné s oprávnením strany oprávnenej odstúpiť od záväzku podľa Obchodného zákonníka. </w:t>
      </w:r>
    </w:p>
    <w:p w:rsidR="00565F60" w:rsidRDefault="008D2BD8">
      <w:pPr>
        <w:pStyle w:val="Default"/>
        <w:jc w:val="center"/>
        <w:rPr>
          <w:b/>
          <w:bCs/>
          <w:color w:val="auto"/>
          <w:sz w:val="18"/>
          <w:szCs w:val="18"/>
        </w:rPr>
      </w:pPr>
      <w:r>
        <w:rPr>
          <w:b/>
          <w:bCs/>
          <w:color w:val="auto"/>
          <w:sz w:val="18"/>
          <w:szCs w:val="18"/>
        </w:rPr>
        <w:t xml:space="preserve">Článok 28. </w:t>
      </w:r>
    </w:p>
    <w:p w:rsidR="00565F60" w:rsidRDefault="008D2BD8">
      <w:pPr>
        <w:pStyle w:val="Default"/>
        <w:jc w:val="center"/>
        <w:rPr>
          <w:b/>
          <w:bCs/>
          <w:color w:val="auto"/>
          <w:sz w:val="18"/>
          <w:szCs w:val="18"/>
        </w:rPr>
      </w:pPr>
      <w:r>
        <w:rPr>
          <w:b/>
          <w:bCs/>
          <w:color w:val="auto"/>
          <w:sz w:val="18"/>
          <w:szCs w:val="18"/>
        </w:rPr>
        <w:t>Platby pri odstúpení od zmluvy</w:t>
      </w:r>
    </w:p>
    <w:p w:rsidR="00565F60" w:rsidRDefault="008D2BD8">
      <w:pPr>
        <w:pStyle w:val="Default"/>
        <w:ind w:left="675" w:hanging="675"/>
        <w:jc w:val="both"/>
        <w:rPr>
          <w:color w:val="auto"/>
          <w:sz w:val="18"/>
          <w:szCs w:val="18"/>
        </w:rPr>
      </w:pPr>
      <w:r>
        <w:rPr>
          <w:color w:val="auto"/>
          <w:sz w:val="18"/>
          <w:szCs w:val="18"/>
        </w:rPr>
        <w:t>28.1</w:t>
      </w:r>
      <w:r>
        <w:rPr>
          <w:color w:val="auto"/>
          <w:sz w:val="18"/>
          <w:szCs w:val="18"/>
        </w:rPr>
        <w:tab/>
        <w:t xml:space="preserve">Ak sa od zmluvy odstúpi pre jej podstatné porušenie zo strany zhotoviteľa, objednávateľ vystaví potvrdenie o cene realizovaných prác (do doby odstúpenia od zmluvy) a má nárok na náhradu škôd z titulu akéhokoľvek omeškania vyplývajúceho z porušenia zmluvy. </w:t>
      </w:r>
    </w:p>
    <w:p w:rsidR="00565F60" w:rsidRDefault="008D2BD8">
      <w:pPr>
        <w:pStyle w:val="Default"/>
        <w:ind w:left="675" w:hanging="675"/>
        <w:jc w:val="both"/>
        <w:rPr>
          <w:color w:val="auto"/>
          <w:sz w:val="18"/>
          <w:szCs w:val="18"/>
        </w:rPr>
      </w:pPr>
      <w:r>
        <w:rPr>
          <w:color w:val="auto"/>
          <w:sz w:val="18"/>
          <w:szCs w:val="18"/>
        </w:rPr>
        <w:t>28.2</w:t>
      </w:r>
      <w:r>
        <w:rPr>
          <w:color w:val="auto"/>
          <w:sz w:val="18"/>
          <w:szCs w:val="18"/>
        </w:rPr>
        <w:tab/>
      </w:r>
      <w:r>
        <w:rPr>
          <w:color w:val="auto"/>
          <w:sz w:val="18"/>
          <w:szCs w:val="18"/>
        </w:rPr>
        <w:tab/>
        <w:t xml:space="preserve">Pokiaľ sa od zmluvy odstúpi pre jej podstatné porušenie objednávateľom, zhotoviteľ vyčísli náklady, ktoré mu z toho titulu vzniknú a predloží ich na odsúhlasenie objednávateľovi. </w:t>
      </w:r>
    </w:p>
    <w:p w:rsidR="00565F60" w:rsidRDefault="00565F60">
      <w:pPr>
        <w:pStyle w:val="Default"/>
        <w:jc w:val="both"/>
        <w:rPr>
          <w:color w:val="auto"/>
          <w:sz w:val="18"/>
          <w:szCs w:val="18"/>
        </w:rPr>
      </w:pPr>
    </w:p>
    <w:p w:rsidR="00565F60" w:rsidRDefault="008D2BD8">
      <w:pPr>
        <w:pStyle w:val="Default"/>
        <w:jc w:val="center"/>
        <w:rPr>
          <w:b/>
          <w:bCs/>
          <w:color w:val="auto"/>
          <w:sz w:val="18"/>
          <w:szCs w:val="18"/>
        </w:rPr>
      </w:pPr>
      <w:r>
        <w:rPr>
          <w:b/>
          <w:bCs/>
          <w:color w:val="auto"/>
          <w:sz w:val="18"/>
          <w:szCs w:val="18"/>
        </w:rPr>
        <w:lastRenderedPageBreak/>
        <w:t xml:space="preserve">Článok 29. </w:t>
      </w:r>
    </w:p>
    <w:p w:rsidR="00565F60" w:rsidRPr="007621FD" w:rsidRDefault="008D2BD8" w:rsidP="007621FD">
      <w:pPr>
        <w:pStyle w:val="Default"/>
        <w:jc w:val="center"/>
        <w:rPr>
          <w:b/>
          <w:bCs/>
          <w:color w:val="auto"/>
          <w:sz w:val="18"/>
          <w:szCs w:val="18"/>
        </w:rPr>
      </w:pPr>
      <w:r>
        <w:rPr>
          <w:b/>
          <w:bCs/>
          <w:color w:val="auto"/>
          <w:sz w:val="18"/>
          <w:szCs w:val="18"/>
        </w:rPr>
        <w:t>Zmena záväzkov</w:t>
      </w:r>
    </w:p>
    <w:p w:rsidR="00565F60" w:rsidRDefault="008D2BD8">
      <w:pPr>
        <w:pStyle w:val="Default"/>
        <w:jc w:val="both"/>
        <w:rPr>
          <w:color w:val="auto"/>
          <w:sz w:val="18"/>
          <w:szCs w:val="18"/>
        </w:rPr>
      </w:pPr>
      <w:r>
        <w:rPr>
          <w:color w:val="auto"/>
          <w:sz w:val="18"/>
          <w:szCs w:val="18"/>
        </w:rPr>
        <w:t>29.1</w:t>
      </w:r>
      <w:r>
        <w:rPr>
          <w:color w:val="auto"/>
          <w:sz w:val="18"/>
          <w:szCs w:val="18"/>
        </w:rPr>
        <w:tab/>
        <w:t xml:space="preserve">Zmena záväzkov tejto zmluvy sa bude uskutočňovať formou písomných dodatkov. </w:t>
      </w:r>
    </w:p>
    <w:p w:rsidR="00565F60" w:rsidRDefault="008D2BD8">
      <w:pPr>
        <w:pStyle w:val="Default"/>
        <w:ind w:left="675" w:hanging="675"/>
        <w:jc w:val="both"/>
        <w:rPr>
          <w:color w:val="auto"/>
          <w:sz w:val="18"/>
          <w:szCs w:val="18"/>
        </w:rPr>
      </w:pPr>
      <w:r>
        <w:rPr>
          <w:color w:val="auto"/>
          <w:sz w:val="18"/>
          <w:szCs w:val="18"/>
        </w:rPr>
        <w:t>29.2</w:t>
      </w:r>
      <w:r>
        <w:rPr>
          <w:color w:val="auto"/>
          <w:sz w:val="18"/>
          <w:szCs w:val="18"/>
        </w:rPr>
        <w:tab/>
        <w:t xml:space="preserve">Objednávateľ je povinný pristúpiť na zmenu tejto zmluvy v predmete a čase plnenia v týchto prípadoch: </w:t>
      </w:r>
    </w:p>
    <w:p w:rsidR="00565F60" w:rsidRDefault="008D2BD8">
      <w:pPr>
        <w:pStyle w:val="Default"/>
        <w:spacing w:after="19"/>
        <w:ind w:firstLine="680"/>
        <w:jc w:val="both"/>
        <w:rPr>
          <w:color w:val="auto"/>
          <w:sz w:val="18"/>
          <w:szCs w:val="18"/>
        </w:rPr>
      </w:pPr>
      <w:r>
        <w:rPr>
          <w:color w:val="auto"/>
          <w:sz w:val="18"/>
          <w:szCs w:val="18"/>
        </w:rPr>
        <w:t>a)</w:t>
      </w:r>
      <w:r>
        <w:rPr>
          <w:color w:val="auto"/>
          <w:sz w:val="18"/>
          <w:szCs w:val="18"/>
        </w:rPr>
        <w:tab/>
        <w:t>ak objednávateľ oneskorene odovzdá stavenisko, doklady potrebné ku začatiu stavby,</w:t>
      </w:r>
    </w:p>
    <w:p w:rsidR="00565F60" w:rsidRDefault="008D2BD8">
      <w:pPr>
        <w:pStyle w:val="Default"/>
        <w:spacing w:after="19"/>
        <w:ind w:firstLine="680"/>
        <w:jc w:val="both"/>
        <w:rPr>
          <w:color w:val="auto"/>
          <w:sz w:val="18"/>
          <w:szCs w:val="18"/>
        </w:rPr>
      </w:pPr>
      <w:r>
        <w:rPr>
          <w:color w:val="auto"/>
          <w:sz w:val="18"/>
          <w:szCs w:val="18"/>
        </w:rPr>
        <w:t>c)</w:t>
      </w:r>
      <w:r>
        <w:rPr>
          <w:color w:val="auto"/>
          <w:sz w:val="18"/>
          <w:szCs w:val="18"/>
        </w:rPr>
        <w:tab/>
        <w:t xml:space="preserve">ak dôjde ku prerušeniu alebo zastaveniu prác z dôvodov na strane objednávateľa, </w:t>
      </w:r>
    </w:p>
    <w:p w:rsidR="00565F60" w:rsidRDefault="008D2BD8">
      <w:pPr>
        <w:pStyle w:val="Default"/>
        <w:tabs>
          <w:tab w:val="left" w:pos="720"/>
          <w:tab w:val="left" w:pos="1440"/>
          <w:tab w:val="left" w:pos="2160"/>
          <w:tab w:val="left" w:pos="2880"/>
          <w:tab w:val="left" w:pos="3600"/>
          <w:tab w:val="center" w:pos="4876"/>
        </w:tabs>
        <w:ind w:firstLine="680"/>
        <w:jc w:val="both"/>
        <w:rPr>
          <w:color w:val="auto"/>
          <w:sz w:val="18"/>
          <w:szCs w:val="18"/>
        </w:rPr>
      </w:pPr>
      <w:r>
        <w:rPr>
          <w:color w:val="auto"/>
          <w:sz w:val="18"/>
          <w:szCs w:val="18"/>
        </w:rPr>
        <w:t>d)</w:t>
      </w:r>
      <w:r>
        <w:rPr>
          <w:color w:val="auto"/>
          <w:sz w:val="18"/>
          <w:szCs w:val="18"/>
        </w:rPr>
        <w:tab/>
        <w:t xml:space="preserve">v prípade živelných pohrôm. </w:t>
      </w:r>
      <w:r>
        <w:rPr>
          <w:color w:val="auto"/>
          <w:sz w:val="18"/>
          <w:szCs w:val="18"/>
        </w:rPr>
        <w:tab/>
      </w:r>
    </w:p>
    <w:p w:rsidR="00565F60" w:rsidRPr="007621FD" w:rsidRDefault="008D2BD8" w:rsidP="007621FD">
      <w:pPr>
        <w:pStyle w:val="Default"/>
        <w:jc w:val="both"/>
        <w:rPr>
          <w:bCs/>
          <w:color w:val="auto"/>
          <w:sz w:val="18"/>
          <w:szCs w:val="18"/>
        </w:rPr>
      </w:pPr>
      <w:r>
        <w:rPr>
          <w:bCs/>
          <w:color w:val="auto"/>
          <w:sz w:val="18"/>
          <w:szCs w:val="18"/>
        </w:rPr>
        <w:t>29.3</w:t>
      </w:r>
      <w:r>
        <w:rPr>
          <w:bCs/>
          <w:color w:val="auto"/>
          <w:sz w:val="18"/>
          <w:szCs w:val="18"/>
        </w:rPr>
        <w:tab/>
        <w:t>Zmena záväzkov z tejto zmluvy nesmie byť v rozpore s Čl. 17 tejto zmluvy.</w:t>
      </w:r>
    </w:p>
    <w:p w:rsidR="00565F60" w:rsidRDefault="008D2BD8">
      <w:pPr>
        <w:pStyle w:val="Default"/>
        <w:jc w:val="center"/>
        <w:rPr>
          <w:b/>
          <w:bCs/>
          <w:color w:val="auto"/>
          <w:sz w:val="18"/>
          <w:szCs w:val="18"/>
        </w:rPr>
      </w:pPr>
      <w:r>
        <w:rPr>
          <w:b/>
          <w:bCs/>
          <w:color w:val="auto"/>
          <w:sz w:val="18"/>
          <w:szCs w:val="18"/>
        </w:rPr>
        <w:t xml:space="preserve">Článok 30. </w:t>
      </w:r>
    </w:p>
    <w:p w:rsidR="00565F60" w:rsidRDefault="008D2BD8" w:rsidP="007621FD">
      <w:pPr>
        <w:pStyle w:val="Default"/>
        <w:jc w:val="center"/>
        <w:rPr>
          <w:color w:val="auto"/>
          <w:sz w:val="18"/>
          <w:szCs w:val="18"/>
        </w:rPr>
      </w:pPr>
      <w:r>
        <w:rPr>
          <w:b/>
          <w:bCs/>
          <w:color w:val="auto"/>
          <w:sz w:val="18"/>
          <w:szCs w:val="18"/>
        </w:rPr>
        <w:t>Záverečné ustanovenia</w:t>
      </w:r>
    </w:p>
    <w:p w:rsidR="00565F60" w:rsidRDefault="008D2BD8">
      <w:pPr>
        <w:pStyle w:val="Default"/>
        <w:ind w:left="675" w:hanging="675"/>
        <w:jc w:val="both"/>
        <w:rPr>
          <w:color w:val="auto"/>
          <w:sz w:val="18"/>
          <w:szCs w:val="18"/>
        </w:rPr>
      </w:pPr>
      <w:r>
        <w:rPr>
          <w:color w:val="auto"/>
          <w:sz w:val="18"/>
          <w:szCs w:val="18"/>
        </w:rPr>
        <w:t>30.1</w:t>
      </w:r>
      <w:r>
        <w:rPr>
          <w:color w:val="auto"/>
          <w:sz w:val="18"/>
          <w:szCs w:val="18"/>
        </w:rPr>
        <w:tab/>
        <w:t xml:space="preserve">Zmluva vzniká prejavením súhlasu s celým jej obsahom. Súhlas musí byť písomný, riadne potvrdený a podpísaný oprávneným zástupcom zmluvnej strany, ktorá ho prejavila. </w:t>
      </w:r>
    </w:p>
    <w:p w:rsidR="00565F60" w:rsidRDefault="008D2BD8">
      <w:pPr>
        <w:pStyle w:val="Default"/>
        <w:ind w:left="675" w:hanging="675"/>
        <w:jc w:val="both"/>
        <w:rPr>
          <w:color w:val="auto"/>
          <w:sz w:val="18"/>
          <w:szCs w:val="18"/>
        </w:rPr>
      </w:pPr>
      <w:r>
        <w:rPr>
          <w:color w:val="auto"/>
          <w:sz w:val="18"/>
          <w:szCs w:val="18"/>
        </w:rPr>
        <w:t>30.2</w:t>
      </w:r>
      <w:r>
        <w:rPr>
          <w:color w:val="auto"/>
          <w:sz w:val="18"/>
          <w:szCs w:val="18"/>
        </w:rPr>
        <w:tab/>
        <w:t xml:space="preserve">Meniť alebo doplňovať text tejto zmluvy je možné len formou písomných číslovaných dodatkov, ktoré budú platné ak budú riadne potvrdené a podpísané oprávnenými zástupcami zmluvných strán. Pre platnosť dodatkov k tejto zmluve sa vyžaduje dohoda o celom texte. Dodatky musia byť vyhotovené v rovnakom počte ako pôvodná zmluva. </w:t>
      </w:r>
    </w:p>
    <w:p w:rsidR="00565F60" w:rsidRDefault="008D2BD8">
      <w:pPr>
        <w:pStyle w:val="Default"/>
        <w:ind w:left="675" w:hanging="675"/>
        <w:jc w:val="both"/>
        <w:rPr>
          <w:color w:val="auto"/>
          <w:sz w:val="18"/>
          <w:szCs w:val="18"/>
        </w:rPr>
      </w:pPr>
      <w:r>
        <w:rPr>
          <w:color w:val="auto"/>
          <w:sz w:val="18"/>
          <w:szCs w:val="18"/>
        </w:rPr>
        <w:t>30.3</w:t>
      </w:r>
      <w:r>
        <w:rPr>
          <w:color w:val="auto"/>
          <w:sz w:val="18"/>
          <w:szCs w:val="18"/>
        </w:rPr>
        <w:tab/>
        <w:t>K návrhom dodatkov k tejto zmluve sa zmluvné strany zaväzujú vyjadriť písomne.</w:t>
      </w:r>
    </w:p>
    <w:p w:rsidR="00565F60" w:rsidRDefault="008D2BD8">
      <w:pPr>
        <w:pStyle w:val="Default"/>
        <w:ind w:left="675" w:hanging="675"/>
        <w:jc w:val="both"/>
        <w:rPr>
          <w:color w:val="auto"/>
          <w:sz w:val="18"/>
          <w:szCs w:val="18"/>
        </w:rPr>
      </w:pPr>
      <w:r>
        <w:rPr>
          <w:color w:val="auto"/>
          <w:sz w:val="18"/>
          <w:szCs w:val="18"/>
        </w:rPr>
        <w:t>30.4</w:t>
      </w:r>
      <w:r>
        <w:rPr>
          <w:color w:val="auto"/>
          <w:sz w:val="18"/>
          <w:szCs w:val="18"/>
        </w:rPr>
        <w:tab/>
        <w:t xml:space="preserve">Pre otázky touto zmluvou neriešené platia príslušné ustanovenia Obchodného zákonníka a ostatných všeobecne záväzných právnych predpisov. </w:t>
      </w:r>
    </w:p>
    <w:p w:rsidR="00565F60" w:rsidRDefault="008D2BD8">
      <w:pPr>
        <w:pStyle w:val="Default"/>
        <w:jc w:val="both"/>
        <w:rPr>
          <w:color w:val="auto"/>
          <w:sz w:val="18"/>
          <w:szCs w:val="18"/>
        </w:rPr>
      </w:pPr>
      <w:r>
        <w:rPr>
          <w:color w:val="auto"/>
          <w:sz w:val="18"/>
          <w:szCs w:val="18"/>
        </w:rPr>
        <w:t>30.5</w:t>
      </w:r>
      <w:r>
        <w:rPr>
          <w:color w:val="auto"/>
          <w:sz w:val="18"/>
          <w:szCs w:val="18"/>
        </w:rPr>
        <w:tab/>
        <w:t xml:space="preserve">Neoddeliteľnou súčasťou a prílohami tejto zmluvy je rozpočet (ocenený výkaz výmer od víťazného </w:t>
      </w:r>
      <w:r>
        <w:rPr>
          <w:color w:val="auto"/>
          <w:sz w:val="18"/>
          <w:szCs w:val="18"/>
        </w:rPr>
        <w:tab/>
        <w:t>uchádzača).</w:t>
      </w:r>
    </w:p>
    <w:p w:rsidR="00565F60" w:rsidRDefault="008D2BD8">
      <w:pPr>
        <w:pStyle w:val="Default"/>
        <w:ind w:left="675" w:hanging="675"/>
        <w:jc w:val="both"/>
        <w:rPr>
          <w:color w:val="auto"/>
          <w:sz w:val="18"/>
          <w:szCs w:val="18"/>
        </w:rPr>
      </w:pPr>
      <w:r>
        <w:rPr>
          <w:color w:val="auto"/>
          <w:sz w:val="18"/>
          <w:szCs w:val="18"/>
        </w:rPr>
        <w:t>30.6</w:t>
      </w:r>
      <w:r>
        <w:rPr>
          <w:color w:val="auto"/>
          <w:sz w:val="18"/>
          <w:szCs w:val="18"/>
        </w:rPr>
        <w:tab/>
        <w:t xml:space="preserve">Táto zmluva je vyhotovená v štyroch rovnopisoch s platnosťou originálu, pričom po podpise zmluvy </w:t>
      </w:r>
      <w:proofErr w:type="spellStart"/>
      <w:r>
        <w:rPr>
          <w:color w:val="auto"/>
          <w:sz w:val="18"/>
          <w:szCs w:val="18"/>
        </w:rPr>
        <w:t>obdrží</w:t>
      </w:r>
      <w:proofErr w:type="spellEnd"/>
      <w:r>
        <w:rPr>
          <w:color w:val="auto"/>
          <w:sz w:val="18"/>
          <w:szCs w:val="18"/>
        </w:rPr>
        <w:t xml:space="preserve"> zhotoviteľ dve vyhotovenia, dve sú pre objednávateľa. </w:t>
      </w:r>
    </w:p>
    <w:p w:rsidR="00565F60" w:rsidRDefault="008D2BD8">
      <w:pPr>
        <w:pStyle w:val="Default"/>
        <w:ind w:left="675" w:hanging="675"/>
        <w:jc w:val="both"/>
        <w:rPr>
          <w:color w:val="auto"/>
          <w:sz w:val="18"/>
          <w:szCs w:val="18"/>
        </w:rPr>
      </w:pPr>
      <w:r>
        <w:rPr>
          <w:color w:val="auto"/>
          <w:sz w:val="18"/>
          <w:szCs w:val="18"/>
        </w:rPr>
        <w:t>30.7</w:t>
      </w:r>
      <w:r>
        <w:rPr>
          <w:color w:val="auto"/>
          <w:sz w:val="18"/>
          <w:szCs w:val="18"/>
        </w:rPr>
        <w:tab/>
        <w:t xml:space="preserve">Zmluva nadobúda platnosť dňom jej podpísania oboma zmluvnými stranami a účinnosť v súlade so znením Občianskeho zákonníka dňom nasledujúcim po dni jej zverejnenia. </w:t>
      </w:r>
    </w:p>
    <w:p w:rsidR="00565F60" w:rsidRDefault="008D2BD8" w:rsidP="007621FD">
      <w:pPr>
        <w:pStyle w:val="Default"/>
        <w:ind w:left="675" w:hanging="675"/>
        <w:jc w:val="both"/>
        <w:rPr>
          <w:color w:val="auto"/>
          <w:sz w:val="18"/>
          <w:szCs w:val="18"/>
        </w:rPr>
      </w:pPr>
      <w:r>
        <w:rPr>
          <w:color w:val="auto"/>
          <w:sz w:val="18"/>
          <w:szCs w:val="18"/>
        </w:rPr>
        <w:t>30.8</w:t>
      </w:r>
      <w:r>
        <w:rPr>
          <w:color w:val="auto"/>
          <w:sz w:val="18"/>
          <w:szCs w:val="18"/>
        </w:rPr>
        <w:tab/>
        <w:t xml:space="preserve">Zmluvné strany prehlasujú, že súhlasia s podmienkami uvedenými v tejto zmluve, čo potvrdzujú svojimi podpismi. </w:t>
      </w:r>
    </w:p>
    <w:p w:rsidR="00565F60" w:rsidRDefault="008D2BD8" w:rsidP="007621FD">
      <w:pPr>
        <w:pStyle w:val="Default"/>
        <w:ind w:left="675"/>
        <w:jc w:val="both"/>
        <w:rPr>
          <w:color w:val="auto"/>
          <w:sz w:val="18"/>
          <w:szCs w:val="18"/>
        </w:rPr>
      </w:pPr>
      <w:r>
        <w:rPr>
          <w:color w:val="auto"/>
          <w:sz w:val="18"/>
          <w:szCs w:val="18"/>
        </w:rPr>
        <w:t xml:space="preserve">Obsah zmluvy bol obojstranne prijatý za záväzný a potvrdený zmluvnými stranami. </w:t>
      </w:r>
    </w:p>
    <w:p w:rsidR="00565F60" w:rsidRDefault="00565F60">
      <w:pPr>
        <w:pStyle w:val="Default"/>
        <w:ind w:left="675"/>
        <w:jc w:val="both"/>
        <w:rPr>
          <w:color w:val="auto"/>
          <w:sz w:val="18"/>
          <w:szCs w:val="18"/>
        </w:rPr>
      </w:pPr>
    </w:p>
    <w:p w:rsidR="00565F60" w:rsidRDefault="008D2BD8">
      <w:pPr>
        <w:pStyle w:val="Default"/>
        <w:ind w:left="675"/>
        <w:jc w:val="both"/>
        <w:rPr>
          <w:color w:val="auto"/>
          <w:sz w:val="18"/>
          <w:szCs w:val="18"/>
        </w:rPr>
      </w:pPr>
      <w:r>
        <w:rPr>
          <w:color w:val="auto"/>
          <w:sz w:val="18"/>
          <w:szCs w:val="18"/>
        </w:rPr>
        <w:t xml:space="preserve">V Považskej Bystrici  dňa: </w:t>
      </w:r>
      <w:r>
        <w:rPr>
          <w:color w:val="auto"/>
          <w:sz w:val="18"/>
          <w:szCs w:val="18"/>
        </w:rPr>
        <w:tab/>
      </w:r>
      <w:r>
        <w:rPr>
          <w:color w:val="auto"/>
          <w:sz w:val="18"/>
          <w:szCs w:val="18"/>
        </w:rPr>
        <w:tab/>
      </w:r>
      <w:r>
        <w:rPr>
          <w:color w:val="auto"/>
          <w:sz w:val="18"/>
          <w:szCs w:val="18"/>
        </w:rPr>
        <w:tab/>
      </w:r>
      <w:r>
        <w:rPr>
          <w:color w:val="auto"/>
          <w:sz w:val="18"/>
          <w:szCs w:val="18"/>
        </w:rPr>
        <w:tab/>
      </w:r>
      <w:r>
        <w:rPr>
          <w:color w:val="auto"/>
          <w:sz w:val="18"/>
          <w:szCs w:val="18"/>
        </w:rPr>
        <w:tab/>
        <w:t xml:space="preserve">V Považskej Bystrici  dňa: </w:t>
      </w:r>
    </w:p>
    <w:p w:rsidR="00565F60" w:rsidRDefault="00565F60">
      <w:pPr>
        <w:pStyle w:val="Default"/>
        <w:ind w:left="675"/>
        <w:jc w:val="both"/>
        <w:rPr>
          <w:color w:val="auto"/>
          <w:sz w:val="18"/>
          <w:szCs w:val="18"/>
        </w:rPr>
      </w:pPr>
    </w:p>
    <w:p w:rsidR="00565F60" w:rsidRDefault="00565F60" w:rsidP="007621FD">
      <w:pPr>
        <w:pStyle w:val="Default"/>
        <w:jc w:val="both"/>
        <w:rPr>
          <w:color w:val="auto"/>
          <w:sz w:val="18"/>
          <w:szCs w:val="18"/>
        </w:rPr>
      </w:pPr>
    </w:p>
    <w:p w:rsidR="00565F60" w:rsidRDefault="00565F60">
      <w:pPr>
        <w:pStyle w:val="Default"/>
        <w:ind w:left="675"/>
        <w:jc w:val="both"/>
        <w:rPr>
          <w:color w:val="auto"/>
          <w:sz w:val="18"/>
          <w:szCs w:val="18"/>
        </w:rPr>
      </w:pPr>
    </w:p>
    <w:p w:rsidR="00565F60" w:rsidRDefault="007621FD">
      <w:pPr>
        <w:pStyle w:val="Default"/>
        <w:ind w:left="675"/>
        <w:jc w:val="both"/>
        <w:rPr>
          <w:color w:val="auto"/>
          <w:sz w:val="18"/>
          <w:szCs w:val="18"/>
        </w:rPr>
      </w:pPr>
      <w:r>
        <w:rPr>
          <w:color w:val="auto"/>
          <w:sz w:val="18"/>
          <w:szCs w:val="18"/>
        </w:rPr>
        <w:t xml:space="preserve">Za objednávateľa: </w:t>
      </w:r>
      <w:r>
        <w:rPr>
          <w:color w:val="auto"/>
          <w:sz w:val="18"/>
          <w:szCs w:val="18"/>
        </w:rPr>
        <w:tab/>
      </w:r>
      <w:r>
        <w:rPr>
          <w:color w:val="auto"/>
          <w:sz w:val="18"/>
          <w:szCs w:val="18"/>
        </w:rPr>
        <w:tab/>
      </w:r>
      <w:r>
        <w:rPr>
          <w:color w:val="auto"/>
          <w:sz w:val="18"/>
          <w:szCs w:val="18"/>
        </w:rPr>
        <w:tab/>
      </w:r>
      <w:r>
        <w:rPr>
          <w:color w:val="auto"/>
          <w:sz w:val="18"/>
          <w:szCs w:val="18"/>
        </w:rPr>
        <w:tab/>
      </w:r>
      <w:r>
        <w:rPr>
          <w:color w:val="auto"/>
          <w:sz w:val="18"/>
          <w:szCs w:val="18"/>
        </w:rPr>
        <w:tab/>
        <w:t xml:space="preserve">               </w:t>
      </w:r>
      <w:r w:rsidR="008D2BD8">
        <w:rPr>
          <w:color w:val="auto"/>
          <w:sz w:val="18"/>
          <w:szCs w:val="18"/>
        </w:rPr>
        <w:t xml:space="preserve">Za zhotoviteľa: </w:t>
      </w:r>
    </w:p>
    <w:p w:rsidR="00565F60" w:rsidRDefault="00565F60">
      <w:pPr>
        <w:pStyle w:val="Default"/>
        <w:ind w:left="675"/>
        <w:jc w:val="both"/>
        <w:rPr>
          <w:color w:val="auto"/>
          <w:sz w:val="18"/>
          <w:szCs w:val="18"/>
        </w:rPr>
      </w:pPr>
    </w:p>
    <w:p w:rsidR="00565F60" w:rsidRDefault="00565F60">
      <w:pPr>
        <w:pStyle w:val="Default"/>
        <w:ind w:left="675"/>
        <w:jc w:val="both"/>
        <w:rPr>
          <w:color w:val="auto"/>
          <w:sz w:val="18"/>
          <w:szCs w:val="18"/>
        </w:rPr>
      </w:pPr>
    </w:p>
    <w:p w:rsidR="00565F60" w:rsidRDefault="008D2BD8">
      <w:pPr>
        <w:pStyle w:val="Default"/>
        <w:ind w:left="675"/>
        <w:jc w:val="both"/>
        <w:rPr>
          <w:color w:val="auto"/>
          <w:sz w:val="18"/>
          <w:szCs w:val="18"/>
        </w:rPr>
      </w:pPr>
      <w:r>
        <w:rPr>
          <w:color w:val="auto"/>
          <w:sz w:val="18"/>
          <w:szCs w:val="18"/>
        </w:rPr>
        <w:t xml:space="preserve">––––––––––––––––––     </w:t>
      </w:r>
      <w:r>
        <w:rPr>
          <w:color w:val="auto"/>
          <w:sz w:val="18"/>
          <w:szCs w:val="18"/>
        </w:rPr>
        <w:tab/>
      </w:r>
      <w:r>
        <w:rPr>
          <w:color w:val="auto"/>
          <w:sz w:val="18"/>
          <w:szCs w:val="18"/>
        </w:rPr>
        <w:tab/>
      </w:r>
      <w:r>
        <w:rPr>
          <w:color w:val="auto"/>
          <w:sz w:val="18"/>
          <w:szCs w:val="18"/>
        </w:rPr>
        <w:tab/>
      </w:r>
      <w:r>
        <w:rPr>
          <w:color w:val="auto"/>
          <w:sz w:val="18"/>
          <w:szCs w:val="18"/>
        </w:rPr>
        <w:tab/>
        <w:t xml:space="preserve">               –––––––––––––––––</w:t>
      </w:r>
    </w:p>
    <w:p w:rsidR="00565F60" w:rsidRDefault="00565F60">
      <w:pPr>
        <w:rPr>
          <w:sz w:val="18"/>
          <w:szCs w:val="18"/>
        </w:rPr>
      </w:pPr>
    </w:p>
    <w:sectPr w:rsidR="00565F60">
      <w:headerReference w:type="even" r:id="rId9"/>
      <w:head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25D" w:rsidRDefault="00DA625D">
      <w:pPr>
        <w:spacing w:after="0" w:line="240" w:lineRule="auto"/>
      </w:pPr>
      <w:r>
        <w:separator/>
      </w:r>
    </w:p>
  </w:endnote>
  <w:endnote w:type="continuationSeparator" w:id="0">
    <w:p w:rsidR="00DA625D" w:rsidRDefault="00DA6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25D" w:rsidRDefault="00DA625D">
      <w:pPr>
        <w:spacing w:after="0" w:line="240" w:lineRule="auto"/>
      </w:pPr>
      <w:r>
        <w:separator/>
      </w:r>
    </w:p>
  </w:footnote>
  <w:footnote w:type="continuationSeparator" w:id="0">
    <w:p w:rsidR="00DA625D" w:rsidRDefault="00DA62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F60" w:rsidRDefault="008D2BD8">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565F60" w:rsidRDefault="00565F60">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F60" w:rsidRDefault="008D2BD8">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0E17AF">
      <w:rPr>
        <w:rStyle w:val="slostrany"/>
        <w:noProof/>
      </w:rPr>
      <w:t>5</w:t>
    </w:r>
    <w:r>
      <w:rPr>
        <w:rStyle w:val="slostrany"/>
      </w:rPr>
      <w:fldChar w:fldCharType="end"/>
    </w:r>
  </w:p>
  <w:p w:rsidR="00565F60" w:rsidRDefault="00565F60">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D58A8"/>
    <w:multiLevelType w:val="multilevel"/>
    <w:tmpl w:val="078D58A8"/>
    <w:lvl w:ilvl="0">
      <w:start w:val="2"/>
      <w:numFmt w:val="decimal"/>
      <w:lvlText w:val="%1.1"/>
      <w:lvlJc w:val="left"/>
      <w:rPr>
        <w:rFonts w:cs="Times New Roman"/>
      </w:rPr>
    </w:lvl>
    <w:lvl w:ilvl="1">
      <w:start w:val="1"/>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720" w:hanging="72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080" w:hanging="108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440" w:hanging="1440"/>
      </w:pPr>
      <w:rPr>
        <w:rFonts w:cs="Times New Roman"/>
      </w:rPr>
    </w:lvl>
  </w:abstractNum>
  <w:abstractNum w:abstractNumId="1">
    <w:nsid w:val="088F0FAC"/>
    <w:multiLevelType w:val="multilevel"/>
    <w:tmpl w:val="088F0FAC"/>
    <w:lvl w:ilvl="0">
      <w:start w:val="1"/>
      <w:numFmt w:val="lowerLetter"/>
      <w:lvlText w:val="%1)"/>
      <w:lvlJc w:val="left"/>
      <w:pPr>
        <w:tabs>
          <w:tab w:val="left" w:pos="1260"/>
        </w:tabs>
        <w:ind w:left="1260" w:hanging="900"/>
      </w:pPr>
      <w:rPr>
        <w:rFonts w:cs="Times New Roman"/>
        <w:color w:val="auto"/>
      </w:rPr>
    </w:lvl>
    <w:lvl w:ilvl="1">
      <w:start w:val="1"/>
      <w:numFmt w:val="bullet"/>
      <w:lvlText w:val="-"/>
      <w:lvlJc w:val="left"/>
      <w:pPr>
        <w:tabs>
          <w:tab w:val="left" w:pos="1440"/>
        </w:tabs>
        <w:ind w:left="1440" w:hanging="360"/>
      </w:pPr>
      <w:rPr>
        <w:rFonts w:ascii="Arial" w:hAnsi="Arial" w:hint="default"/>
        <w:color w:val="auto"/>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color w:val="auto"/>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2">
    <w:nsid w:val="16626500"/>
    <w:multiLevelType w:val="multilevel"/>
    <w:tmpl w:val="16626500"/>
    <w:lvl w:ilvl="0">
      <w:start w:val="5"/>
      <w:numFmt w:val="decimal"/>
      <w:lvlText w:val="%1"/>
      <w:lvlJc w:val="left"/>
      <w:pPr>
        <w:ind w:left="360" w:hanging="360"/>
      </w:pPr>
      <w:rPr>
        <w:rFonts w:cs="Times New Roman"/>
        <w:color w:val="FF0000"/>
      </w:rPr>
    </w:lvl>
    <w:lvl w:ilvl="1">
      <w:start w:val="1"/>
      <w:numFmt w:val="decimal"/>
      <w:lvlText w:val="%1.%2"/>
      <w:lvlJc w:val="left"/>
      <w:pPr>
        <w:ind w:left="360" w:hanging="360"/>
      </w:pPr>
      <w:rPr>
        <w:rFonts w:cs="Times New Roman"/>
        <w:color w:val="auto"/>
      </w:rPr>
    </w:lvl>
    <w:lvl w:ilvl="2">
      <w:start w:val="1"/>
      <w:numFmt w:val="decimal"/>
      <w:lvlText w:val="%1.%2.%3"/>
      <w:lvlJc w:val="left"/>
      <w:pPr>
        <w:ind w:left="720" w:hanging="720"/>
      </w:pPr>
      <w:rPr>
        <w:rFonts w:cs="Times New Roman"/>
        <w:color w:val="FF0000"/>
      </w:rPr>
    </w:lvl>
    <w:lvl w:ilvl="3">
      <w:start w:val="1"/>
      <w:numFmt w:val="decimal"/>
      <w:lvlText w:val="%1.%2.%3.%4"/>
      <w:lvlJc w:val="left"/>
      <w:pPr>
        <w:ind w:left="720" w:hanging="720"/>
      </w:pPr>
      <w:rPr>
        <w:rFonts w:cs="Times New Roman"/>
        <w:color w:val="FF0000"/>
      </w:rPr>
    </w:lvl>
    <w:lvl w:ilvl="4">
      <w:start w:val="1"/>
      <w:numFmt w:val="decimal"/>
      <w:lvlText w:val="%1.%2.%3.%4.%5"/>
      <w:lvlJc w:val="left"/>
      <w:pPr>
        <w:ind w:left="720" w:hanging="720"/>
      </w:pPr>
      <w:rPr>
        <w:rFonts w:cs="Times New Roman"/>
        <w:color w:val="FF0000"/>
      </w:rPr>
    </w:lvl>
    <w:lvl w:ilvl="5">
      <w:start w:val="1"/>
      <w:numFmt w:val="decimal"/>
      <w:lvlText w:val="%1.%2.%3.%4.%5.%6"/>
      <w:lvlJc w:val="left"/>
      <w:pPr>
        <w:ind w:left="1080" w:hanging="1080"/>
      </w:pPr>
      <w:rPr>
        <w:rFonts w:cs="Times New Roman"/>
        <w:color w:val="FF0000"/>
      </w:rPr>
    </w:lvl>
    <w:lvl w:ilvl="6">
      <w:start w:val="1"/>
      <w:numFmt w:val="decimal"/>
      <w:lvlText w:val="%1.%2.%3.%4.%5.%6.%7"/>
      <w:lvlJc w:val="left"/>
      <w:pPr>
        <w:ind w:left="1080" w:hanging="1080"/>
      </w:pPr>
      <w:rPr>
        <w:rFonts w:cs="Times New Roman"/>
        <w:color w:val="FF0000"/>
      </w:rPr>
    </w:lvl>
    <w:lvl w:ilvl="7">
      <w:start w:val="1"/>
      <w:numFmt w:val="decimal"/>
      <w:lvlText w:val="%1.%2.%3.%4.%5.%6.%7.%8"/>
      <w:lvlJc w:val="left"/>
      <w:pPr>
        <w:ind w:left="1440" w:hanging="1440"/>
      </w:pPr>
      <w:rPr>
        <w:rFonts w:cs="Times New Roman"/>
        <w:color w:val="FF0000"/>
      </w:rPr>
    </w:lvl>
    <w:lvl w:ilvl="8">
      <w:start w:val="1"/>
      <w:numFmt w:val="decimal"/>
      <w:lvlText w:val="%1.%2.%3.%4.%5.%6.%7.%8.%9"/>
      <w:lvlJc w:val="left"/>
      <w:pPr>
        <w:ind w:left="1440" w:hanging="1440"/>
      </w:pPr>
      <w:rPr>
        <w:rFonts w:cs="Times New Roman"/>
        <w:color w:val="FF0000"/>
      </w:rPr>
    </w:lvl>
  </w:abstractNum>
  <w:abstractNum w:abstractNumId="3">
    <w:nsid w:val="18ED7DCB"/>
    <w:multiLevelType w:val="multilevel"/>
    <w:tmpl w:val="18ED7DCB"/>
    <w:lvl w:ilvl="0">
      <w:start w:val="1"/>
      <w:numFmt w:val="lowerLetter"/>
      <w:lvlText w:val="%1)"/>
      <w:lvlJc w:val="left"/>
      <w:pPr>
        <w:tabs>
          <w:tab w:val="left" w:pos="900"/>
        </w:tabs>
        <w:ind w:left="90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4">
    <w:nsid w:val="29F148AA"/>
    <w:multiLevelType w:val="multilevel"/>
    <w:tmpl w:val="29F148AA"/>
    <w:lvl w:ilvl="0">
      <w:start w:val="17"/>
      <w:numFmt w:val="decimal"/>
      <w:lvlText w:val="%1"/>
      <w:lvlJc w:val="left"/>
      <w:pPr>
        <w:ind w:left="360" w:hanging="360"/>
      </w:pPr>
      <w:rPr>
        <w:rFonts w:cs="Times New Roman"/>
      </w:rPr>
    </w:lvl>
    <w:lvl w:ilvl="1">
      <w:start w:val="2"/>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5">
    <w:nsid w:val="344C76B0"/>
    <w:multiLevelType w:val="multilevel"/>
    <w:tmpl w:val="344C76B0"/>
    <w:lvl w:ilvl="0">
      <w:start w:val="2"/>
      <w:numFmt w:val="lowerLetter"/>
      <w:lvlText w:val="%1)"/>
      <w:lvlJc w:val="left"/>
      <w:pPr>
        <w:tabs>
          <w:tab w:val="left" w:pos="720"/>
        </w:tabs>
        <w:ind w:left="72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6">
    <w:nsid w:val="3D37257F"/>
    <w:multiLevelType w:val="multilevel"/>
    <w:tmpl w:val="3D37257F"/>
    <w:lvl w:ilvl="0">
      <w:start w:val="1"/>
      <w:numFmt w:val="lowerLetter"/>
      <w:lvlText w:val="%1)"/>
      <w:lvlJc w:val="left"/>
      <w:pPr>
        <w:tabs>
          <w:tab w:val="left" w:pos="1830"/>
        </w:tabs>
        <w:ind w:left="1830" w:hanging="735"/>
      </w:pPr>
      <w:rPr>
        <w:rFonts w:cs="Times New Roman"/>
        <w:color w:val="auto"/>
      </w:rPr>
    </w:lvl>
    <w:lvl w:ilvl="1">
      <w:start w:val="3"/>
      <w:numFmt w:val="bullet"/>
      <w:lvlText w:val="-"/>
      <w:lvlJc w:val="left"/>
      <w:pPr>
        <w:tabs>
          <w:tab w:val="left" w:pos="2175"/>
        </w:tabs>
        <w:ind w:left="2175" w:hanging="360"/>
      </w:pPr>
      <w:rPr>
        <w:rFonts w:ascii="Times New Roman" w:eastAsia="Times New Roman" w:hAnsi="Times New Roman" w:hint="default"/>
        <w:color w:val="auto"/>
      </w:rPr>
    </w:lvl>
    <w:lvl w:ilvl="2">
      <w:start w:val="1"/>
      <w:numFmt w:val="decimal"/>
      <w:lvlText w:val="%3."/>
      <w:lvlJc w:val="left"/>
      <w:pPr>
        <w:tabs>
          <w:tab w:val="left" w:pos="3272"/>
        </w:tabs>
        <w:ind w:left="3272" w:hanging="360"/>
      </w:pPr>
      <w:rPr>
        <w:rFonts w:cs="Times New Roman"/>
      </w:rPr>
    </w:lvl>
    <w:lvl w:ilvl="3">
      <w:start w:val="1"/>
      <w:numFmt w:val="decimal"/>
      <w:lvlText w:val="%4."/>
      <w:lvlJc w:val="left"/>
      <w:pPr>
        <w:tabs>
          <w:tab w:val="left" w:pos="3992"/>
        </w:tabs>
        <w:ind w:left="3992" w:hanging="360"/>
      </w:pPr>
      <w:rPr>
        <w:rFonts w:cs="Times New Roman"/>
      </w:rPr>
    </w:lvl>
    <w:lvl w:ilvl="4">
      <w:start w:val="1"/>
      <w:numFmt w:val="decimal"/>
      <w:lvlText w:val="%5."/>
      <w:lvlJc w:val="left"/>
      <w:pPr>
        <w:tabs>
          <w:tab w:val="left" w:pos="4712"/>
        </w:tabs>
        <w:ind w:left="4712" w:hanging="360"/>
      </w:pPr>
      <w:rPr>
        <w:rFonts w:cs="Times New Roman"/>
      </w:rPr>
    </w:lvl>
    <w:lvl w:ilvl="5">
      <w:start w:val="1"/>
      <w:numFmt w:val="decimal"/>
      <w:lvlText w:val="%6."/>
      <w:lvlJc w:val="left"/>
      <w:pPr>
        <w:tabs>
          <w:tab w:val="left" w:pos="5432"/>
        </w:tabs>
        <w:ind w:left="5432" w:hanging="360"/>
      </w:pPr>
      <w:rPr>
        <w:rFonts w:cs="Times New Roman"/>
      </w:rPr>
    </w:lvl>
    <w:lvl w:ilvl="6">
      <w:start w:val="1"/>
      <w:numFmt w:val="decimal"/>
      <w:lvlText w:val="%7."/>
      <w:lvlJc w:val="left"/>
      <w:pPr>
        <w:tabs>
          <w:tab w:val="left" w:pos="6152"/>
        </w:tabs>
        <w:ind w:left="6152" w:hanging="360"/>
      </w:pPr>
      <w:rPr>
        <w:rFonts w:cs="Times New Roman"/>
      </w:rPr>
    </w:lvl>
    <w:lvl w:ilvl="7">
      <w:start w:val="1"/>
      <w:numFmt w:val="decimal"/>
      <w:lvlText w:val="%8."/>
      <w:lvlJc w:val="left"/>
      <w:pPr>
        <w:tabs>
          <w:tab w:val="left" w:pos="6872"/>
        </w:tabs>
        <w:ind w:left="6872" w:hanging="360"/>
      </w:pPr>
      <w:rPr>
        <w:rFonts w:cs="Times New Roman"/>
      </w:rPr>
    </w:lvl>
    <w:lvl w:ilvl="8">
      <w:start w:val="1"/>
      <w:numFmt w:val="decimal"/>
      <w:lvlText w:val="%9."/>
      <w:lvlJc w:val="left"/>
      <w:pPr>
        <w:tabs>
          <w:tab w:val="left" w:pos="7592"/>
        </w:tabs>
        <w:ind w:left="7592" w:hanging="360"/>
      </w:pPr>
      <w:rPr>
        <w:rFonts w:cs="Times New Roman"/>
      </w:rPr>
    </w:lvl>
  </w:abstractNum>
  <w:abstractNum w:abstractNumId="7">
    <w:nsid w:val="499107AA"/>
    <w:multiLevelType w:val="multilevel"/>
    <w:tmpl w:val="499107AA"/>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8">
    <w:nsid w:val="56456469"/>
    <w:multiLevelType w:val="multilevel"/>
    <w:tmpl w:val="56456469"/>
    <w:lvl w:ilvl="0">
      <w:start w:val="18"/>
      <w:numFmt w:val="decimal"/>
      <w:lvlText w:val="%1"/>
      <w:lvlJc w:val="left"/>
      <w:pPr>
        <w:tabs>
          <w:tab w:val="left" w:pos="675"/>
        </w:tabs>
        <w:ind w:left="675" w:hanging="675"/>
      </w:pPr>
      <w:rPr>
        <w:rFonts w:cs="Times New Roman"/>
      </w:rPr>
    </w:lvl>
    <w:lvl w:ilvl="1">
      <w:start w:val="2"/>
      <w:numFmt w:val="decimal"/>
      <w:lvlText w:val="%1.%2"/>
      <w:lvlJc w:val="left"/>
      <w:pPr>
        <w:tabs>
          <w:tab w:val="left" w:pos="675"/>
        </w:tabs>
        <w:ind w:left="675" w:hanging="675"/>
      </w:pPr>
      <w:rPr>
        <w:rFonts w:cs="Times New Roman"/>
      </w:rPr>
    </w:lvl>
    <w:lvl w:ilvl="2">
      <w:start w:val="1"/>
      <w:numFmt w:val="decimal"/>
      <w:lvlText w:val="%1.%2.%3"/>
      <w:lvlJc w:val="left"/>
      <w:pPr>
        <w:tabs>
          <w:tab w:val="left" w:pos="720"/>
        </w:tabs>
        <w:ind w:left="720" w:hanging="720"/>
      </w:pPr>
      <w:rPr>
        <w:rFonts w:cs="Times New Roman"/>
      </w:rPr>
    </w:lvl>
    <w:lvl w:ilvl="3">
      <w:start w:val="1"/>
      <w:numFmt w:val="decimal"/>
      <w:lvlText w:val="%1.%2.%3.%4"/>
      <w:lvlJc w:val="left"/>
      <w:pPr>
        <w:tabs>
          <w:tab w:val="left" w:pos="720"/>
        </w:tabs>
        <w:ind w:left="720" w:hanging="720"/>
      </w:pPr>
      <w:rPr>
        <w:rFonts w:cs="Times New Roman"/>
      </w:rPr>
    </w:lvl>
    <w:lvl w:ilvl="4">
      <w:start w:val="1"/>
      <w:numFmt w:val="decimal"/>
      <w:lvlText w:val="%1.%2.%3.%4.%5"/>
      <w:lvlJc w:val="left"/>
      <w:pPr>
        <w:tabs>
          <w:tab w:val="left" w:pos="720"/>
        </w:tabs>
        <w:ind w:left="720" w:hanging="720"/>
      </w:pPr>
      <w:rPr>
        <w:rFonts w:cs="Times New Roman"/>
      </w:rPr>
    </w:lvl>
    <w:lvl w:ilvl="5">
      <w:start w:val="1"/>
      <w:numFmt w:val="decimal"/>
      <w:lvlText w:val="%1.%2.%3.%4.%5.%6"/>
      <w:lvlJc w:val="left"/>
      <w:pPr>
        <w:tabs>
          <w:tab w:val="left" w:pos="1080"/>
        </w:tabs>
        <w:ind w:left="1080" w:hanging="1080"/>
      </w:pPr>
      <w:rPr>
        <w:rFonts w:cs="Times New Roman"/>
      </w:rPr>
    </w:lvl>
    <w:lvl w:ilvl="6">
      <w:start w:val="1"/>
      <w:numFmt w:val="decimal"/>
      <w:lvlText w:val="%1.%2.%3.%4.%5.%6.%7"/>
      <w:lvlJc w:val="left"/>
      <w:pPr>
        <w:tabs>
          <w:tab w:val="left" w:pos="1080"/>
        </w:tabs>
        <w:ind w:left="1080" w:hanging="1080"/>
      </w:pPr>
      <w:rPr>
        <w:rFonts w:cs="Times New Roman"/>
      </w:rPr>
    </w:lvl>
    <w:lvl w:ilvl="7">
      <w:start w:val="1"/>
      <w:numFmt w:val="decimal"/>
      <w:lvlText w:val="%1.%2.%3.%4.%5.%6.%7.%8"/>
      <w:lvlJc w:val="left"/>
      <w:pPr>
        <w:tabs>
          <w:tab w:val="left" w:pos="1440"/>
        </w:tabs>
        <w:ind w:left="1440" w:hanging="1440"/>
      </w:pPr>
      <w:rPr>
        <w:rFonts w:cs="Times New Roman"/>
      </w:rPr>
    </w:lvl>
    <w:lvl w:ilvl="8">
      <w:start w:val="1"/>
      <w:numFmt w:val="decimal"/>
      <w:lvlText w:val="%1.%2.%3.%4.%5.%6.%7.%8.%9"/>
      <w:lvlJc w:val="left"/>
      <w:pPr>
        <w:tabs>
          <w:tab w:val="left" w:pos="1440"/>
        </w:tabs>
        <w:ind w:left="1440" w:hanging="1440"/>
      </w:pPr>
      <w:rPr>
        <w:rFonts w:cs="Times New Roman"/>
      </w:rPr>
    </w:lvl>
  </w:abstractNum>
  <w:abstractNum w:abstractNumId="9">
    <w:nsid w:val="64CE0C0F"/>
    <w:multiLevelType w:val="multilevel"/>
    <w:tmpl w:val="64CE0C0F"/>
    <w:lvl w:ilvl="0">
      <w:start w:val="6"/>
      <w:numFmt w:val="lowerLetter"/>
      <w:lvlText w:val="%1)"/>
      <w:lvlJc w:val="left"/>
      <w:pPr>
        <w:tabs>
          <w:tab w:val="left" w:pos="720"/>
        </w:tabs>
        <w:ind w:left="72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0">
    <w:nsid w:val="6E7E2B41"/>
    <w:multiLevelType w:val="multilevel"/>
    <w:tmpl w:val="6E7E2B41"/>
    <w:lvl w:ilvl="0">
      <w:start w:val="1"/>
      <w:numFmt w:val="decimal"/>
      <w:lvlText w:val="%1."/>
      <w:lvlJc w:val="left"/>
      <w:pPr>
        <w:ind w:left="360" w:hanging="360"/>
      </w:pPr>
      <w:rPr>
        <w:rFonts w:cs="Times New Roman"/>
        <w:b/>
        <w:color w:val="auto"/>
      </w:rPr>
    </w:lvl>
    <w:lvl w:ilvl="1">
      <w:start w:val="1"/>
      <w:numFmt w:val="decimal"/>
      <w:lvlText w:val="%1.%2."/>
      <w:lvlJc w:val="left"/>
      <w:pPr>
        <w:ind w:left="858" w:hanging="432"/>
      </w:pPr>
      <w:rPr>
        <w:rFonts w:cs="Times New Roman"/>
        <w:b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A3"/>
    <w:rsid w:val="000206BD"/>
    <w:rsid w:val="00055896"/>
    <w:rsid w:val="00056A5F"/>
    <w:rsid w:val="000A2BCC"/>
    <w:rsid w:val="000B5D6C"/>
    <w:rsid w:val="000C113A"/>
    <w:rsid w:val="000C1407"/>
    <w:rsid w:val="000E17AF"/>
    <w:rsid w:val="000F11BD"/>
    <w:rsid w:val="00116E31"/>
    <w:rsid w:val="001722DB"/>
    <w:rsid w:val="001778C8"/>
    <w:rsid w:val="001A757A"/>
    <w:rsid w:val="001B22E1"/>
    <w:rsid w:val="001C7271"/>
    <w:rsid w:val="001E56F0"/>
    <w:rsid w:val="00206EE1"/>
    <w:rsid w:val="00224C41"/>
    <w:rsid w:val="00272749"/>
    <w:rsid w:val="002A1FF2"/>
    <w:rsid w:val="002E0F65"/>
    <w:rsid w:val="002E423A"/>
    <w:rsid w:val="002F0A84"/>
    <w:rsid w:val="003163CC"/>
    <w:rsid w:val="004018B1"/>
    <w:rsid w:val="0041394C"/>
    <w:rsid w:val="00421DD0"/>
    <w:rsid w:val="00426109"/>
    <w:rsid w:val="00436858"/>
    <w:rsid w:val="0048337F"/>
    <w:rsid w:val="004B75B1"/>
    <w:rsid w:val="004D17CE"/>
    <w:rsid w:val="004F35F7"/>
    <w:rsid w:val="004F68F2"/>
    <w:rsid w:val="005022CF"/>
    <w:rsid w:val="00507F39"/>
    <w:rsid w:val="0051272E"/>
    <w:rsid w:val="00516F58"/>
    <w:rsid w:val="00565F60"/>
    <w:rsid w:val="00596BDA"/>
    <w:rsid w:val="005F17D7"/>
    <w:rsid w:val="006227A6"/>
    <w:rsid w:val="00632095"/>
    <w:rsid w:val="006801EA"/>
    <w:rsid w:val="006D5D1E"/>
    <w:rsid w:val="006F1365"/>
    <w:rsid w:val="006F6791"/>
    <w:rsid w:val="0070521E"/>
    <w:rsid w:val="007205FD"/>
    <w:rsid w:val="00721884"/>
    <w:rsid w:val="00761106"/>
    <w:rsid w:val="00761A00"/>
    <w:rsid w:val="007621FD"/>
    <w:rsid w:val="0078482B"/>
    <w:rsid w:val="00797A2E"/>
    <w:rsid w:val="007B7BCF"/>
    <w:rsid w:val="008125DA"/>
    <w:rsid w:val="00822FFC"/>
    <w:rsid w:val="00824E1C"/>
    <w:rsid w:val="008A26CA"/>
    <w:rsid w:val="008A4F67"/>
    <w:rsid w:val="008B458E"/>
    <w:rsid w:val="008C3CBC"/>
    <w:rsid w:val="008D2BD8"/>
    <w:rsid w:val="009A3086"/>
    <w:rsid w:val="009D2CA5"/>
    <w:rsid w:val="009E5A4E"/>
    <w:rsid w:val="00A0005A"/>
    <w:rsid w:val="00A32C7B"/>
    <w:rsid w:val="00A61ABF"/>
    <w:rsid w:val="00A914FA"/>
    <w:rsid w:val="00A92454"/>
    <w:rsid w:val="00AA4243"/>
    <w:rsid w:val="00B253D8"/>
    <w:rsid w:val="00B838A3"/>
    <w:rsid w:val="00BC74F9"/>
    <w:rsid w:val="00BE3EE3"/>
    <w:rsid w:val="00C11066"/>
    <w:rsid w:val="00C70A95"/>
    <w:rsid w:val="00CF1184"/>
    <w:rsid w:val="00D2021F"/>
    <w:rsid w:val="00D603B9"/>
    <w:rsid w:val="00D76B8A"/>
    <w:rsid w:val="00DA625D"/>
    <w:rsid w:val="00DB3CA4"/>
    <w:rsid w:val="00DD3D1C"/>
    <w:rsid w:val="00DF2F96"/>
    <w:rsid w:val="00E31DE6"/>
    <w:rsid w:val="00E32366"/>
    <w:rsid w:val="00E33C16"/>
    <w:rsid w:val="00E379E2"/>
    <w:rsid w:val="00E529F1"/>
    <w:rsid w:val="00E71090"/>
    <w:rsid w:val="00E91633"/>
    <w:rsid w:val="00EC3F51"/>
    <w:rsid w:val="00EC59FE"/>
    <w:rsid w:val="00F751E6"/>
    <w:rsid w:val="0B4338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caption" w:locked="1" w:uiPriority="0" w:qFormat="1"/>
    <w:lsdException w:name="page number"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widowControl w:val="0"/>
      <w:autoSpaceDE w:val="0"/>
      <w:autoSpaceDN w:val="0"/>
      <w:adjustRightInd w:val="0"/>
    </w:pPr>
    <w:rPr>
      <w:rFonts w:ascii="Times New Roman" w:eastAsia="Times New Roman" w:hAnsi="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unhideWhenUsed/>
    <w:rPr>
      <w:rFonts w:ascii="Tahoma" w:hAnsi="Tahoma" w:cs="Tahoma"/>
      <w:sz w:val="16"/>
      <w:szCs w:val="16"/>
    </w:rPr>
  </w:style>
  <w:style w:type="paragraph" w:styleId="Hlavika">
    <w:name w:val="header"/>
    <w:basedOn w:val="Normlny"/>
    <w:link w:val="HlavikaChar"/>
    <w:uiPriority w:val="99"/>
    <w:pPr>
      <w:tabs>
        <w:tab w:val="center" w:pos="4536"/>
        <w:tab w:val="right" w:pos="9072"/>
      </w:tabs>
    </w:pPr>
  </w:style>
  <w:style w:type="character" w:styleId="slostrany">
    <w:name w:val="page number"/>
    <w:basedOn w:val="Predvolenpsmoodseku"/>
    <w:uiPriority w:val="99"/>
    <w:rPr>
      <w:rFonts w:cs="Times New Roman"/>
    </w:rPr>
  </w:style>
  <w:style w:type="paragraph" w:customStyle="1" w:styleId="Default">
    <w:name w:val="Default"/>
    <w:uiPriority w:val="99"/>
    <w:pPr>
      <w:autoSpaceDE w:val="0"/>
      <w:autoSpaceDN w:val="0"/>
      <w:adjustRightInd w:val="0"/>
    </w:pPr>
    <w:rPr>
      <w:rFonts w:ascii="Times New Roman" w:eastAsia="Times New Roman" w:hAnsi="Times New Roman"/>
      <w:color w:val="000000"/>
      <w:sz w:val="24"/>
      <w:szCs w:val="24"/>
    </w:rPr>
  </w:style>
  <w:style w:type="character" w:customStyle="1" w:styleId="HlavikaChar">
    <w:name w:val="Hlavička Char"/>
    <w:basedOn w:val="Predvolenpsmoodseku"/>
    <w:link w:val="Hlavika"/>
    <w:uiPriority w:val="99"/>
    <w:semiHidden/>
    <w:locked/>
    <w:rPr>
      <w:rFonts w:ascii="Times New Roman" w:hAnsi="Times New Roman" w:cs="Times New Roman"/>
      <w:sz w:val="20"/>
      <w:szCs w:val="20"/>
      <w:lang w:val="sk-SK" w:eastAsia="sk-SK"/>
    </w:rPr>
  </w:style>
  <w:style w:type="paragraph" w:customStyle="1" w:styleId="Odsekzoznamu1">
    <w:name w:val="Odsek zoznamu1"/>
    <w:basedOn w:val="Normlny"/>
    <w:uiPriority w:val="34"/>
    <w:qFormat/>
    <w:pPr>
      <w:ind w:left="720"/>
      <w:contextualSpacing/>
    </w:pPr>
  </w:style>
  <w:style w:type="character" w:customStyle="1" w:styleId="TextbublinyChar">
    <w:name w:val="Text bubliny Char"/>
    <w:basedOn w:val="Predvolenpsmoodseku"/>
    <w:link w:val="Textbubliny"/>
    <w:uiPriority w:val="99"/>
    <w:semiHidden/>
    <w:rPr>
      <w:rFonts w:ascii="Tahoma" w:eastAsia="Times New Roman" w:hAnsi="Tahoma" w:cs="Tahoma"/>
      <w:sz w:val="16"/>
      <w:szCs w:val="16"/>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caption" w:locked="1" w:uiPriority="0" w:qFormat="1"/>
    <w:lsdException w:name="page number"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widowControl w:val="0"/>
      <w:autoSpaceDE w:val="0"/>
      <w:autoSpaceDN w:val="0"/>
      <w:adjustRightInd w:val="0"/>
    </w:pPr>
    <w:rPr>
      <w:rFonts w:ascii="Times New Roman" w:eastAsia="Times New Roman" w:hAnsi="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unhideWhenUsed/>
    <w:rPr>
      <w:rFonts w:ascii="Tahoma" w:hAnsi="Tahoma" w:cs="Tahoma"/>
      <w:sz w:val="16"/>
      <w:szCs w:val="16"/>
    </w:rPr>
  </w:style>
  <w:style w:type="paragraph" w:styleId="Hlavika">
    <w:name w:val="header"/>
    <w:basedOn w:val="Normlny"/>
    <w:link w:val="HlavikaChar"/>
    <w:uiPriority w:val="99"/>
    <w:pPr>
      <w:tabs>
        <w:tab w:val="center" w:pos="4536"/>
        <w:tab w:val="right" w:pos="9072"/>
      </w:tabs>
    </w:pPr>
  </w:style>
  <w:style w:type="character" w:styleId="slostrany">
    <w:name w:val="page number"/>
    <w:basedOn w:val="Predvolenpsmoodseku"/>
    <w:uiPriority w:val="99"/>
    <w:rPr>
      <w:rFonts w:cs="Times New Roman"/>
    </w:rPr>
  </w:style>
  <w:style w:type="paragraph" w:customStyle="1" w:styleId="Default">
    <w:name w:val="Default"/>
    <w:uiPriority w:val="99"/>
    <w:pPr>
      <w:autoSpaceDE w:val="0"/>
      <w:autoSpaceDN w:val="0"/>
      <w:adjustRightInd w:val="0"/>
    </w:pPr>
    <w:rPr>
      <w:rFonts w:ascii="Times New Roman" w:eastAsia="Times New Roman" w:hAnsi="Times New Roman"/>
      <w:color w:val="000000"/>
      <w:sz w:val="24"/>
      <w:szCs w:val="24"/>
    </w:rPr>
  </w:style>
  <w:style w:type="character" w:customStyle="1" w:styleId="HlavikaChar">
    <w:name w:val="Hlavička Char"/>
    <w:basedOn w:val="Predvolenpsmoodseku"/>
    <w:link w:val="Hlavika"/>
    <w:uiPriority w:val="99"/>
    <w:semiHidden/>
    <w:locked/>
    <w:rPr>
      <w:rFonts w:ascii="Times New Roman" w:hAnsi="Times New Roman" w:cs="Times New Roman"/>
      <w:sz w:val="20"/>
      <w:szCs w:val="20"/>
      <w:lang w:val="sk-SK" w:eastAsia="sk-SK"/>
    </w:rPr>
  </w:style>
  <w:style w:type="paragraph" w:customStyle="1" w:styleId="Odsekzoznamu1">
    <w:name w:val="Odsek zoznamu1"/>
    <w:basedOn w:val="Normlny"/>
    <w:uiPriority w:val="34"/>
    <w:qFormat/>
    <w:pPr>
      <w:ind w:left="720"/>
      <w:contextualSpacing/>
    </w:pPr>
  </w:style>
  <w:style w:type="character" w:customStyle="1" w:styleId="TextbublinyChar">
    <w:name w:val="Text bubliny Char"/>
    <w:basedOn w:val="Predvolenpsmoodseku"/>
    <w:link w:val="Textbubliny"/>
    <w:uiPriority w:val="99"/>
    <w:semiHidden/>
    <w:rPr>
      <w:rFonts w:ascii="Tahoma" w:eastAsia="Times New Roman" w:hAnsi="Tahoma" w:cs="Tahoma"/>
      <w:sz w:val="16"/>
      <w:szCs w:val="16"/>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3648</Words>
  <Characters>20795</Characters>
  <Application>Microsoft Office Word</Application>
  <DocSecurity>0</DocSecurity>
  <Lines>173</Lines>
  <Paragraphs>48</Paragraphs>
  <ScaleCrop>false</ScaleCrop>
  <HeadingPairs>
    <vt:vector size="2" baseType="variant">
      <vt:variant>
        <vt:lpstr>Názov</vt:lpstr>
      </vt:variant>
      <vt:variant>
        <vt:i4>1</vt:i4>
      </vt:variant>
    </vt:vector>
  </HeadingPairs>
  <TitlesOfParts>
    <vt:vector size="1" baseType="lpstr">
      <vt:lpstr>ZMLUVA O DIELO</vt:lpstr>
    </vt:vector>
  </TitlesOfParts>
  <Company>MsU PB</Company>
  <LinksUpToDate>false</LinksUpToDate>
  <CharactersWithSpaces>24395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DIELO</dc:title>
  <dc:creator>NB</dc:creator>
  <cp:lastModifiedBy>4ZS</cp:lastModifiedBy>
  <cp:revision>4</cp:revision>
  <cp:lastPrinted>2018-03-12T13:45:00Z</cp:lastPrinted>
  <dcterms:created xsi:type="dcterms:W3CDTF">2018-03-12T14:46:00Z</dcterms:created>
  <dcterms:modified xsi:type="dcterms:W3CDTF">2018-03-16T11:38:00Z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1033-10.2.0.5908</vt:lpwstr>
  </property>
</Properties>
</file>