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42" w:rsidRDefault="00EA6C42" w:rsidP="00EA6C42">
      <w:pPr>
        <w:jc w:val="center"/>
      </w:pPr>
      <w:r>
        <w:t>Scenariusz zajęć z wykorzystaniem TIK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A6C42" w:rsidTr="00EA6C42">
        <w:tc>
          <w:tcPr>
            <w:tcW w:w="4606" w:type="dxa"/>
          </w:tcPr>
          <w:p w:rsidR="00EA6C42" w:rsidRDefault="00EA6C42" w:rsidP="00EA6C42">
            <w:r>
              <w:t>Prowadząca: Iwona Ciszewska</w:t>
            </w:r>
          </w:p>
        </w:tc>
        <w:tc>
          <w:tcPr>
            <w:tcW w:w="4606" w:type="dxa"/>
          </w:tcPr>
          <w:p w:rsidR="00EA6C42" w:rsidRDefault="00EA6C42" w:rsidP="00EA6C42">
            <w:r>
              <w:t>Przedmiot/rodzaj zajęć: edukacja wczesnoszkolna</w:t>
            </w:r>
          </w:p>
          <w:p w:rsidR="00EA6C42" w:rsidRDefault="00EA6C42" w:rsidP="00EA6C42">
            <w:r>
              <w:t>Klasa: I</w:t>
            </w:r>
          </w:p>
        </w:tc>
      </w:tr>
      <w:tr w:rsidR="00EA6C42" w:rsidTr="00D36E41">
        <w:tc>
          <w:tcPr>
            <w:tcW w:w="9212" w:type="dxa"/>
            <w:gridSpan w:val="2"/>
          </w:tcPr>
          <w:p w:rsidR="00EA6C42" w:rsidRDefault="00EA6C42" w:rsidP="008C60BF">
            <w:r>
              <w:t>Temat zajęć:</w:t>
            </w:r>
            <w:r w:rsidR="008C60BF">
              <w:t xml:space="preserve"> Pory roku, miesiące i tygodnie</w:t>
            </w:r>
            <w:r w:rsidR="00914EE6">
              <w:t>.</w:t>
            </w:r>
          </w:p>
        </w:tc>
      </w:tr>
      <w:tr w:rsidR="00EA6C42" w:rsidTr="00EA6C42">
        <w:tc>
          <w:tcPr>
            <w:tcW w:w="4606" w:type="dxa"/>
          </w:tcPr>
          <w:p w:rsidR="00EA6C42" w:rsidRDefault="00EA6C42" w:rsidP="00EA6C42">
            <w:r>
              <w:t>Cele uczenia się ucznia:</w:t>
            </w:r>
          </w:p>
          <w:p w:rsidR="00EA6C42" w:rsidRDefault="00914EE6" w:rsidP="00EA6C42">
            <w:r>
              <w:t xml:space="preserve">- wie, </w:t>
            </w:r>
            <w:r w:rsidR="008C60BF">
              <w:t>czym charakteryzują się pory roku</w:t>
            </w:r>
          </w:p>
          <w:p w:rsidR="00914EE6" w:rsidRDefault="00914EE6" w:rsidP="00EA6C42">
            <w:r>
              <w:t xml:space="preserve">- </w:t>
            </w:r>
            <w:r w:rsidR="008C60BF">
              <w:t>wymienia nazwy pór roku i miesięcy</w:t>
            </w:r>
            <w:r>
              <w:t xml:space="preserve">, </w:t>
            </w:r>
          </w:p>
          <w:p w:rsidR="00914EE6" w:rsidRDefault="00914EE6" w:rsidP="00EA6C42">
            <w:r>
              <w:t xml:space="preserve">- </w:t>
            </w:r>
            <w:r w:rsidR="008C60BF">
              <w:t>odczytuje dni miesiąca z kalendarza</w:t>
            </w:r>
            <w:r>
              <w:t>,</w:t>
            </w:r>
          </w:p>
          <w:p w:rsidR="00914EE6" w:rsidRPr="00EA6C42" w:rsidRDefault="00914EE6" w:rsidP="008C60BF">
            <w:r>
              <w:t xml:space="preserve">- </w:t>
            </w:r>
            <w:r w:rsidR="008C60BF">
              <w:t>potrafi obliczyć, ile dni mija od podanego dnia tygodnia lub miesiąca w poznanym zakresie liczbowym</w:t>
            </w:r>
          </w:p>
        </w:tc>
        <w:tc>
          <w:tcPr>
            <w:tcW w:w="4606" w:type="dxa"/>
          </w:tcPr>
          <w:p w:rsidR="00EA6C42" w:rsidRDefault="00EA6C42" w:rsidP="00EA6C42">
            <w:r>
              <w:t>Kryteria sukcesu dla ucznia:</w:t>
            </w:r>
          </w:p>
          <w:p w:rsidR="00EA6C42" w:rsidRDefault="00914EE6" w:rsidP="00EA6C42">
            <w:r>
              <w:t xml:space="preserve">- umie wymienić </w:t>
            </w:r>
            <w:r w:rsidR="008C60BF">
              <w:t>pory roku, dni tygodnia</w:t>
            </w:r>
            <w:r>
              <w:t>,</w:t>
            </w:r>
          </w:p>
          <w:p w:rsidR="00914EE6" w:rsidRDefault="00914EE6" w:rsidP="00EA6C42">
            <w:r>
              <w:t xml:space="preserve">- </w:t>
            </w:r>
            <w:r w:rsidR="008C60BF">
              <w:t>odczytuje dni miesiąca z kalendarza</w:t>
            </w:r>
            <w:r>
              <w:t>,</w:t>
            </w:r>
          </w:p>
          <w:p w:rsidR="00914EE6" w:rsidRDefault="00914EE6" w:rsidP="00EA6C42">
            <w:r>
              <w:t xml:space="preserve">- </w:t>
            </w:r>
            <w:r w:rsidR="008C60BF">
              <w:t>liczy w poznanym zakresie liczbowym</w:t>
            </w:r>
          </w:p>
          <w:p w:rsidR="00EA6C42" w:rsidRDefault="00EA6C42" w:rsidP="00EA6C42"/>
          <w:p w:rsidR="00EA6C42" w:rsidRDefault="00EA6C42" w:rsidP="00EA6C42"/>
        </w:tc>
      </w:tr>
      <w:tr w:rsidR="00EA6C42" w:rsidTr="00A751CC">
        <w:tc>
          <w:tcPr>
            <w:tcW w:w="9212" w:type="dxa"/>
            <w:gridSpan w:val="2"/>
          </w:tcPr>
          <w:p w:rsidR="00EA6C42" w:rsidRDefault="00EA6C42" w:rsidP="00EA6C42">
            <w:r>
              <w:t>Dotychczasowa wiedza i umiejętności uczniów:</w:t>
            </w:r>
          </w:p>
          <w:p w:rsidR="00EA6C42" w:rsidRDefault="00EA6C42" w:rsidP="00EA6C42">
            <w:r>
              <w:t xml:space="preserve">Uczniowie </w:t>
            </w:r>
            <w:r w:rsidR="00914EE6">
              <w:t xml:space="preserve">znają </w:t>
            </w:r>
            <w:r w:rsidR="008C60BF">
              <w:t>dni tygodnia, pory roku</w:t>
            </w:r>
            <w:r w:rsidR="00914EE6">
              <w:t xml:space="preserve">. </w:t>
            </w:r>
          </w:p>
          <w:p w:rsidR="00EA6C42" w:rsidRDefault="00EA6C42" w:rsidP="00EA6C42"/>
        </w:tc>
      </w:tr>
      <w:tr w:rsidR="00EA6C42" w:rsidTr="002554F3">
        <w:tc>
          <w:tcPr>
            <w:tcW w:w="9212" w:type="dxa"/>
            <w:gridSpan w:val="2"/>
          </w:tcPr>
          <w:p w:rsidR="00EA6C42" w:rsidRDefault="00EA6C42" w:rsidP="00EA6C42">
            <w:r>
              <w:t>Narzędzia TIK, które zamierzam wykorzystać na tej lekcji oraz cel ich zastosowania:</w:t>
            </w:r>
          </w:p>
          <w:p w:rsidR="000A72DC" w:rsidRPr="000A72DC" w:rsidRDefault="000A72DC" w:rsidP="00EA6C42">
            <w:r w:rsidRPr="000A72DC">
              <w:t>film “Cztery pory roku” - uczniowie oglądają film około 9 min o porach roku,  wymieniają pory roku</w:t>
            </w:r>
            <w:r w:rsidR="00C614DA">
              <w:t>,</w:t>
            </w:r>
            <w:r w:rsidR="00C614DA" w:rsidRPr="000A72DC">
              <w:t xml:space="preserve"> czym się charakteryzują</w:t>
            </w:r>
          </w:p>
          <w:p w:rsidR="00513943" w:rsidRPr="00513943" w:rsidRDefault="002C4009" w:rsidP="00513943">
            <w:pPr>
              <w:rPr>
                <w:rFonts w:cs="Arial"/>
                <w:shd w:val="clear" w:color="auto" w:fill="FFFFFF"/>
              </w:rPr>
            </w:pPr>
            <w:hyperlink r:id="rId4" w:history="1">
              <w:r w:rsidR="008C60BF" w:rsidRPr="000A72DC">
                <w:rPr>
                  <w:rStyle w:val="Hipercze"/>
                  <w:rFonts w:cs="Arial"/>
                  <w:shd w:val="clear" w:color="auto" w:fill="FFFFFF"/>
                </w:rPr>
                <w:t>www.matzoo.pl/klasa1</w:t>
              </w:r>
            </w:hyperlink>
            <w:r w:rsidR="008C60BF" w:rsidRPr="000A72DC">
              <w:rPr>
                <w:rFonts w:cs="Arial"/>
                <w:color w:val="006621"/>
                <w:shd w:val="clear" w:color="auto" w:fill="FFFFFF"/>
              </w:rPr>
              <w:t xml:space="preserve"> - </w:t>
            </w:r>
            <w:r w:rsidR="008C60BF" w:rsidRPr="000A72DC">
              <w:rPr>
                <w:rFonts w:cs="Arial"/>
                <w:shd w:val="clear" w:color="auto" w:fill="FFFFFF"/>
              </w:rPr>
              <w:t>matematyka w praktyce</w:t>
            </w:r>
            <w:r w:rsidR="000A72DC" w:rsidRPr="000A72DC">
              <w:rPr>
                <w:rFonts w:cs="Arial"/>
                <w:shd w:val="clear" w:color="auto" w:fill="FFFFFF"/>
              </w:rPr>
              <w:t xml:space="preserve"> – uczniowie rozwiązują zadania związan</w:t>
            </w:r>
            <w:r w:rsidR="00513943">
              <w:rPr>
                <w:rFonts w:cs="Arial"/>
                <w:shd w:val="clear" w:color="auto" w:fill="FFFFFF"/>
              </w:rPr>
              <w:t xml:space="preserve">e z dniami tygodnia, miesiącami, </w:t>
            </w:r>
            <w:r w:rsidR="000A72DC" w:rsidRPr="000A72DC">
              <w:rPr>
                <w:rFonts w:cs="Arial"/>
                <w:shd w:val="clear" w:color="auto" w:fill="FFFFFF"/>
              </w:rPr>
              <w:t>wzbogacają swoje wiadomości</w:t>
            </w:r>
          </w:p>
        </w:tc>
      </w:tr>
      <w:tr w:rsidR="00EA6C42" w:rsidTr="00341CDB">
        <w:tc>
          <w:tcPr>
            <w:tcW w:w="9212" w:type="dxa"/>
            <w:gridSpan w:val="2"/>
          </w:tcPr>
          <w:p w:rsidR="00EA6C42" w:rsidRDefault="00EA6C42" w:rsidP="00EA6C42">
            <w:r>
              <w:t>Przebieg lekcji – aktywności uczniów prowadzące do osiągnięcia celów lekcji:</w:t>
            </w:r>
          </w:p>
          <w:p w:rsidR="00EA6C42" w:rsidRDefault="00FE62D5" w:rsidP="00513943">
            <w:r>
              <w:t>oglądanie zaproponowanego filmu</w:t>
            </w:r>
            <w:r w:rsidR="00EA6C42">
              <w:t xml:space="preserve"> celem poznania </w:t>
            </w:r>
            <w:r w:rsidR="000A72DC">
              <w:t xml:space="preserve">pór roku i </w:t>
            </w:r>
            <w:r w:rsidR="00EA6C42">
              <w:t xml:space="preserve">usystematyzowania wiadomości,  wylosowanie </w:t>
            </w:r>
            <w:r w:rsidR="000A72DC">
              <w:t>pory roku, którą</w:t>
            </w:r>
            <w:r w:rsidR="00EA6C42">
              <w:t xml:space="preserve"> należy</w:t>
            </w:r>
            <w:r w:rsidR="000A72DC">
              <w:t xml:space="preserve"> narysować</w:t>
            </w:r>
            <w:r w:rsidR="00EA6C42">
              <w:t xml:space="preserve">,  </w:t>
            </w:r>
            <w:r w:rsidR="000A72DC">
              <w:t>praca z tablicą interaktywną (rozwiązywanie zadań związanych z dniami tygodnia i miesiącam</w:t>
            </w:r>
            <w:r w:rsidR="00513943">
              <w:t>i), oglądanie kalendarzy i odczytywanie dni miesiąca z kalendarza.</w:t>
            </w:r>
          </w:p>
        </w:tc>
      </w:tr>
      <w:tr w:rsidR="00EA6C42" w:rsidTr="004F593B">
        <w:tc>
          <w:tcPr>
            <w:tcW w:w="9212" w:type="dxa"/>
            <w:gridSpan w:val="2"/>
          </w:tcPr>
          <w:p w:rsidR="00EA6C42" w:rsidRDefault="00EA6C42" w:rsidP="00EA6C42">
            <w:r>
              <w:t>Sposób podsumowania lekcji z uwzględnieniem celów:</w:t>
            </w:r>
          </w:p>
          <w:p w:rsidR="00513943" w:rsidRDefault="00EA6C42" w:rsidP="00513943">
            <w:r>
              <w:t xml:space="preserve">Zajęcia bardzo ciekawe i aktywizujące uczniów. </w:t>
            </w:r>
            <w:r w:rsidR="000A72DC">
              <w:t xml:space="preserve">Film usystematyzował informacje uczniów na temat pór roku.  Praca z tablicą interaktywną </w:t>
            </w:r>
            <w:r w:rsidR="00513943">
              <w:t>utrwaliła nazwy dni tygodnia i miesięcy. Praca z kalendarzem doskonaliła znajomość liczb.</w:t>
            </w:r>
          </w:p>
          <w:p w:rsidR="00EA6C42" w:rsidRDefault="00EA6C42" w:rsidP="00513943">
            <w:r>
              <w:t xml:space="preserve">Podsumowaniem lekcji były wykonane </w:t>
            </w:r>
            <w:r w:rsidR="00513943">
              <w:t>rysunki pór roku,</w:t>
            </w:r>
            <w:r>
              <w:t xml:space="preserve"> które zostały powieszone w klasie</w:t>
            </w:r>
            <w:r w:rsidR="00513943">
              <w:t>.</w:t>
            </w:r>
            <w:r>
              <w:t xml:space="preserve"> Cele zostały zrealizowane, a patrząc na duże zainteresowanie i aktywność twórczą uczniów, forma realizacji była dla nich ciekawa i atrakcyjna.</w:t>
            </w:r>
          </w:p>
        </w:tc>
      </w:tr>
    </w:tbl>
    <w:p w:rsidR="00FE62D5" w:rsidRDefault="00FE62D5" w:rsidP="00FE62D5">
      <w:r>
        <w:t xml:space="preserve">Źródła: </w:t>
      </w:r>
    </w:p>
    <w:p w:rsidR="002B56B6" w:rsidRDefault="002C4009" w:rsidP="00FE62D5">
      <w:hyperlink r:id="rId5" w:history="1">
        <w:r w:rsidR="00FE62D5" w:rsidRPr="000A72DC">
          <w:rPr>
            <w:rStyle w:val="Hipercze"/>
          </w:rPr>
          <w:t>www.youtube.com/watch?v=DMzVG2Wy5CQ</w:t>
        </w:r>
      </w:hyperlink>
      <w:r w:rsidR="00FE62D5" w:rsidRPr="000A72DC">
        <w:t xml:space="preserve"> – film “Cztery pory roku</w:t>
      </w:r>
      <w:r w:rsidR="00FE62D5">
        <w:t>”</w:t>
      </w:r>
    </w:p>
    <w:p w:rsidR="00FE62D5" w:rsidRDefault="002C4009" w:rsidP="00FE62D5">
      <w:hyperlink r:id="rId6" w:history="1">
        <w:r w:rsidR="00FE62D5" w:rsidRPr="000A72DC">
          <w:rPr>
            <w:rStyle w:val="Hipercze"/>
            <w:rFonts w:cs="Arial"/>
            <w:shd w:val="clear" w:color="auto" w:fill="FFFFFF"/>
          </w:rPr>
          <w:t>www.matzoo.pl/klasa1</w:t>
        </w:r>
      </w:hyperlink>
    </w:p>
    <w:p w:rsidR="00A54E96" w:rsidRDefault="002C4009" w:rsidP="00FE62D5">
      <w:hyperlink r:id="rId7" w:history="1">
        <w:r w:rsidR="00FE62D5" w:rsidRPr="00185276">
          <w:rPr>
            <w:rStyle w:val="Hipercze"/>
          </w:rPr>
          <w:t>http://www.zsi1katowice.pl/phocadownload/dobre_praktyki/dobra%20praktyka_ew2-2.pdf</w:t>
        </w:r>
      </w:hyperlink>
      <w:r w:rsidR="00FE62D5">
        <w:t>( mgr Beata Ogórek)</w:t>
      </w:r>
    </w:p>
    <w:p w:rsidR="00FE62D5" w:rsidRPr="00A54E96" w:rsidRDefault="00A54E96" w:rsidP="00A54E96">
      <w:r>
        <w:t>Iwona Ciszewska</w:t>
      </w:r>
    </w:p>
    <w:sectPr w:rsidR="00FE62D5" w:rsidRPr="00A54E96" w:rsidSect="002B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A6C42"/>
    <w:rsid w:val="000A72DC"/>
    <w:rsid w:val="002B56B6"/>
    <w:rsid w:val="002C4009"/>
    <w:rsid w:val="00513943"/>
    <w:rsid w:val="00746B0F"/>
    <w:rsid w:val="00880C1E"/>
    <w:rsid w:val="008C60BF"/>
    <w:rsid w:val="00914EE6"/>
    <w:rsid w:val="00A54666"/>
    <w:rsid w:val="00A54E96"/>
    <w:rsid w:val="00B55142"/>
    <w:rsid w:val="00C614DA"/>
    <w:rsid w:val="00EA6C42"/>
    <w:rsid w:val="00F67638"/>
    <w:rsid w:val="00FE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4E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i1katowice.pl/phocadownload/dobre_praktyki/dobra%20praktyka_ew2-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zoo.pl/klasa1" TargetMode="External"/><Relationship Id="rId5" Type="http://schemas.openxmlformats.org/officeDocument/2006/relationships/hyperlink" Target="http://www.youtube.com/watch?v=DMzVG2Wy5CQ" TargetMode="External"/><Relationship Id="rId4" Type="http://schemas.openxmlformats.org/officeDocument/2006/relationships/hyperlink" Target="http://www.matzoo.pl/klasa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ciszewska</dc:creator>
  <cp:lastModifiedBy>ciszewska</cp:lastModifiedBy>
  <cp:revision>9</cp:revision>
  <dcterms:created xsi:type="dcterms:W3CDTF">2018-02-14T17:59:00Z</dcterms:created>
  <dcterms:modified xsi:type="dcterms:W3CDTF">2018-03-05T16:21:00Z</dcterms:modified>
</cp:coreProperties>
</file>