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F" w:rsidRDefault="00184C7F" w:rsidP="00184C7F">
      <w:r>
        <w:t>Załącznik nr 1</w:t>
      </w:r>
      <w:r>
        <w:br/>
        <w:t>do Uchwały Rady Pedagogicznej</w:t>
      </w:r>
      <w:r>
        <w:br/>
        <w:t xml:space="preserve">Zespołu Szkół w </w:t>
      </w:r>
      <w:proofErr w:type="spellStart"/>
      <w:r>
        <w:t>Maliniu</w:t>
      </w:r>
      <w:proofErr w:type="spellEnd"/>
      <w:r>
        <w:br/>
        <w:t>nr 12/2017</w:t>
      </w:r>
      <w:r>
        <w:br/>
        <w:t>z dnia 23 listopada 2017 r.</w:t>
      </w:r>
    </w:p>
    <w:p w:rsidR="00413E60" w:rsidRPr="000009CE" w:rsidRDefault="00413E60" w:rsidP="00184C7F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F45D6" w:rsidRPr="000009CE" w:rsidRDefault="004F45D6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5C6F" w:rsidRDefault="00FB5C6F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</w:p>
    <w:p w:rsidR="00FB5C6F" w:rsidRDefault="00FB5C6F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</w:p>
    <w:p w:rsidR="00886888" w:rsidRPr="000009CE" w:rsidRDefault="00886888" w:rsidP="00886888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S T A T U T</w:t>
      </w:r>
    </w:p>
    <w:p w:rsidR="00413E60" w:rsidRPr="000009CE" w:rsidRDefault="00413E60" w:rsidP="00886888">
      <w:pPr>
        <w:spacing w:after="0" w:line="360" w:lineRule="auto"/>
        <w:jc w:val="center"/>
        <w:rPr>
          <w:rFonts w:eastAsia="Times New Roman" w:cstheme="minorHAnsi"/>
          <w:color w:val="000000"/>
          <w:sz w:val="36"/>
          <w:szCs w:val="24"/>
          <w:lang w:eastAsia="pl-PL"/>
        </w:rPr>
      </w:pPr>
    </w:p>
    <w:p w:rsidR="00184C7F" w:rsidRDefault="007C5F01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 xml:space="preserve">SZKOŁY PODSTAWOWEJ </w:t>
      </w:r>
    </w:p>
    <w:p w:rsidR="00184C7F" w:rsidRPr="00184C7F" w:rsidRDefault="00184C7F" w:rsidP="00413E60">
      <w:pPr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z w:val="36"/>
          <w:szCs w:val="24"/>
          <w:lang w:eastAsia="pl-PL"/>
        </w:rPr>
      </w:pPr>
      <w:r w:rsidRPr="00184C7F">
        <w:rPr>
          <w:rFonts w:eastAsia="Times New Roman" w:cstheme="minorHAnsi"/>
          <w:b/>
          <w:bCs/>
          <w:caps/>
          <w:color w:val="000000"/>
          <w:sz w:val="36"/>
          <w:szCs w:val="24"/>
          <w:lang w:eastAsia="pl-PL"/>
        </w:rPr>
        <w:t>Im. Ks. Kard. Stefana Wyszyńskiego</w:t>
      </w:r>
    </w:p>
    <w:p w:rsidR="00886888" w:rsidRPr="000009CE" w:rsidRDefault="007C5F01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W </w:t>
      </w:r>
      <w:r w:rsidR="00413E60"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>MALINIU</w:t>
      </w:r>
      <w:r w:rsidR="00886888" w:rsidRPr="000009CE">
        <w:rPr>
          <w:rFonts w:eastAsia="Times New Roman" w:cstheme="minorHAnsi"/>
          <w:b/>
          <w:bCs/>
          <w:color w:val="000000"/>
          <w:sz w:val="36"/>
          <w:szCs w:val="24"/>
          <w:lang w:eastAsia="pl-PL"/>
        </w:rPr>
        <w:t xml:space="preserve"> </w:t>
      </w:r>
    </w:p>
    <w:p w:rsidR="00413E60" w:rsidRPr="000009CE" w:rsidRDefault="00413E60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97521" w:rsidRPr="000009CE" w:rsidRDefault="00797521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C5F01" w:rsidRPr="000009CE" w:rsidRDefault="007C5F01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5C6F" w:rsidRDefault="00FB5C6F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 w:type="page"/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Rozdział I: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wstępne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II: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Cele i zadania szkoły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III: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Organy szkoły i ich kompetencje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IV: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Organizacja szkoły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V: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i inni pracownicy szkoły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VI: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Organizacja i formy współdziałania szkoły z rodzicami</w:t>
      </w:r>
    </w:p>
    <w:p w:rsidR="00B13A9D" w:rsidRPr="000009CE" w:rsidRDefault="00B13A9D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VII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: Uczniowie szkoły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VI</w:t>
      </w:r>
      <w:r w:rsidR="009A110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bookmarkStart w:id="0" w:name="_GoBack"/>
      <w:bookmarkEnd w:id="0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Szczegółowe warunki i sposób oceniania wewnątrzszkolnego uczniów</w:t>
      </w:r>
    </w:p>
    <w:p w:rsidR="00413E60" w:rsidRPr="000009CE" w:rsidRDefault="00413E60" w:rsidP="00413E60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IX: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końcowe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13E60" w:rsidRPr="000009CE" w:rsidRDefault="00413E60" w:rsidP="004D1C5A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POSTANOWIENIA WSTĘPNE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D1C5A" w:rsidRPr="00184C7F" w:rsidRDefault="00886888" w:rsidP="004D1C5A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:rsidR="00797521" w:rsidRPr="004335E5" w:rsidRDefault="00797521" w:rsidP="009431C4">
      <w:pPr>
        <w:pStyle w:val="Akapitzlist"/>
        <w:numPr>
          <w:ilvl w:val="0"/>
          <w:numId w:val="24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Pełna nazwa placówki brzmi: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283EF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Podstawowa im. Księdza Kardynała Stefana Wyszyńskiego w </w:t>
      </w:r>
      <w:proofErr w:type="spellStart"/>
      <w:r w:rsidR="00283EFD" w:rsidRPr="004335E5">
        <w:rPr>
          <w:rFonts w:eastAsia="Times New Roman" w:cstheme="minorHAnsi"/>
          <w:color w:val="000000"/>
          <w:sz w:val="24"/>
          <w:szCs w:val="24"/>
          <w:lang w:eastAsia="pl-PL"/>
        </w:rPr>
        <w:t>Maliniu</w:t>
      </w:r>
      <w:proofErr w:type="spellEnd"/>
      <w:r w:rsidR="00283EF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:rsidR="00B05E85" w:rsidRPr="00184C7F" w:rsidRDefault="00B05E85" w:rsidP="00797521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:rsidR="00765766" w:rsidRPr="004335E5" w:rsidRDefault="00765766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Podstawowa im. Księdza Kardynała Stefana Wyszyńskiego </w:t>
      </w:r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Maliniu</w:t>
      </w:r>
      <w:proofErr w:type="spellEnd"/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jest publiczną szkołą podstawową</w:t>
      </w:r>
      <w:r w:rsidR="0004214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86888" w:rsidRPr="004335E5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Siedzibą szkoły </w:t>
      </w:r>
      <w:r w:rsidR="00B05E85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budynek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mieszczący się pod adresem: Malinie 220, 39-331 Chorzelów.</w:t>
      </w:r>
    </w:p>
    <w:p w:rsidR="00886888" w:rsidRPr="004335E5" w:rsidRDefault="00A0005A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 obwodu szkoły należą miejscowości Malinie i Ławnica.</w:t>
      </w:r>
    </w:p>
    <w:p w:rsidR="00886888" w:rsidRPr="004335E5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Szkołę prowadzi Gmina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Tuszowie Narodowym.</w:t>
      </w:r>
    </w:p>
    <w:p w:rsidR="00886888" w:rsidRDefault="00886888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Organem sprawującym nadzór pedagogiczny nad szkołą jest 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Podkarpacki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Kurator Oświaty</w:t>
      </w:r>
      <w:r w:rsidR="00A0005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9454A" w:rsidRPr="004335E5" w:rsidRDefault="0019454A" w:rsidP="009431C4">
      <w:pPr>
        <w:pStyle w:val="Akapitzlist"/>
        <w:numPr>
          <w:ilvl w:val="0"/>
          <w:numId w:val="2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Szkoła jest integralną częścią Zespołu Szkół w Maliniu.</w:t>
      </w:r>
    </w:p>
    <w:p w:rsidR="00886888" w:rsidRPr="000009CE" w:rsidRDefault="00886888" w:rsidP="0088688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="00387BA0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387BA0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trwania nauki w szkole wynosi 8 lat. 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prowadzi oddziały przedszkolne.</w:t>
      </w:r>
    </w:p>
    <w:p w:rsidR="00886888" w:rsidRPr="004335E5" w:rsidRDefault="00886888" w:rsidP="009431C4">
      <w:pPr>
        <w:pStyle w:val="Akapitzlist"/>
        <w:numPr>
          <w:ilvl w:val="0"/>
          <w:numId w:val="2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Świadectwo ukończenia szkoły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potwierdza uzyskan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ie wykształcenia podstawowego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uprawnia do ubiegania się o przyjęcie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do</w:t>
      </w:r>
      <w:r w:rsidRPr="004335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szkoły ponadpodstawowej.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§</w:t>
      </w: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387BA0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886888" w:rsidRPr="004335E5" w:rsidRDefault="00886888" w:rsidP="009431C4">
      <w:pPr>
        <w:pStyle w:val="Akapitzlist"/>
        <w:numPr>
          <w:ilvl w:val="0"/>
          <w:numId w:val="2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jest jednostką budżetową.</w:t>
      </w:r>
    </w:p>
    <w:p w:rsidR="00886888" w:rsidRPr="004335E5" w:rsidRDefault="00886888" w:rsidP="009431C4">
      <w:pPr>
        <w:pStyle w:val="Akapitzlist"/>
        <w:numPr>
          <w:ilvl w:val="0"/>
          <w:numId w:val="2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Zasady gospodarki finansowej szkoły określają odrębne przepisy.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387BA0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5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Ilekroć w statucie jest mowa o: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szkole – należy przez to rozumieć Szkołę Podstawową im.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Księdza Kardynała Stefana Wyszyńskiego w </w:t>
      </w:r>
      <w:proofErr w:type="spellStart"/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Maliniu</w:t>
      </w:r>
      <w:proofErr w:type="spellEnd"/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statucie – należy przez to rozumieć Statut Szkoły Podstawowej im.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Księdza Kardynała Stefana Wyszyńskiego w </w:t>
      </w:r>
      <w:proofErr w:type="spellStart"/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Maliniu</w:t>
      </w:r>
      <w:proofErr w:type="spellEnd"/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nauczycielu – należy przez to rozumieć każdego pracownika pedagogicznego szkoły,</w:t>
      </w:r>
    </w:p>
    <w:p w:rsidR="00886888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rodzicach – należy przez to rozumieć także prawnyc</w:t>
      </w:r>
      <w:r w:rsid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h opiekunów dziecka oraz osoby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(podmioty) sprawujące pieczę zastępczą nad dzieckiem,</w:t>
      </w:r>
    </w:p>
    <w:p w:rsidR="00BE2302" w:rsidRPr="004335E5" w:rsidRDefault="00886888" w:rsidP="009431C4">
      <w:pPr>
        <w:pStyle w:val="Akapitzlist"/>
        <w:numPr>
          <w:ilvl w:val="1"/>
          <w:numId w:val="25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organie prowadzącym – należy prze</w:t>
      </w:r>
      <w:r w:rsidR="00554E0B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to rozumieć Gminę </w:t>
      </w:r>
      <w:r w:rsidR="00387BA0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Tuszowie Narodowym.</w:t>
      </w:r>
    </w:p>
    <w:p w:rsidR="00BE2302" w:rsidRPr="000009CE" w:rsidRDefault="00BE2302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335E5" w:rsidRDefault="004335E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br w:type="page"/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ROZDZIAŁ II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CELE I ZADANIA 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407A7C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407A7C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7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Działalność edukacyjna szkoły jest określona przez: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szkolny zestaw programów nauczania, </w:t>
      </w:r>
      <w:r w:rsidR="00407A7C" w:rsidRPr="004335E5">
        <w:rPr>
          <w:rFonts w:eastAsia="Times New Roman" w:cstheme="minorHAnsi"/>
          <w:color w:val="000000"/>
          <w:sz w:val="24"/>
          <w:szCs w:val="24"/>
          <w:lang w:eastAsia="pl-PL"/>
        </w:rPr>
        <w:t>obejmujący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całą działalność szkoły z punktu widzenia dydaktycznego,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program </w:t>
      </w:r>
      <w:r w:rsidRPr="004335E5">
        <w:rPr>
          <w:rFonts w:eastAsia="Calibri" w:cstheme="minorHAnsi"/>
          <w:color w:val="000000"/>
          <w:sz w:val="24"/>
          <w:szCs w:val="24"/>
        </w:rPr>
        <w:t xml:space="preserve">wychowawczo-profilaktyczny </w:t>
      </w:r>
      <w:r w:rsidR="00111B03" w:rsidRPr="004335E5">
        <w:rPr>
          <w:rFonts w:eastAsia="Calibri" w:cstheme="minorHAnsi"/>
          <w:color w:val="000000"/>
          <w:sz w:val="24"/>
          <w:szCs w:val="24"/>
        </w:rPr>
        <w:t>skierowany do uczniów, rodziców i nauczycieli.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i inni pracownicy szkoły mają obowiązek realizować program </w:t>
      </w:r>
      <w:r w:rsidRPr="004335E5">
        <w:rPr>
          <w:rFonts w:eastAsia="Calibri" w:cstheme="minorHAnsi"/>
          <w:color w:val="000000"/>
          <w:sz w:val="24"/>
          <w:szCs w:val="24"/>
        </w:rPr>
        <w:t xml:space="preserve">wychowawczo-profilaktyczny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szkoły w ramach zajęć edukacyjnych, zajęć z wychowawcą oraz podczas zajęć pozalekcyjnych.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Edukacja szkolna przebiega w następujących etapach edukacyjnych: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wychowanie przedszkolne organizowane w oddziałach przedszkolnych, 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pierwszy etap edukacyjny – klasy I–III szkoły podstawowej,</w:t>
      </w:r>
    </w:p>
    <w:p w:rsidR="00886888" w:rsidRPr="004335E5" w:rsidRDefault="00886888" w:rsidP="009431C4">
      <w:pPr>
        <w:pStyle w:val="Akapitzlist"/>
        <w:numPr>
          <w:ilvl w:val="1"/>
          <w:numId w:val="27"/>
        </w:numPr>
        <w:spacing w:before="120" w:after="0" w:line="240" w:lineRule="auto"/>
        <w:ind w:left="360" w:firstLine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drugi etap edukacyjny – klasy IV–VIII szkoły podstawowej.</w:t>
      </w:r>
    </w:p>
    <w:p w:rsidR="00886888" w:rsidRPr="004335E5" w:rsidRDefault="00886888" w:rsidP="009431C4">
      <w:pPr>
        <w:pStyle w:val="Akapitzlist"/>
        <w:numPr>
          <w:ilvl w:val="0"/>
          <w:numId w:val="27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realizuje projekty edukacyjne w celu wzbogacenia oferty edukacyjnej.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970439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8</w:t>
      </w:r>
    </w:p>
    <w:p w:rsidR="00F6172F" w:rsidRPr="004335E5" w:rsidRDefault="00F6172F" w:rsidP="009431C4">
      <w:pPr>
        <w:pStyle w:val="Akapitzlist"/>
        <w:numPr>
          <w:ilvl w:val="0"/>
          <w:numId w:val="2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Edukacja w oddziale przedszkolnym zapewnia dziec</w:t>
      </w:r>
      <w:r w:rsidR="00184C7F">
        <w:rPr>
          <w:rFonts w:eastAsia="Times New Roman" w:cstheme="minorHAnsi"/>
          <w:bCs/>
          <w:color w:val="000000"/>
          <w:sz w:val="24"/>
          <w:szCs w:val="24"/>
          <w:lang w:eastAsia="pl-PL"/>
        </w:rPr>
        <w:t>iom możliwość wspólnej zabawy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nauki w warunkach bezpiecznych, przyjaznych i dostosowanych do ich potrzeb rozwojowych przy jednoczesnym wsparciu całościowego rozwoju dziecka w zakresie zadań związanych z: 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wielokierunkowej aktywności dziecka poprzez organizację warunków sprzyjających nabywaniu doświadczeń w fizycz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nym, emocjonalnym, społecznym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poznawczym obszarze jego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umożliwiających dzieciom swobodny rozwój,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zabawę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odpoczynek w poczuciu bezpieczeństwa,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aktywności dziecka podnoszącej p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oziom integracji sensorycznej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umiejętności korzystania z rozwijających się procesów poznawczych,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wspieraniem samodzielnej dziecięcej eksploracji świata, doborem treści adekwat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nych do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poziomu rozwoju dziecka, jego możliwości percepcyjn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ych, wyobrażeń i rozumowania, z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poszano</w:t>
      </w:r>
      <w:r w:rsidR="00184C7F">
        <w:rPr>
          <w:rFonts w:eastAsia="Times New Roman" w:cstheme="minorHAnsi"/>
          <w:bCs/>
          <w:color w:val="000000"/>
          <w:sz w:val="24"/>
          <w:szCs w:val="24"/>
          <w:lang w:eastAsia="pl-PL"/>
        </w:rPr>
        <w:t>waniem indywidualnych potrzeb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zainteresowań,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wzmacnianiem poczucia wartości, indywidualności, oryginalności dziecka oraz potrzeby tworzenia relacji osobowych i uczestnictwa w grupie,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promowaniem ochrony zdrowia, tworzeniem sytuacji sp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rzyjających rozwojowi nawyków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zachowań prowadzących do samodzielności, dbania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zdrowie, sprawność ruchową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bezpieczeństwo, w tym o bezpieczeństwo w ruchu drogowym,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przygotowywaniem do rozumienia emocji, uczuć własnyc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h i innych ludzi oraz dbaniem o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zdrowie psychiczne, realizowan</w:t>
      </w:r>
      <w:r w:rsidR="00C3323E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ym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m.in. z wyko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rzystaniem naturalnych sytuacji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pojawiających się w szkole, 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warunków umożliwiających bezpieczną, samodzielną eksplorację elementów techniki w otoczeniu, konstruowani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majsterkowani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planowani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podejmowani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intencjonalnego działania, prezentowani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wytworów swojej pracy,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kreowaniem, wspólne z wymienionymi podmiotami, sytuacji prowadzących do poznania przez dziecko wartości i norm społecznych, których źródłem jest rodzina, grupa w szkole, inne dorosłe osoby, w tym osoby starsze, oraz rozwijani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em</w:t>
      </w:r>
      <w:r w:rsidR="005A5A3A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zachowań wynikających z 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wartości możliwych do zrozumienia na tym etapie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systematycznym wspierani</w:t>
      </w:r>
      <w:r w:rsidR="00BE62EF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em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rozwoju mechanizmów uczenia się dziecka, prowadzących do osiągnięcia przez nie poziomu umożliwiającego podjęcie nauki w szkole,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F6172F" w:rsidRPr="004335E5" w:rsidRDefault="00F6172F" w:rsidP="009431C4">
      <w:pPr>
        <w:pStyle w:val="Akapitzlist"/>
        <w:numPr>
          <w:ilvl w:val="1"/>
          <w:numId w:val="2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:rsidR="00886888" w:rsidRPr="000009CE" w:rsidRDefault="00886888" w:rsidP="004335E5">
      <w:pPr>
        <w:spacing w:before="120" w:after="0" w:line="240" w:lineRule="auto"/>
        <w:ind w:left="36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B40E2" w:rsidRPr="004335E5" w:rsidRDefault="005B40E2" w:rsidP="009431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Celem kształcenia i wychowania w szkole jest przede wszystkim dbałość o integralny rozwój biologiczny, poznawczy, emocjonalny, społeczny, moralny i duchowy 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ucznia oparty na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wartościach chrześcijańskich zawartych w Dekalogu, a zadaniami są: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wprowadzanie uczniów w świat wartości, poczucia odpowiedzialności, miłości Ojczyzny oraz poszanowania dla polskiego dziedzictwa kulturowego w myśl hasła: Bóg, Honor, Ojczyzna przy jednoczesnym poszanowaniu dla innych kultur i tradycji,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wskazywanie wzorców postępowania i budowanie relacji społecznych, sprzyjających bezpiecznemu rozwojowi ucznia (rodzina, przyjaciele),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wzmacnianie poczucia tożsamości indywidualnej, kulturowej, narodowej, </w:t>
      </w:r>
      <w:r w:rsidR="00797521" w:rsidRPr="004335E5">
        <w:rPr>
          <w:rFonts w:eastAsia="Times New Roman" w:cstheme="minorHAnsi"/>
          <w:sz w:val="24"/>
          <w:szCs w:val="24"/>
          <w:lang w:eastAsia="pl-PL"/>
        </w:rPr>
        <w:t>regionalnej, etnicznej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religijnej,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kompetencji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takich jak: kreatywność, innowacyjność i przedsiębiorczość,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rozwijanie umiejętności krytycznego i logicznego myślenia, rozumowania, argumentowania i wnioskowania,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ukazywanie wartości wiedzy jako podstawy do rozwoju umiejętności,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rozbudzanie ciekawości poznawczej uczniów oraz motywacji do nauki,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wspieranie ucznia w rozpoznawaniu własnych predyspozycji i określaniu drogi dalszej edukacji,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wszechstronny rozwój osobowy ucznia przez pogłębi</w:t>
      </w:r>
      <w:r w:rsidR="005A5A3A" w:rsidRPr="004335E5">
        <w:rPr>
          <w:rFonts w:eastAsia="Times New Roman" w:cstheme="minorHAnsi"/>
          <w:color w:val="000000"/>
          <w:sz w:val="24"/>
          <w:szCs w:val="24"/>
          <w:lang w:eastAsia="pl-PL"/>
        </w:rPr>
        <w:t>anie wiedzy oraz zaspokajanie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rozbudzanie jego naturalnej ciekawości poznawczej,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zachęcanie do zorganizowanego i świadomego samokształcenia opartego na umiejętności przygotowania własnego warsztatu pracy,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ukierunkowanie ucznia ku wartościom.</w:t>
      </w:r>
    </w:p>
    <w:p w:rsidR="00886888" w:rsidRPr="000009CE" w:rsidRDefault="00886888" w:rsidP="004335E5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40E2" w:rsidRPr="004335E5" w:rsidRDefault="005B40E2" w:rsidP="009431C4">
      <w:pPr>
        <w:pStyle w:val="Akapitzlist"/>
        <w:numPr>
          <w:ilvl w:val="0"/>
          <w:numId w:val="2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realizuje cele i zadania określone w ust. 1 </w:t>
      </w:r>
      <w:r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i 2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poprzez: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każdemu uczniowi warunków niezbędnych do jego rozwoju,</w:t>
      </w:r>
    </w:p>
    <w:p w:rsidR="005B40E2" w:rsidRPr="004335E5" w:rsidRDefault="00797521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realizowanie programu nauczania skoncentrowanego na</w:t>
      </w:r>
      <w:r w:rsidR="009568FE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dziecku,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 jego  indywidualnym tempie rozwoju i możliwościach uczenia się, </w:t>
      </w:r>
    </w:p>
    <w:p w:rsidR="005B40E2" w:rsidRPr="004335E5" w:rsidRDefault="00797521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respektowanie trójpodmiotowości oddziaływań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wychowawczych  i  kształcących:  uczeń - szkoła - dom  rodzinny,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predyspozycji i zdolności poznawczych dziecka,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 u  dziecka  pozytywnego  stosunku  do  nauki  oraz  rozwijanie ciekawości w poznawaniu otaczającego świata i w dążeniu do prawdy,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poszanowanie godności dziecka; zapewnienie dzie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cku przyjaznych, bezpiecznych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zdrowych warunków  do  nauki  i  zabawy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działania  indywidualnego  i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zespołowego,  rozwijania samodzielności oraz odpowiedzialności za siebie i najbliższe otoczenie, ekspresji plastycznej, muzycznej i ruchowej, aktywności badawczej, a także działalności twórczej,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wyposażenie  dziecka  w  umiejętność czytania 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 pisania,  w  wiadomości 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sprawności matematyczne  potrzebne  w  sytuacjach  życiowych  i  szkolnych  oraz  przy  rozwiązywaniu problemów,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dbałość o to, aby dziecko mogło nabywać wiedzę i umiejętności potrzebne do rozumienia świata,  w  tym  zagwarantowanie  mu  dostępu  do  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różnych  źródeł  informacji  i 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możliwości korzystania z nich,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sprzyjanie rozwojowi cech osobowości dziecka  koni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>ecznych  do  aktywnego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etycznego u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czestnictwa w życiu społecznym,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promowanie ochrony zdrowia, kształtowanie nawyków higieny osobistej, zdrowego żywienia i higieny pracy umysłowej,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poznanie szkodliwości środków odurzających (alkoholu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nikotyny, narkotyków i in.)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zaznajomienie z instytucjami udzielającymi pomocy,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opiekę nad uczniami z rodzin zagrożonych patologią i niewydolnych wychowawczo,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rozpoznawanie własnych emocji i emocji innych ludzi oraz kształtowanie do nich właściwego stosunku,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rozwijanie umiejętności asertywnych,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zainteresowań i uzdolnień,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uczenie tolerancji i szacunku dla innych ludzi oraz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zasad i reguł obowiązujących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relacjach międzyludzkich,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ukazanie znaczenia rodziny w życiu każdego człowieka i właściwych wzorców życia rodzinnego,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integrację uczniów niepełnosprawnych,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zapewnianie   bezpiecznych   i higienicznych  warunków  pobytu  uczniów  w  szkole  oraz zapewnianie bezpieczeństwa na zajęciach organizowanych przez szkołę,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zorganizowanie systemu opiekuńczo - wychowawczego odpowiednio do istniejących potrzeb (zajęcia świetlicowe),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 środowiska  wychowawczego,  umożliwiającego  pełny  rozwój  umysłowy, emocjonalny i fizyczny uczniów w warunkach poszanowania ich godności osobistej oraz wolności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światopoglądowej i wyznaniowej,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realizację  programów  nauczania,  które  zawierają  podstawę  programową  kszta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łcenia ogólnego dla przedmiotów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jętych ramowym planem nauczania,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rozpoznawanie możliwości psychofizycznych oraz indywidualnych potrzeb rozwojowych i edukacyjnych uczniów i wykorzystywanie wyników diagnoz w procesie uczenia i nauczania,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organizowanie  pomocy psychologiczno - pedagogicznej  uczniom,  rodzicom stosownie do potrzeb i zgodnie z odrębnymi przepisami,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dostosowywanie treści, metod i organizacji nauczania do możliwości psychofizycznych uczniów,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wyposażenie  szkoły  w  pomoce  dydaktyczne  i  sprzęt  umożliwiający  realizację  zadań dydaktycznych, wychowawczych i opiekuńczych oraz zadań statutowych szkoły,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organizacj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kształcenia,  wychowania  i  opieki  dla  uczniów  niepełnosprawnych  oraz niedostosowanych społecznie w form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>ach i na zasadach określonych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odrębnych przepisach,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wspomaganie wychowawczej roli rodziców,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zapewnienie,  w  miarę  posiadanych  środków,  opieki  i  pomocy  materialnej  uczniom pozostających w trudnej sytuacji materialnej i życiowej,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sprawowanie  opieki  nad  uczniami  szczególnie  uzdolnionymi  poprzez  umożliwianie realizowania indywidualnych programów nauczania oraz ukończenia szkoły w skróconym czasie,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skuteczne nauczanie języków obcych poprzez do</w:t>
      </w:r>
      <w:r w:rsidR="003867A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stosowywanie ich nauczania do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poziomu przygotowania uczniów,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opieki zdrowotnej przez służbę zdrowia;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kształtowanie aktywności społecznej i umiejętności spędzania wolnego czasu, 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rozwijanie u uczniów dbałości o zdrowie własne i innych ludzi oraz umiejętności tworzenia środowiska sprzyjającego zdrowiu,</w:t>
      </w:r>
    </w:p>
    <w:p w:rsidR="005B40E2" w:rsidRPr="004335E5" w:rsidRDefault="003867A6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współdziałanie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środowiskiem  zewnętrznym</w:t>
      </w:r>
      <w:r w:rsidR="00366FAF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m.in.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policją, stowarzyszeniami,  parafią, rodzicami w celu kształtowania środowiska wychowawczego w szkole,</w:t>
      </w:r>
    </w:p>
    <w:p w:rsidR="005B40E2" w:rsidRPr="004335E5" w:rsidRDefault="003867A6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upowszechnianie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wśród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uczniów  wiedzy</w:t>
      </w:r>
      <w:r w:rsidR="005B40E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ekologicznej  oraz  kształtowanie  właściwych postaw wobec problemów ochrony środowiska,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zapobieganie wszelkiej dyskryminacji,</w:t>
      </w:r>
    </w:p>
    <w:p w:rsidR="005B40E2" w:rsidRPr="004335E5" w:rsidRDefault="005B40E2" w:rsidP="009431C4">
      <w:pPr>
        <w:pStyle w:val="Akapitzlist"/>
        <w:numPr>
          <w:ilvl w:val="1"/>
          <w:numId w:val="2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prowadzenie  edukacji  medialnej  w  celu  przygotowania uczniów do właściwego odbioru i wykorzystani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a mediów.</w:t>
      </w:r>
    </w:p>
    <w:p w:rsidR="00886888" w:rsidRPr="000009CE" w:rsidRDefault="00886888" w:rsidP="005B40E2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FE2087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9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Realizacja celów i zadań szkoły odbywa się także poprzez następujące działania: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oddziaływanie wychowawcze określone w celach i zadaniach szkoły, 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prowadzenie lekcji religii</w:t>
      </w:r>
      <w:r w:rsidRPr="004335E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etyki w szkole,</w:t>
      </w:r>
    </w:p>
    <w:p w:rsidR="00A82B69" w:rsidRPr="004335E5" w:rsidRDefault="00A82B69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integrację wiedzy nauczanej w procesie kształcenia na wszystkich etapach edukacji,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prowadzenie kół zainteresowań</w:t>
      </w:r>
      <w:r w:rsidR="00A82B6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kół przedmiotowych, zajęć </w:t>
      </w:r>
      <w:r w:rsidR="00A82B6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logopedycznych, korekcyjno – kompensacyjnych, rewalidacyjnych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dydaktyczno-wyrównawczych</w:t>
      </w:r>
      <w:r w:rsidR="00866C7D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66C7D" w:rsidRPr="004335E5" w:rsidRDefault="00866C7D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działalność szkolnych organizacji,</w:t>
      </w:r>
    </w:p>
    <w:p w:rsidR="00886888" w:rsidRPr="004335E5" w:rsidRDefault="00866C7D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pracę pedagoga, logopedy, specjalistów prowadzących zajęcia z uczniami wymagającymi szczególnego wsparcia z uwagi na różne rodzaje niepełnosprawności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4335E5" w:rsidRDefault="00886888" w:rsidP="009431C4">
      <w:pPr>
        <w:pStyle w:val="Akapitzlist"/>
        <w:numPr>
          <w:ilvl w:val="0"/>
          <w:numId w:val="29"/>
        </w:numPr>
        <w:spacing w:before="120" w:after="0" w:line="240" w:lineRule="auto"/>
        <w:ind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współpracę z poradnią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Psychologiczno-P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edagogiczną w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Mielcu,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Sądem </w:t>
      </w:r>
      <w:r w:rsidR="00FC549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Rejonowym w Mielcu</w:t>
      </w:r>
      <w:r w:rsidR="00866C7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kuratorami sądowymi,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Gminnym</w:t>
      </w:r>
      <w:r w:rsid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Ośrodkiem Pomocy Społecznej w </w:t>
      </w:r>
      <w:r w:rsidR="00F40FD6" w:rsidRPr="004335E5">
        <w:rPr>
          <w:rFonts w:eastAsia="Times New Roman" w:cstheme="minorHAnsi"/>
          <w:color w:val="000000"/>
          <w:sz w:val="24"/>
          <w:szCs w:val="24"/>
          <w:lang w:eastAsia="pl-PL"/>
        </w:rPr>
        <w:t>Tuszowie Narodowym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innymi organizacjami i stowarzyszeniami wspierającymi szkołę. 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§ </w:t>
      </w:r>
      <w:r w:rsidR="00FE2087" w:rsidRPr="00184C7F">
        <w:rPr>
          <w:rFonts w:eastAsia="Times New Roman" w:cstheme="minorHAnsi"/>
          <w:b/>
          <w:color w:val="000000"/>
          <w:sz w:val="24"/>
          <w:szCs w:val="24"/>
          <w:lang w:eastAsia="pl-PL"/>
        </w:rPr>
        <w:t>10</w:t>
      </w:r>
    </w:p>
    <w:p w:rsidR="00886888" w:rsidRPr="004335E5" w:rsidRDefault="0088688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Szkoła dba o bezpieczeństwo uczniów poprzez: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uczniom przebywającym w szkole podczas </w:t>
      </w:r>
      <w:r w:rsidR="00C74B1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zajęć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opieki nauczycieli oraz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innych pracowników szkoły, 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organizowanie przed lekcjami</w:t>
      </w:r>
      <w:r w:rsidR="00066BE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przerw dyżurów nauczycielskich na korytarzach </w:t>
      </w:r>
      <w:r w:rsidR="00066BE3" w:rsidRPr="004335E5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zasadach określonych przez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 szkoły,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omawianie zasad bezpieczeństwa na godzinach wychowawczych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prowadzenie zajęć z wychowania komunikacyjnego, współdziałanie z organizacjami zajmującymi się ruchem drogowym,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160955" w:rsidRPr="004335E5" w:rsidRDefault="008751C9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przygotowywanie do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uzyskania przez </w:t>
      </w:r>
      <w:r w:rsidR="0016095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uczniów karty rowerowej,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przeznaczenie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miarę możliwości,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oddzielnych segmentów dla dzieci w różnym wieku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zapewnienie pobytu w świetlicy szkolnej uczniom wymagającym opieki przed zajęciam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 zajęciach lekcyjnych,</w:t>
      </w:r>
    </w:p>
    <w:p w:rsidR="00A62E96" w:rsidRPr="004335E5" w:rsidRDefault="00A62E96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opracowanie planu lekcji, który uwzględnia: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równomierne rozłożenie zajęć w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poszczególnych dniach, różnorodność zajęć w każdym dniu, niełączenie w kilkugodzinne jednostki zajęć z tego samego przedmiotu, z wyłączeniem przedmiotów, których program tego wymaga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A62E96" w:rsidRPr="004335E5" w:rsidRDefault="00A62E96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przestrzeganie liczebności grup uczniowskich na przedm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iotach wymagających podziału na grupy,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odpowiednie oświetlenie, went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ylację i ogrzewanie pomieszczeń,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oznakowanie ciągów komun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ikacyjnych zgodnie z przepisami,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kontrolę obiektów budowlanych należących do szkoły pod kątem zapewnienia bezpiecznych i higienicznych warunkó</w:t>
      </w:r>
      <w:r w:rsidR="00E758DD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korzystania z tych obiektów; k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ontrol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obiektów dokonuje </w:t>
      </w:r>
      <w:r w:rsidR="006B5BE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yrektor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szkoły co najmniej raz w roku,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umieszczenie w wi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docznym miejscu planu ewakuacji,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oznaczenie dróg ewakuacy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jnych w sposób wyraźny i trwały,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zabezpieczenie szlaków komunikacyjnych wychodzących poza teren szkoły 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sposób uniemożliwiający bezpośrednie wyjście na jezdnię;</w:t>
      </w:r>
    </w:p>
    <w:p w:rsidR="00E543DC" w:rsidRPr="004335E5" w:rsidRDefault="00C50A53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ogrodzenie terenu szkoły,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zabezpieczenie przed swobodnym dostępem uczniów do pomieszczeń kuc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hni i 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pomieszczeń gospodarczych,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wyposażenie pomieszczeń szkoły, a w szczególności sal dydaktycznych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apteczki zaopatrzone w niezbędne środki do udzielenia pierwszej pomocy i instrukcję o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zasadach udzielania tej pomocy,</w:t>
      </w:r>
    </w:p>
    <w:p w:rsidR="00475668" w:rsidRPr="004335E5" w:rsidRDefault="0047566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przeszkolenie nauczycieli w zakresie udzielania pierwszej pomocy;</w:t>
      </w:r>
    </w:p>
    <w:p w:rsidR="00C50A53" w:rsidRPr="004335E5" w:rsidRDefault="00C50A53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dostosowanie stolików uczniowskich, krzeseł i innego sprzętu szkolnego do wzrostu uczniów, </w:t>
      </w:r>
    </w:p>
    <w:p w:rsidR="00E543DC" w:rsidRPr="004335E5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zapewnianie odpowiedniej liczby opiekunów nad uczniami uczestniczącymi imprezach 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i </w:t>
      </w:r>
      <w:r w:rsidR="00C50A53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wycieczkach poza teren szkoły,</w:t>
      </w:r>
    </w:p>
    <w:p w:rsidR="00A62E96" w:rsidRPr="00412EA2" w:rsidRDefault="00E543DC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zapewnienie bezpiecznych warunków prowadzenia zajęć z wychowania fizycznego poprzez mocowanie na stałe bramek i koszy do gry oraz innych urządzeń, których przemieszczanie się może stanowić za</w:t>
      </w:r>
      <w:r w:rsidR="00C50A53" w:rsidRPr="00412EA2">
        <w:rPr>
          <w:rFonts w:eastAsia="Times New Roman" w:cstheme="minorHAnsi"/>
          <w:color w:val="000000"/>
          <w:sz w:val="24"/>
          <w:szCs w:val="24"/>
          <w:lang w:eastAsia="pl-PL"/>
        </w:rPr>
        <w:t>grożenie dla zdrowia ćwiczących,</w:t>
      </w:r>
    </w:p>
    <w:p w:rsidR="00A62E96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szkolenie pracowników szkoły w zakresie bhp,</w:t>
      </w:r>
    </w:p>
    <w:p w:rsidR="00886888" w:rsidRPr="004335E5" w:rsidRDefault="00160955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podjazd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="00886888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dla osób niepełnosprawnych,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zapewnienie uczniom warunków do 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zjedzenia posiłku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stołówce szkolnej,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utrzymywanie pomieszczeń szkolnych, sprzętu szkolnego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 boiska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stanie pełnej sprawności i stałej czystości,</w:t>
      </w:r>
    </w:p>
    <w:p w:rsidR="00886888" w:rsidRPr="004335E5" w:rsidRDefault="00886888" w:rsidP="009431C4">
      <w:pPr>
        <w:pStyle w:val="Akapitzlist"/>
        <w:numPr>
          <w:ilvl w:val="1"/>
          <w:numId w:val="2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kształtowanie posta</w:t>
      </w:r>
      <w:r w:rsidR="008751C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promujących zdrowy tryb życia.</w:t>
      </w:r>
    </w:p>
    <w:p w:rsidR="00886888" w:rsidRPr="004335E5" w:rsidRDefault="007A2416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celu uniknięcia zagroże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9420A2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 natychmiast reaguje na wszelkie 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nieprawidłowe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zachowania uczniów</w:t>
      </w:r>
      <w:r w:rsid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czasie ich pobytu na terenie szkoły,</w:t>
      </w:r>
    </w:p>
    <w:p w:rsidR="00886888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 obsługi szkoły zwraca się do osób postronnych wchodzących na teren szkoły 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z 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prośbą o 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podanie celu pobytu, w razie potrzeby zawiadamia o tym fakcie dyrektora szkoły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C5389" w:rsidRPr="004335E5" w:rsidRDefault="00886888" w:rsidP="009431C4">
      <w:pPr>
        <w:pStyle w:val="Akapitzlist"/>
        <w:numPr>
          <w:ilvl w:val="1"/>
          <w:numId w:val="2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nauczyciel lub inny pracownik szkoły niezwłoczni</w:t>
      </w:r>
      <w:r w:rsidR="00E13E47" w:rsidRPr="004335E5">
        <w:rPr>
          <w:rFonts w:eastAsia="Times New Roman" w:cstheme="minorHAnsi"/>
          <w:color w:val="000000"/>
          <w:sz w:val="24"/>
          <w:szCs w:val="24"/>
          <w:lang w:eastAsia="pl-PL"/>
        </w:rPr>
        <w:t>e zawiadamia dyrektora szkoły o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wsze</w:t>
      </w:r>
      <w:r w:rsidR="009420A2" w:rsidRPr="004335E5">
        <w:rPr>
          <w:rFonts w:eastAsia="Times New Roman" w:cstheme="minorHAnsi"/>
          <w:color w:val="000000"/>
          <w:sz w:val="24"/>
          <w:szCs w:val="24"/>
          <w:lang w:eastAsia="pl-PL"/>
        </w:rPr>
        <w:t>lkich dostrzeżonych zdarzeniach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noszących znamiona przestępstwa lub stanowiących zagrożeni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e dla zdrowia lub życia uczniów; zobowiązany jest on również do niezwłocznego poinformowania dyrektora o każdym wypadku mającym miejsce w czasie zajęć,</w:t>
      </w:r>
    </w:p>
    <w:p w:rsidR="00E13E47" w:rsidRPr="004335E5" w:rsidRDefault="00E13E47" w:rsidP="009431C4">
      <w:pPr>
        <w:pStyle w:val="Akapitzlist"/>
        <w:numPr>
          <w:ilvl w:val="1"/>
          <w:numId w:val="24"/>
        </w:numPr>
        <w:spacing w:before="12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yrektor szkoły powiadamia o wypadku zaistnia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łym na terenie szkoły pogotowie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ratunkowe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(w razie potrzeby), rodziców oraz organ prowadzący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4335E5" w:rsidRDefault="00E758DD" w:rsidP="009431C4">
      <w:pPr>
        <w:pStyle w:val="Akapitzlist"/>
        <w:numPr>
          <w:ilvl w:val="1"/>
          <w:numId w:val="24"/>
        </w:numPr>
        <w:spacing w:before="12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wypadku śmiertelnym, ciężkim lub zbiorowym</w:t>
      </w:r>
      <w:r w:rsid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powiadamiany jest prokurator i 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>kurator oświaty, a o wypadku w wyniku zatrucia –</w:t>
      </w:r>
      <w:r w:rsidR="00EF4543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C5389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państwowy inspektor sanitarny. </w:t>
      </w:r>
    </w:p>
    <w:p w:rsidR="00953D08" w:rsidRPr="00412EA2" w:rsidRDefault="00953D0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Osobami odpowiedzialnymi za bezpieczeństwo uczniów podczas wycieczki są kierownik wycieczki i opiekunowie. Opiekunami powinni być nauc</w:t>
      </w:r>
      <w:r w:rsidR="00E758DD" w:rsidRPr="00412EA2">
        <w:rPr>
          <w:rFonts w:eastAsia="Times New Roman" w:cstheme="minorHAnsi"/>
          <w:color w:val="000000"/>
          <w:sz w:val="24"/>
          <w:szCs w:val="24"/>
          <w:lang w:eastAsia="pl-PL"/>
        </w:rPr>
        <w:t>zyciele zatrudnieni w szkole. W 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wyjątkowych sytuacjach dyrektor może wyrazić zgodę na wykonywanie obowiązków opiekuna przez inne osoby pełnoletnie, np. rodziców uczniów.</w:t>
      </w:r>
    </w:p>
    <w:p w:rsidR="00953D08" w:rsidRPr="00412EA2" w:rsidRDefault="00953D0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Dla zapewnienia uczestnikom wycieczek pełnego bezpieczeństwa przydziela się opiekunów według następujących zasad: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wycieczki pieszej 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po najbliższej okolicy 1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opiekun na </w:t>
      </w:r>
      <w:r w:rsidR="003C6215" w:rsidRPr="004335E5">
        <w:rPr>
          <w:rFonts w:eastAsia="Times New Roman" w:cstheme="minorHAnsi"/>
          <w:color w:val="000000"/>
          <w:sz w:val="24"/>
          <w:szCs w:val="24"/>
          <w:lang w:eastAsia="pl-PL"/>
        </w:rPr>
        <w:t>20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uczniów; w czasie marszu jeden opiekun prowadzi grupę, drugi idzie na końcu,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przypadku wycieczki rowerowej 2 opiekunów na grupę 10-13 uczniów; w kolumnie rowerów nie może jechać więcej niż 15 osób;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przypadku wycieczki autokarowej 1 opiekun na 15</w:t>
      </w:r>
      <w:r w:rsidR="00E758DD" w:rsidRPr="004335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uczniów, nie licząc kierowcy i </w:t>
      </w: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przewodnika,</w:t>
      </w:r>
    </w:p>
    <w:p w:rsidR="00953D08" w:rsidRPr="004335E5" w:rsidRDefault="00953D08" w:rsidP="009431C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35E5">
        <w:rPr>
          <w:rFonts w:eastAsia="Times New Roman" w:cstheme="minorHAnsi"/>
          <w:color w:val="000000"/>
          <w:sz w:val="24"/>
          <w:szCs w:val="24"/>
          <w:lang w:eastAsia="pl-PL"/>
        </w:rPr>
        <w:t>w przypadku  wycieczek górskich 1 opiekun na 10 uczestników.</w:t>
      </w:r>
    </w:p>
    <w:p w:rsidR="00886888" w:rsidRPr="00412EA2" w:rsidRDefault="0088688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Szkoła zgłasza 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Policji autokar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wycieczkow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celem dokonania kontroli technicznej przed wyjazdem na wycieczkę.</w:t>
      </w:r>
    </w:p>
    <w:p w:rsidR="00886888" w:rsidRPr="00412EA2" w:rsidRDefault="00886888" w:rsidP="009431C4">
      <w:pPr>
        <w:pStyle w:val="Akapitzlist"/>
        <w:numPr>
          <w:ilvl w:val="1"/>
          <w:numId w:val="2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zapewnia uczniom dostęp do </w:t>
      </w:r>
      <w:proofErr w:type="spellStart"/>
      <w:r w:rsidR="003C6215" w:rsidRPr="00412EA2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>nternetu</w:t>
      </w:r>
      <w:proofErr w:type="spellEnd"/>
      <w:r w:rsidRPr="00412EA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ROZDZIAŁ III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ORGANY SZKOŁY I ICH KOMPETENCJE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283CDA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Organami szkoły są: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pedagogiczna,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uczniowski,</w:t>
      </w:r>
    </w:p>
    <w:p w:rsidR="00071AC4" w:rsidRPr="00412EA2" w:rsidRDefault="00071AC4" w:rsidP="009431C4">
      <w:pPr>
        <w:pStyle w:val="Akapitzlist"/>
        <w:numPr>
          <w:ilvl w:val="0"/>
          <w:numId w:val="31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rodziców.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Organem wyższego stopnia w rozumieniu Kodeksu po</w:t>
      </w:r>
      <w:r w:rsidR="00283CD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stępowania administracyjnego,</w:t>
      </w:r>
      <w:r w:rsidR="00775B2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 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stosunku do decyzji wydawanych przez dyrektora w sprawach z zakresu obowiązku szkolnego uczniów, jest Podkarpacki Kurator Oświaty.</w:t>
      </w:r>
    </w:p>
    <w:p w:rsidR="00071AC4" w:rsidRPr="00412EA2" w:rsidRDefault="00071AC4" w:rsidP="009431C4">
      <w:pPr>
        <w:pStyle w:val="Akapitzlist"/>
        <w:numPr>
          <w:ilvl w:val="3"/>
          <w:numId w:val="3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Organem wyższego stopnia w rozumieniu Kodeksu po</w:t>
      </w:r>
      <w:r w:rsidR="00775B2A"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stępowania administracyjnego, w </w:t>
      </w:r>
      <w:r w:rsidRPr="00412EA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stosunku do decyzji wydawanych przez dyrektora w sprawach dotyczących awansu zawodowego nauczycieli, jest organ prowadzący szkołę.</w:t>
      </w:r>
    </w:p>
    <w:p w:rsidR="002B4B3B" w:rsidRPr="000009CE" w:rsidRDefault="002B4B3B" w:rsidP="00775B2A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775B2A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283CDA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184C7F" w:rsidRPr="00E20A2C" w:rsidRDefault="00184C7F" w:rsidP="00184C7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0A2C">
        <w:rPr>
          <w:rFonts w:asciiTheme="minorHAnsi" w:hAnsiTheme="minorHAnsi" w:cstheme="minorHAnsi"/>
        </w:rPr>
        <w:t xml:space="preserve">1.  Dyrektorem </w:t>
      </w:r>
      <w:r>
        <w:rPr>
          <w:rFonts w:asciiTheme="minorHAnsi" w:hAnsiTheme="minorHAnsi" w:cstheme="minorHAnsi"/>
        </w:rPr>
        <w:t>Szkoły Podstawowej</w:t>
      </w:r>
      <w:r w:rsidRPr="00E20A2C">
        <w:rPr>
          <w:rFonts w:asciiTheme="minorHAnsi" w:hAnsiTheme="minorHAnsi" w:cstheme="minorHAnsi"/>
        </w:rPr>
        <w:t xml:space="preserve"> jest dyrektor Zespołu Szkół w </w:t>
      </w:r>
      <w:proofErr w:type="spellStart"/>
      <w:r w:rsidRPr="00E20A2C">
        <w:rPr>
          <w:rFonts w:asciiTheme="minorHAnsi" w:hAnsiTheme="minorHAnsi" w:cstheme="minorHAnsi"/>
        </w:rPr>
        <w:t>Maliniu</w:t>
      </w:r>
      <w:proofErr w:type="spellEnd"/>
      <w:r w:rsidRPr="00E20A2C">
        <w:rPr>
          <w:rFonts w:asciiTheme="minorHAnsi" w:hAnsiTheme="minorHAnsi" w:cstheme="minorHAnsi"/>
        </w:rPr>
        <w:t xml:space="preserve"> zwany dalej dyrektorem. </w:t>
      </w:r>
    </w:p>
    <w:p w:rsidR="00184C7F" w:rsidRPr="00E20A2C" w:rsidRDefault="00184C7F" w:rsidP="00184C7F">
      <w:pPr>
        <w:pStyle w:val="Tekstpodstawowy2"/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20A2C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   </w:t>
      </w:r>
      <w:r w:rsidRPr="00E20A2C">
        <w:rPr>
          <w:rFonts w:asciiTheme="minorHAnsi" w:hAnsiTheme="minorHAnsi" w:cstheme="minorHAnsi"/>
        </w:rPr>
        <w:t xml:space="preserve">Kompetencje dyrektora zostały określone w statucie Zespołu Szkół w </w:t>
      </w:r>
      <w:proofErr w:type="spellStart"/>
      <w:r w:rsidRPr="00E20A2C">
        <w:rPr>
          <w:rFonts w:asciiTheme="minorHAnsi" w:hAnsiTheme="minorHAnsi" w:cstheme="minorHAnsi"/>
        </w:rPr>
        <w:t>Maliniu</w:t>
      </w:r>
      <w:proofErr w:type="spellEnd"/>
      <w:r w:rsidRPr="00E20A2C">
        <w:rPr>
          <w:rFonts w:asciiTheme="minorHAnsi" w:hAnsiTheme="minorHAnsi" w:cstheme="minorHAnsi"/>
        </w:rPr>
        <w:t xml:space="preserve">. </w:t>
      </w:r>
    </w:p>
    <w:p w:rsidR="00886888" w:rsidRPr="00184C7F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D0732D" w:rsidRPr="00184C7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184C7F" w:rsidRPr="00E20A2C" w:rsidRDefault="00184C7F" w:rsidP="009431C4">
      <w:pPr>
        <w:pStyle w:val="Tekstpodstawowy3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0"/>
        </w:rPr>
      </w:pPr>
      <w:r w:rsidRPr="00E20A2C">
        <w:rPr>
          <w:rFonts w:asciiTheme="minorHAnsi" w:hAnsiTheme="minorHAnsi" w:cstheme="minorHAnsi"/>
          <w:sz w:val="24"/>
        </w:rPr>
        <w:t xml:space="preserve">Rada pedagogiczna jest kolegialnym organem </w:t>
      </w:r>
      <w:r w:rsidR="00150A42">
        <w:rPr>
          <w:rFonts w:asciiTheme="minorHAnsi" w:hAnsiTheme="minorHAnsi" w:cstheme="minorHAnsi"/>
          <w:sz w:val="24"/>
        </w:rPr>
        <w:t>Szkoły Podstawowej</w:t>
      </w:r>
      <w:r w:rsidRPr="00E20A2C">
        <w:rPr>
          <w:rFonts w:asciiTheme="minorHAnsi" w:hAnsiTheme="minorHAnsi" w:cstheme="minorHAnsi"/>
          <w:sz w:val="24"/>
        </w:rPr>
        <w:t xml:space="preserve"> w zakresie realizacji jej statutowych zadań dotyczących kształcenia, wychowania i opieki. </w:t>
      </w:r>
    </w:p>
    <w:p w:rsidR="00184C7F" w:rsidRPr="00E20A2C" w:rsidRDefault="00184C7F" w:rsidP="009431C4">
      <w:pPr>
        <w:pStyle w:val="Tekstpodstawowy3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0"/>
        </w:rPr>
      </w:pPr>
      <w:r w:rsidRPr="00E20A2C">
        <w:rPr>
          <w:rFonts w:asciiTheme="minorHAnsi" w:hAnsiTheme="minorHAnsi" w:cstheme="minorHAnsi"/>
          <w:sz w:val="24"/>
        </w:rPr>
        <w:t>W zespole działa jedna rada pedagogiczna, kompetencje rady pedagogicznej określono w statucie zespołu.</w:t>
      </w:r>
    </w:p>
    <w:p w:rsidR="00775B2A" w:rsidRPr="000009CE" w:rsidRDefault="00775B2A" w:rsidP="006B1F2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B5087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Samorząd uczniowski tworzą wszyscy uczniowie szkoły. Organem samorządu jest rada samorządu uczniowskiego. 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Zasady wybierania i działania rady samorządu uczniowskiego określa regulamin uchwalony przez uczniów w głosowaniu równym, tajnym i powszechnym. Regulamin ten nie może być sprzeczny ze statutem szkoły.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wniosek dyrektora szkoły samorząd wyraża opinię o pracy nauczyciela.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zapoznawania się z programem nau</w:t>
      </w:r>
      <w:r w:rsid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>czania, z jego treścią, celem i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stawianymi wymaganiami,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jawnej i umotywowanej oceny postępów w nauce i zachowaniu,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redagowania i wydawania gazety szkolnej oraz zamies</w:t>
      </w:r>
      <w:r w:rsidR="003B5087"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zczania aktualności na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tablicy ogłoszeń, w porozumieniu z opiekunem samorządu szkolnego,</w:t>
      </w:r>
    </w:p>
    <w:p w:rsidR="009924B1" w:rsidRPr="00C94C46" w:rsidRDefault="009924B1" w:rsidP="009431C4">
      <w:pPr>
        <w:pStyle w:val="Akapitzlist"/>
        <w:numPr>
          <w:ilvl w:val="1"/>
          <w:numId w:val="35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prawo organizowania działalności kulturalnej, oświatowej, sportowej oraz rozrywkowej zgodnie z własnymi potrzebami i możliwościami or</w:t>
      </w:r>
      <w:r w:rsid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>ganizacyjnymi, w </w:t>
      </w:r>
      <w:r w:rsidR="00775B2A"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 </w:t>
      </w: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dyrektorem,</w:t>
      </w:r>
    </w:p>
    <w:p w:rsidR="009924B1" w:rsidRPr="00C94C46" w:rsidRDefault="009924B1" w:rsidP="009431C4">
      <w:pPr>
        <w:pStyle w:val="Akapitzlist"/>
        <w:numPr>
          <w:ilvl w:val="1"/>
          <w:numId w:val="34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4C46">
        <w:rPr>
          <w:rFonts w:eastAsia="Times New Roman" w:cstheme="minorHAnsi"/>
          <w:bCs/>
          <w:color w:val="000000"/>
          <w:sz w:val="24"/>
          <w:szCs w:val="24"/>
          <w:lang w:eastAsia="pl-PL"/>
        </w:rPr>
        <w:t>Samorząd w porozumieniu z dyrektorem szkoły może podejmować działania z zakresu wolontariatu.</w:t>
      </w:r>
    </w:p>
    <w:p w:rsidR="00886888" w:rsidRPr="000009CE" w:rsidRDefault="00886888" w:rsidP="009924B1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B5087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150A42" w:rsidRPr="00E20A2C" w:rsidRDefault="00150A42" w:rsidP="009431C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8"/>
          <w:szCs w:val="10"/>
        </w:rPr>
      </w:pPr>
      <w:r w:rsidRPr="00E20A2C">
        <w:rPr>
          <w:rFonts w:asciiTheme="minorHAnsi" w:hAnsiTheme="minorHAnsi" w:cstheme="minorHAnsi"/>
          <w:sz w:val="24"/>
        </w:rPr>
        <w:t xml:space="preserve">Rada rodziców jest kolegialnym organem przedszkola, reprezentuje ogół rodziców wychowanków. </w:t>
      </w:r>
    </w:p>
    <w:p w:rsidR="00150A42" w:rsidRPr="00E20A2C" w:rsidRDefault="00150A42" w:rsidP="009431C4">
      <w:pPr>
        <w:pStyle w:val="Tekstpodstawowy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8"/>
          <w:szCs w:val="10"/>
        </w:rPr>
      </w:pPr>
      <w:r w:rsidRPr="00E20A2C">
        <w:rPr>
          <w:rFonts w:asciiTheme="minorHAnsi" w:hAnsiTheme="minorHAnsi" w:cstheme="minorHAnsi"/>
          <w:sz w:val="24"/>
        </w:rPr>
        <w:t>W zespole działa jedna rada rodziców, kompetencje rady rodziców określono w statucie zespołu.</w:t>
      </w:r>
    </w:p>
    <w:p w:rsidR="00C94C46" w:rsidRDefault="00C94C46">
      <w:p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4834F0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F5148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Organy szkoły pracują na rzecz szkoły, przyjmując zasadę nieingerowania </w:t>
      </w: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t>Organy szkoły zobowiązane są do wyjaśniania motywów podjęt</w:t>
      </w:r>
      <w:r w:rsidR="00775B2A" w:rsidRPr="00DC2676">
        <w:rPr>
          <w:rFonts w:eastAsia="Times New Roman" w:cstheme="minorHAnsi"/>
          <w:color w:val="000000"/>
          <w:sz w:val="24"/>
          <w:szCs w:val="24"/>
          <w:lang w:eastAsia="pl-PL"/>
        </w:rPr>
        <w:t>ych decyzji, o ile zwróci się z </w:t>
      </w:r>
      <w:r w:rsidRPr="00DC2676">
        <w:rPr>
          <w:rFonts w:eastAsia="Times New Roman" w:cstheme="minorHAnsi"/>
          <w:color w:val="000000"/>
          <w:sz w:val="24"/>
          <w:szCs w:val="24"/>
          <w:lang w:eastAsia="pl-PL"/>
        </w:rPr>
        <w:t>takim wnioskiem drugi organ, w terminie nie dłuższym niż 14 dni od podjęcia decyzji.</w:t>
      </w:r>
    </w:p>
    <w:p w:rsidR="00624584" w:rsidRPr="00DC2676" w:rsidRDefault="00624584" w:rsidP="009431C4">
      <w:pPr>
        <w:pStyle w:val="Akapitzlist"/>
        <w:numPr>
          <w:ilvl w:val="1"/>
          <w:numId w:val="3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Działające w szkole organy prowadzą samodzielną i swobodną działalność w ramach swoich kompetencji, podejmują decyzje w oparciu o regulaminy działalności. Dbają </w:t>
      </w:r>
      <w:r w:rsidRPr="00DC2676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jednak o bieżące informowanie innych organów szkoły o planowych lub podejmowanych decyzjach bezpośrednio lub pośrednio poprzez dyrektora szkoły.</w:t>
      </w:r>
    </w:p>
    <w:p w:rsidR="00624584" w:rsidRPr="000009CE" w:rsidRDefault="00624584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24584" w:rsidRPr="000009CE" w:rsidRDefault="00624584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624584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 IV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ORGANIZACJA 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1</w:t>
      </w:r>
      <w:r w:rsidR="003F5148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</w:p>
    <w:p w:rsidR="003A1A90" w:rsidRPr="000009CE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Podstawową jednostką organizacyjną jest oddział złożony z uczniów i wychowanków, którzy w jednorocznym kursie nauki danego roku szkolnego i przedszkolnego uczą się wszystkich przedmiotów obowiązkowych, określo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nych planem nauczania zgodnym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odpowiednim ramowym i szkolnym planem nauc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zania oraz programem wybranym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zestawu programów nauczania dla danej klasy i oddziału przedszkolnego, dopuszczonego do użytku szkolnego przez MEN.</w:t>
      </w:r>
    </w:p>
    <w:p w:rsidR="003A1A90" w:rsidRPr="00BD3977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D397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Liczba uczniów w oddziale powinna wynosić do 25 uczniów, jednak nie tworzy się nowego oddziału tej samej klasy, jeżeli średnia liczba uczniów w każdym z tych oddziałów byłaby niższa niż 17.</w:t>
      </w:r>
    </w:p>
    <w:p w:rsidR="003A1A90" w:rsidRPr="000009CE" w:rsidRDefault="003A1A90" w:rsidP="009431C4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 się również inną możliwość 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organizacji oddziałów 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wytycznymi zawartymi w zarządzeniu Wójta Gminy Tuszów Narodowy dotyczącymi przygotowania projektów organizacyjnych 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dany rok szkolny i 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obowiązującym prawem oświatowym.</w:t>
      </w:r>
    </w:p>
    <w:p w:rsidR="003A1A90" w:rsidRPr="000009CE" w:rsidRDefault="003A1A90" w:rsidP="009431C4">
      <w:pPr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gdy liczba uczniów danej klasy jest mniejsza od 10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tworzy się oddziały łączone, z zastosowaniem zasady, że liczba godzin dla uczniów nie może być mniejsza od liczby określonej w ramowym i szkolnym planie nauczania.</w:t>
      </w:r>
    </w:p>
    <w:p w:rsidR="003A1A90" w:rsidRPr="000009CE" w:rsidRDefault="003A1A90" w:rsidP="009431C4">
      <w:pPr>
        <w:numPr>
          <w:ilvl w:val="1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Uwzględnia się również inną możliwość tworzeni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 oddziałów łączonych zgodnie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wytycznymi zawartymi w zarządzeniu Wójta Gminy Tuszów Narodowy dotyczącymi przygotowania projektów organizacyjn</w:t>
      </w:r>
      <w:r w:rsidR="009A215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ych na dany rok szkolny oraz po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uzgodnieniach z Wójtem Gminy Tuszów Narodowy  i zgodnie z obowiązującym prawem oświatowym.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edukacyjne w klasach I-go etapu edukacyjnego są prowadzone w oddziałach liczących nie więcej niż 25 uczniów, a w szczególnych przypadkach określonych ustawą – nie więcej niż 27.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prowadzi oddziały przedszkolne dla dzieci 6-letnich</w:t>
      </w:r>
      <w:r w:rsid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 5-letnich</w:t>
      </w: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</w:t>
      </w:r>
    </w:p>
    <w:p w:rsidR="003A1A90" w:rsidRPr="005030D0" w:rsidRDefault="003A1A90" w:rsidP="009431C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bCs/>
          <w:color w:val="000000"/>
          <w:sz w:val="24"/>
          <w:szCs w:val="24"/>
          <w:lang w:eastAsia="pl-PL"/>
        </w:rPr>
        <w:t>Liczba uczniów w oddziałach przedszkolnych nie przekracza 25 wychowanków.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030D0" w:rsidRDefault="005030D0">
      <w:p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br w:type="page"/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1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20</w:t>
      </w:r>
    </w:p>
    <w:p w:rsidR="00886888" w:rsidRPr="005030D0" w:rsidRDefault="00886888" w:rsidP="009431C4">
      <w:pPr>
        <w:pStyle w:val="Akapitzlist"/>
        <w:numPr>
          <w:ilvl w:val="1"/>
          <w:numId w:val="3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W roku poprzedzającym naukę w klasie I przeprowadza się diagnozę gotowości dziecka 6-letniego do podjęcia nauki.</w:t>
      </w:r>
    </w:p>
    <w:p w:rsidR="00886888" w:rsidRPr="005030D0" w:rsidRDefault="00886888" w:rsidP="009431C4">
      <w:pPr>
        <w:pStyle w:val="Akapitzlist"/>
        <w:numPr>
          <w:ilvl w:val="1"/>
          <w:numId w:val="3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Do 30 kwietnia rodzice otrzymują „Informację o gotowo</w:t>
      </w:r>
      <w:r w:rsidR="00B23B26" w:rsidRPr="005030D0">
        <w:rPr>
          <w:rFonts w:eastAsia="Times New Roman" w:cstheme="minorHAnsi"/>
          <w:color w:val="000000"/>
          <w:sz w:val="24"/>
          <w:szCs w:val="24"/>
          <w:lang w:eastAsia="pl-PL"/>
        </w:rPr>
        <w:t>ści dziecka do podjęcia nauki w </w:t>
      </w:r>
      <w:r w:rsidRPr="005030D0">
        <w:rPr>
          <w:rFonts w:eastAsia="Times New Roman" w:cstheme="minorHAnsi"/>
          <w:color w:val="000000"/>
          <w:sz w:val="24"/>
          <w:szCs w:val="24"/>
          <w:lang w:eastAsia="pl-PL"/>
        </w:rPr>
        <w:t>szkole podstawowej”.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886888" w:rsidRPr="000009CE" w:rsidRDefault="0088688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2. Zajęcia uwzględnione są w arkuszu organizacyjnym pracy szkoły na dany rok szkolny.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IV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–VIII</w:t>
      </w:r>
      <w:r w:rsidRPr="000009C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 podstawowej podział na grupy jest obowiązkowy zgodnie z przepisami ministra właściwego do spraw oświaty i wychowania.</w:t>
      </w:r>
    </w:p>
    <w:p w:rsidR="003A1A90" w:rsidRPr="000009CE" w:rsidRDefault="003A1A90" w:rsidP="009431C4">
      <w:pPr>
        <w:numPr>
          <w:ilvl w:val="1"/>
          <w:numId w:val="37"/>
        </w:numPr>
        <w:spacing w:before="120" w:after="0" w:line="240" w:lineRule="auto"/>
        <w:ind w:left="900" w:hanging="5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Oddział można dzielić na grupy na zajęciach z języków obcych i informatyki oraz na zajęciach, dla których z treści programu nauczania wynika konieczność prowadzenia ćwiczeń, w tym laboratoryjnych, przy czym podział na grupy jest obowiązkowy na zajęciach z języków obcych i informatyki w oddziałach liczących powyżej </w:t>
      </w:r>
      <w:r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24 uczniów oraz podczas ćwiczeń, w tym laboratoryjnych</w:t>
      </w:r>
      <w:r w:rsidR="004B7133"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7C454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oddziałach liczących powyżej 30 uczniów</w:t>
      </w:r>
      <w:r w:rsidR="004B71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1"/>
          <w:numId w:val="37"/>
        </w:numPr>
        <w:spacing w:before="120" w:after="0" w:line="240" w:lineRule="auto"/>
        <w:ind w:left="900" w:hanging="5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Podziału na grupy dokonuje dyrektor zespołu zgodnie z wymogami przepisów obowiązujących w tym zakresie i z uwzględnieniem wysokości środków finansowych posiadanych przez szkołę.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W przypadku oddziałów liczących odpowiednio mniej niż 24 uczniów i mniej niż 30 uczniów podziału na grupy na tych zajęciach można dokonywać za zgodą organu prowadzącego szkołę.</w:t>
      </w:r>
    </w:p>
    <w:p w:rsidR="003A1A90" w:rsidRPr="000009CE" w:rsidRDefault="003A1A90" w:rsidP="009431C4">
      <w:pPr>
        <w:numPr>
          <w:ilvl w:val="0"/>
          <w:numId w:val="3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z wychowania fizycznego w klasach IV-VIII prowadzone są w grupach liczących od 12 do 26 uczniów.</w:t>
      </w:r>
    </w:p>
    <w:p w:rsidR="003A1A90" w:rsidRPr="000009CE" w:rsidRDefault="003A1A90" w:rsidP="003A1A90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3A1A90" w:rsidRPr="007C4540" w:rsidRDefault="003A1A90" w:rsidP="009431C4">
      <w:pPr>
        <w:pStyle w:val="Akapitzlist"/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Podstawową formą pracy szkoły są zajęcia dydak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tyczno-wychowawcze prowadzone w 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systemie:</w:t>
      </w:r>
    </w:p>
    <w:p w:rsidR="003A1A90" w:rsidRPr="000009CE" w:rsidRDefault="003A1A90" w:rsidP="009431C4">
      <w:pPr>
        <w:numPr>
          <w:ilvl w:val="1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kształcenia zintegrowanego na pierwszym etapie edukacyjnym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czyli w kl. I-III, dla których tygodniowy rozkład zajęć ok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reśla ogólny przydział czasu na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poszczególne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zajęcia wyznaczone ramowym planem nauczania, a szczegółowy dzienny 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rozkład zajęć ustala nauczyciel,</w:t>
      </w:r>
    </w:p>
    <w:p w:rsidR="003A1A90" w:rsidRPr="000009CE" w:rsidRDefault="003A1A90" w:rsidP="009431C4">
      <w:pPr>
        <w:numPr>
          <w:ilvl w:val="1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klasowo-lekcyjnym na drugim etapie edukacyjnym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czyli w kl. IV-VIII</w:t>
      </w:r>
      <w:r w:rsidR="004B713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kl. I-III czas trwania poszczególnych zajęć ustala nauczyciel prowadzący te zajęcia, zachowując ogólny tygodniowy czas zajęć. z tym że w trzyletnim okresie nauczania zajęcia edukacyjne należy zrealizować zgodnie z oddzielnymi przepisami.</w:t>
      </w:r>
    </w:p>
    <w:p w:rsidR="003A1A90" w:rsidRPr="000009CE" w:rsidRDefault="003A1A90" w:rsidP="009431C4">
      <w:pPr>
        <w:numPr>
          <w:ilvl w:val="0"/>
          <w:numId w:val="3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Uwzględniając potrzeby rozwojowe uczniów, szkoła organizuje zajęcia dodatkowe, stosownie do posiadanych środków finansowych.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Zajęcia dodatkowe mogą być prowadzone poza systemem klasowo-lekcyjnym w grupach oddziałowych,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międzyoddziałowych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międzyklasowych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 a takż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 podczas wycieczek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wyjazdów /np. "zielone szkoły"/ i są one organizowane w miarę posiadanych przez szkołę środków finansowych, a sprawy organizacyjne, w tym czas ich trwania, jest uzgadniany przez organizatorów z dyrektorem zespołu najpóźniej na tydzień przed ich rozpoczęciem.</w:t>
      </w:r>
    </w:p>
    <w:p w:rsidR="003A1A90" w:rsidRPr="000009CE" w:rsidRDefault="003A1A90" w:rsidP="009431C4">
      <w:pPr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Liczbę uczestników zajęć z zakresu pomocy psychologiczno-pedagogicznej określają przepisy ministra właściwego do spraw oświaty i wychowania.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Dyrektor szkoły powierza każdy oddział szczególne</w:t>
      </w:r>
      <w:r w:rsidR="00B23B26" w:rsidRPr="007C4540">
        <w:rPr>
          <w:rFonts w:eastAsia="Times New Roman" w:cstheme="minorHAnsi"/>
          <w:color w:val="000000"/>
          <w:sz w:val="24"/>
          <w:szCs w:val="24"/>
          <w:lang w:eastAsia="pl-PL"/>
        </w:rPr>
        <w:t>j opiece wychowawczej jednemu z 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nauczycieli, zwanemu wychowawcą klasy, spośród uczących w tym oddziale.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zapewnienia ciągłości i skuteczności pracy wychowawczej 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przyjęto zasadę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, aby nauczyciel wychowawca opiekował się danym oddziałem w ciągu całego etapu edukacyjnego.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Zmiana wychowawcy klasy może nastąpić przed rozpoczęciem nowego roku szkolnego lub</w:t>
      </w:r>
      <w:r w:rsidR="004B7133" w:rsidRPr="007C4540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uzasadnionych przypadkach, także w trakcie trwania roku szkolnego.</w:t>
      </w:r>
    </w:p>
    <w:p w:rsidR="00886888" w:rsidRPr="007C4540" w:rsidRDefault="00886888" w:rsidP="009431C4">
      <w:pPr>
        <w:pStyle w:val="Akapitzlist"/>
        <w:numPr>
          <w:ilvl w:val="0"/>
          <w:numId w:val="3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Formy spełniania zadań nauczyciel</w:t>
      </w:r>
      <w:r w:rsidRPr="007C4540">
        <w:rPr>
          <w:rFonts w:eastAsia="Calibri" w:cstheme="minorHAnsi"/>
          <w:color w:val="000000"/>
          <w:sz w:val="24"/>
          <w:szCs w:val="24"/>
        </w:rPr>
        <w:t>a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wychowawc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a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dostosowuje 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do wieku uczniów, ich potrzeb oraz warunków środowiskowych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 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Terminy rozpoczynania i kończenia zajęć dydaktyczno - wychowawczych, przerw świątecznych oraz ferii zimowych i letnich określają odrębne przepisy w sprawie organizacji roku szkolnego.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Szczegółową organizację nauczania, wychowania i opieki w danym roku szkolny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m określa arkusz organizacyjny 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zkoły opracowany przez </w:t>
      </w:r>
      <w:r w:rsidR="004B7133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 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 30 kwietnia każdego 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roku, na podstawie ramowego i szkolnego planu nauczania oraz innych przepisów prawa oświatow</w:t>
      </w:r>
      <w:r w:rsidR="00E21AF5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ego, a także planu finansowego z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espołu</w:t>
      </w:r>
      <w:r w:rsidR="00EE4C7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Arkusz organizacyjny 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zkoły 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opiniuje rada p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edagogiczna,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 zatwierdza organ prowadzący s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zkołę.</w:t>
      </w:r>
    </w:p>
    <w:p w:rsidR="003A1A90" w:rsidRPr="007C4540" w:rsidRDefault="00EE4C7E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W arkuszu organizacyjnym s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 umieszcza się w sz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czególności liczbę pracowników s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zkoły, łącznie z liczbą stanowisk kierowniczych, ogólną l</w:t>
      </w:r>
      <w:r w:rsidR="00B23B26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iczbę godzin przedmiotów i </w:t>
      </w:r>
      <w:r w:rsidR="003A1A90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zajęć obowiązkowych i nadobowiązkowych.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Organizację stałych obowiązkowych i nadobowiązkowych zajęć edukacyjnych określa tygodniowy rozkład zajęć ustalony przez </w:t>
      </w:r>
      <w:r w:rsidR="00EE4C7E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na podstawie zatwierdzonego arkusza organizacyjnego szkoły z uwzględnieniem zasad ochrony zdrowia i higieny pracy.</w:t>
      </w:r>
    </w:p>
    <w:p w:rsidR="003A1A90" w:rsidRPr="007C4540" w:rsidRDefault="003A1A90" w:rsidP="009431C4">
      <w:pPr>
        <w:pStyle w:val="Akapitzlist"/>
        <w:numPr>
          <w:ilvl w:val="0"/>
          <w:numId w:val="40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używa dziennika papierowego jako dziennik dokumentujący zajęcia lekcyjne.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7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Religia jako szkolny przedmiot nieobowiązkowy </w:t>
      </w:r>
      <w:r w:rsidRPr="000009CE">
        <w:rPr>
          <w:rFonts w:eastAsia="Times New Roman" w:cstheme="minorHAnsi"/>
          <w:bCs/>
          <w:sz w:val="24"/>
          <w:szCs w:val="24"/>
          <w:lang w:eastAsia="pl-PL"/>
        </w:rPr>
        <w:t>jest prowadzona dla uczniów, których rodzice wyrażają takie życzenie.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Życzenie wyrażone jest w formie pisemnego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oświadc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zenia, nie musi być ponawiane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kolejnym roku szkolnym, może natomiast zostać zmienione.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 nie korzystający z lekcji religii objęci są zajęciami świetlicowymi lub zajęciami opiekuńczo-wychowawczymi.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 religii wchodzi w skład </w:t>
      </w:r>
      <w:r w:rsidR="00EE4C7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EE4C7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edagogicznej.</w:t>
      </w:r>
    </w:p>
    <w:p w:rsidR="003A1A90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:rsidR="00C67DD1" w:rsidRPr="000009CE" w:rsidRDefault="003A1A90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uczęszczający na lekcje religii uzyskują trzy kolejne dni zwolnienia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z zajęć szkolnych w celu odbycia rekolekcji wielkopostnych. </w:t>
      </w:r>
      <w:r w:rsidR="00C67DD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tych dniach szkoła nie jest zwolniona z wypełniania funkcji wychowawczej i opiekuńczej, tym samym odpowiada za bezpieczeństwo wszystkich uczniów. Dotyczy to zarówno uczniów odbywających rekolekcje, jak i tych, którzy w tym czasie uczestniczą na jej terenie w zajęciach opiekuńczych i wychowawczych. Z tego względu szkoła ma prawo do kontroli obecności na zaplanowanych w tych dniach zajęciach.</w:t>
      </w:r>
    </w:p>
    <w:p w:rsidR="00886888" w:rsidRPr="000009CE" w:rsidRDefault="00C67DD1" w:rsidP="009431C4">
      <w:pPr>
        <w:numPr>
          <w:ilvl w:val="0"/>
          <w:numId w:val="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Opiekę nad uczniami w czasie rekolekcji zapewniają nauczyciele religii. Dyrektor szkoły – jeśli wymagają tego względy bezpieczeństwa uczniów – może zwrócić się do pozostałych nauczycieli z prośbą o pomoc w zapewnieniu uczniom opieki w czasie ich przemieszczania się do miejsca odbywania się rekolekcji i w drodze powrotnej do szkoły. W tym przypadku dyrektor powinien respektować prawo nauczycieli do wolności sumienia i wyznania.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8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Dla wszystkich uczniów klas </w:t>
      </w:r>
      <w:r w:rsidR="007C4540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V-VIII</w:t>
      </w:r>
      <w:r w:rsidRPr="000009CE">
        <w:rPr>
          <w:rFonts w:eastAsia="Times New Roman" w:cstheme="minorHAnsi"/>
          <w:bCs/>
          <w:color w:val="FF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organizowane są zajęcia edukacyjne „Wychowanie do życia w rodzinie”.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Udział ucznia w zajęciach „Wychowanie do życia w rodzinie” nie jest obowiązkowy.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 bierze udziału w zajęciach, jeżeli jego rodzi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ce zgłoszą dyrektorowi szkoły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formie pisemnej rezygnację z udziału ucznia w zajęciach.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Uczniowie, których rodzice nie wyrazili zgody na uczestniczenie ich dzieci w zajęciach „Wychowania do życia w rodzinie”, mają zapewnioną opiekę w świetlicy szkolnej.</w:t>
      </w:r>
    </w:p>
    <w:p w:rsidR="003A1A90" w:rsidRPr="000009CE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3A1A90" w:rsidRPr="007C4540" w:rsidRDefault="003A1A90" w:rsidP="009431C4">
      <w:pPr>
        <w:numPr>
          <w:ilvl w:val="0"/>
          <w:numId w:val="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Zajęcia z wychowania do życia w rodzinie odbywają s</w:t>
      </w:r>
      <w:r w:rsidR="00B23B26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ię w wymiarze 14 godz., w tym 5 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godz. z podziałem na grupę dziewcząt i chłopców.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2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</w:t>
      </w:r>
    </w:p>
    <w:p w:rsidR="00886888" w:rsidRPr="007C4540" w:rsidRDefault="00886888" w:rsidP="009431C4">
      <w:pPr>
        <w:pStyle w:val="Akapitzlist"/>
        <w:numPr>
          <w:ilvl w:val="0"/>
          <w:numId w:val="41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</w:t>
      </w:r>
      <w:r w:rsidR="00B23B26" w:rsidRPr="007C4540">
        <w:rPr>
          <w:rFonts w:eastAsia="Times New Roman" w:cstheme="minorHAnsi"/>
          <w:color w:val="000000"/>
          <w:sz w:val="24"/>
          <w:szCs w:val="24"/>
          <w:lang w:eastAsia="pl-PL"/>
        </w:rPr>
        <w:t>tego między dyrektorem szkoły a 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szkołą wyższą lub (za jego zgodą) poszczególnymi nauczycielami a szkołą wyższą.</w:t>
      </w:r>
    </w:p>
    <w:p w:rsidR="00886888" w:rsidRPr="007C4540" w:rsidRDefault="00886888" w:rsidP="009431C4">
      <w:pPr>
        <w:pStyle w:val="Akapitzlist"/>
        <w:numPr>
          <w:ilvl w:val="0"/>
          <w:numId w:val="41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>Szkoła może prowadzić działalność innowacyjną i eksperymentalną zgodnie z odrębnymi przepisami</w:t>
      </w:r>
      <w:r w:rsidRPr="007C4540">
        <w:rPr>
          <w:rFonts w:eastAsia="Times New Roman" w:cstheme="minorHAnsi"/>
          <w:strike/>
          <w:color w:val="000000"/>
          <w:sz w:val="24"/>
          <w:szCs w:val="24"/>
          <w:lang w:eastAsia="pl-PL"/>
        </w:rPr>
        <w:t>.</w:t>
      </w:r>
      <w:r w:rsidRPr="007C45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30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</w:t>
      </w:r>
      <w:r w:rsidR="00F371CD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zniów do samokształcenia oraz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pełnieniu podstawowych funkcji szkoły: kształcąco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-wychowawczej, opiekuńczej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kulturalno-rekreacyjnej.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Ze zbiorów biblioteki mogą korzystać wszyscy uczniowie i pracownicy 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zkoły.</w:t>
      </w:r>
    </w:p>
    <w:p w:rsidR="003A1A90" w:rsidRPr="007C4540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Bibliotekarzem szkolnym jest nauczyciel wyznaczony przez </w:t>
      </w:r>
      <w:r w:rsidR="004117F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</w:t>
      </w:r>
      <w:r w:rsidR="00E21AF5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yrektora </w:t>
      </w:r>
      <w:r w:rsidR="007C4540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szkoły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arkuszu   organizacyjnym w wymiarze </w:t>
      </w:r>
      <w:r w:rsidR="004117FE"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uzgodnionym z organem prowadzącym</w:t>
      </w:r>
      <w:r w:rsidRPr="007C454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Biblioteka szkolna wspomaga nauczycieli w: </w:t>
      </w:r>
    </w:p>
    <w:p w:rsidR="003A1A90" w:rsidRPr="000009CE" w:rsidRDefault="003A1A90" w:rsidP="009431C4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kształceniu umiejętności posługiwania się jęz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ykiem polskim, w tym dbałości 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wzbogacanie zasobu słownictwa uczniów,</w:t>
      </w:r>
    </w:p>
    <w:p w:rsidR="003A1A90" w:rsidRPr="000009CE" w:rsidRDefault="003A1A90" w:rsidP="009431C4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stwarzaniu uczniom warunków do nabywania umiejętności wyszukiwania, porządkowania i wykorzystywa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nia informacji z różnych źródeł na zajęciach z różnych przedmiotów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Biblioteka prowadzi szkolne centrum multimedialne.</w:t>
      </w:r>
    </w:p>
    <w:p w:rsidR="003A1A90" w:rsidRPr="000009CE" w:rsidRDefault="003A1A90" w:rsidP="009431C4">
      <w:pPr>
        <w:numPr>
          <w:ilvl w:val="0"/>
          <w:numId w:val="8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zadań biblioteki należy: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gromadzenie i opracowywanie zbiorów (książek, czaso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pism,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płyt itp.),</w:t>
      </w:r>
    </w:p>
    <w:p w:rsidR="00467002" w:rsidRPr="000009CE" w:rsidRDefault="00467002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udostępnianie podręczników,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konserwacja materiałów bibliotecznych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prowadzenie dokładnej ewidencji zbiorów,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doskonalenie warsztatu </w:t>
      </w:r>
      <w:r w:rsidR="004117F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informacyjnego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pomocy w doborze wydawnictw ułatwiających opanowanie wiadomości szkolnych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kształceni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osobowości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rozwijani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46700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zainteresowań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uzdolnień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wzbogacani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znajomości języka ojczystego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794D6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uwrażliwianie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 prawdę i piękno zawarte w treści książek,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 spotkań okazjonalnych i tematycznych,</w:t>
      </w:r>
    </w:p>
    <w:p w:rsidR="003A1A90" w:rsidRPr="000009CE" w:rsidRDefault="003A1A90" w:rsidP="009431C4">
      <w:pPr>
        <w:numPr>
          <w:ilvl w:val="0"/>
          <w:numId w:val="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umożliwianie dostępu do jej zbiorów w stałych dniach i godzinach</w:t>
      </w:r>
      <w:r w:rsidR="0098497C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czasie zajęć lekcyjnych i po ich zakończeniu.</w:t>
      </w:r>
    </w:p>
    <w:p w:rsidR="003A1A90" w:rsidRPr="000009CE" w:rsidRDefault="003A1A90" w:rsidP="009431C4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Biblioteka w ramach swoich zadań współpracuje z: 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uczniami, poprzez: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zakup lub sprowadzanie szczególnie poszukiwanych książek,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tworzenie aktywu bibliotecznego,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o aktywności czytelniczej,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pomocy w korzystaniu z różnych źródeł informacji, a także w dob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orze literatury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kształtowaniu nawyków czytelniczych,</w:t>
      </w:r>
    </w:p>
    <w:p w:rsidR="003A1A90" w:rsidRPr="00027F3F" w:rsidRDefault="003A1A90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umożliwienie korzystania z </w:t>
      </w:r>
      <w:proofErr w:type="spellStart"/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nternetu</w:t>
      </w:r>
      <w:proofErr w:type="spellEnd"/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, encyklopedii i programów multimedialnych;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nauczycielami i innymi pracownikami szkoły, poprzez: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sprowadzanie literatury pedagogicznej, przedm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iotu, poradników metodycznych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czasopism pedagogicznych,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organizowanie wystawek tematycznych,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o nowych nabytkach biblioteki,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przeprowadzanie lekcji bibliotecznych,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udostępnianie czasopism pedagogicznych i zbiorów gromadzonych w bibliotece,</w:t>
      </w:r>
    </w:p>
    <w:p w:rsidR="003A1A90" w:rsidRPr="00027F3F" w:rsidRDefault="003A1A90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działania mające na celu poprawę czytelnictwa,</w:t>
      </w:r>
    </w:p>
    <w:p w:rsidR="003A1A90" w:rsidRPr="00027F3F" w:rsidRDefault="0098497C" w:rsidP="009431C4">
      <w:pPr>
        <w:pStyle w:val="Akapitzlist"/>
        <w:numPr>
          <w:ilvl w:val="1"/>
          <w:numId w:val="9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umożliwienie korzystania z </w:t>
      </w:r>
      <w:proofErr w:type="spellStart"/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="003A1A90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nternetu</w:t>
      </w:r>
      <w:proofErr w:type="spellEnd"/>
      <w:r w:rsidR="003A1A90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encyklopedii, programów multimedialnych; 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72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rodzicami, poprzez:</w:t>
      </w:r>
    </w:p>
    <w:p w:rsidR="003A1A90" w:rsidRPr="00027F3F" w:rsidRDefault="003A1A90" w:rsidP="009431C4">
      <w:pPr>
        <w:pStyle w:val="Akapitzlist"/>
        <w:numPr>
          <w:ilvl w:val="2"/>
          <w:numId w:val="8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działania na rzecz podniesienia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aktywności czytelniczej dzieci;</w:t>
      </w:r>
    </w:p>
    <w:p w:rsidR="003A1A90" w:rsidRPr="00027F3F" w:rsidRDefault="003A1A90" w:rsidP="009431C4">
      <w:pPr>
        <w:pStyle w:val="Akapitzlist"/>
        <w:numPr>
          <w:ilvl w:val="1"/>
          <w:numId w:val="38"/>
        </w:numPr>
        <w:spacing w:before="120" w:after="0" w:line="240" w:lineRule="auto"/>
        <w:ind w:left="1080" w:hanging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innymi bibliotekami, poprzez: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lekcje biblioteczne przeprowadzane przez bibliotekarzy z biblioteki publicznej,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udział w konkursach 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literackich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plastycznych, 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czytelniczych,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wystawach</w:t>
      </w:r>
      <w:r w:rsidR="0098497C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, spotkaniach autorskich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itp.,</w:t>
      </w:r>
    </w:p>
    <w:p w:rsidR="003A1A90" w:rsidRPr="00027F3F" w:rsidRDefault="003A1A90" w:rsidP="009431C4">
      <w:pPr>
        <w:pStyle w:val="Akapitzlist"/>
        <w:numPr>
          <w:ilvl w:val="1"/>
          <w:numId w:val="10"/>
        </w:numPr>
        <w:spacing w:before="120" w:after="0" w:line="240" w:lineRule="auto"/>
        <w:ind w:left="108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wypożyczanie międzybiblioteczne zbiorów specjalnych.</w:t>
      </w:r>
    </w:p>
    <w:p w:rsidR="003A1A90" w:rsidRPr="000009CE" w:rsidRDefault="003A1A90" w:rsidP="009431C4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Szczegółowe zasady obowiązujące w bibliotece określone są w opracowanym regulaminie pracy biblioteki szkolnej.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działa świetlica dla uczniów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organizuje świetlicę dla uczniów, którzy mus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zą dłużej przebywać w szkole ze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względu na czas pracy swoich rodziców (prawnych opiekunów)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organizację dojazdu do szkoły lub inne okoliczności wymagające zapewnienia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im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opieki w szkole.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świetlicy przyjmowane są: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pierwszej kolejności dzieci osób samotnie wychowujących,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drugiej kolejności </w:t>
      </w:r>
      <w:r w:rsidR="00E65E44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dzieci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obydwojga pracujących rodziców,</w:t>
      </w:r>
    </w:p>
    <w:p w:rsidR="003A1A90" w:rsidRPr="00027F3F" w:rsidRDefault="003A1A90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pozostałe dzieci w miarę wolnych miejsc.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Do świetlicy przyjmowane są dzieci na podstawie kart zgłoszeń składanych przez rodziców w terminie określonym przez 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dyrektora z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Czas pracy świetlicy określa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Harmonogram pracy świetlicy ustala </w:t>
      </w:r>
      <w:r w:rsidR="00E65E4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 w porozumieniu z </w:t>
      </w:r>
      <w:r w:rsidR="00E65E44" w:rsidRPr="000009CE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adą </w:t>
      </w:r>
      <w:r w:rsidR="00E65E44" w:rsidRPr="000009CE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edagogiczną </w:t>
      </w:r>
      <w:r w:rsidR="00DD212E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Świetlica szkolna jest pozalekcyjną formą wychowawczo-opiekuńczej działalności szkoły.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sz w:val="24"/>
          <w:szCs w:val="24"/>
          <w:lang w:eastAsia="pl-PL"/>
        </w:rPr>
        <w:t>Świetlica prowadzi zajęcia w grupach wychowawczych. Każda grupa ma swojego wychowawcę.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sz w:val="24"/>
          <w:szCs w:val="24"/>
          <w:lang w:eastAsia="pl-PL"/>
        </w:rPr>
        <w:t xml:space="preserve">Grupa wychowawcza w świetlicy nie może przekraczać 25 uczniów. 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Pracownicy pedagogiczni świetlicy wchodzą w skład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 i składają sprawozdania ze swojej działalności.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Wychowawcy świetlicy współpracują z nauczycielami i wychowawcami klas w zakresie pomocy w kompensowaniu braków dydaktycznych oraz pedagogiem szkolnym, otaczając opieką dzieci z rodzin niewydolnych wychowawczo.</w:t>
      </w:r>
    </w:p>
    <w:p w:rsidR="003A1A90" w:rsidRPr="000009CE" w:rsidRDefault="003A1A90" w:rsidP="009431C4">
      <w:pPr>
        <w:numPr>
          <w:ilvl w:val="0"/>
          <w:numId w:val="1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Szczegółowe zasady dotyczące bezpieczeństwa dzieci oraz organizacji pracy świetlicy znajdują się w regulaminie świetlicy, który jest odrębnym dokumentem. </w:t>
      </w:r>
    </w:p>
    <w:p w:rsidR="003A1A90" w:rsidRPr="00150A42" w:rsidRDefault="003A1A90" w:rsidP="003A1A9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</w:p>
    <w:p w:rsidR="003A1A90" w:rsidRPr="000009CE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prowadzi dożywianie, zapewnia uczniom możl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iwość higienicznego spożycia co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najmniej jednego ciepłego posiłku i napoju w stołówce szkolnej.</w:t>
      </w:r>
    </w:p>
    <w:p w:rsidR="003A1A90" w:rsidRPr="000009CE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korzystają ze stołówki szkolnej za odpłatnością, 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którą ustala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 organem prowadzącym.</w:t>
      </w:r>
    </w:p>
    <w:p w:rsidR="003A1A90" w:rsidRPr="00027F3F" w:rsidRDefault="003A1A90" w:rsidP="009431C4">
      <w:pPr>
        <w:numPr>
          <w:ilvl w:val="0"/>
          <w:numId w:val="13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Szkoła występuje do rady rodziców i innych instytucji i or</w:t>
      </w:r>
      <w:r w:rsidR="00B23B26"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ganizacji z prośbą o pokrycie w </w:t>
      </w: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całości lub częściowo kosztów posiłków dla uczniów znajdujących się w trudnej sytuacji finansowej.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</w:t>
      </w:r>
    </w:p>
    <w:p w:rsidR="003A1A90" w:rsidRPr="000009CE" w:rsidRDefault="003A1A90" w:rsidP="00B23B26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Dla realizacji celów statutowych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zkoła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posiada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odpowiednie pomieszczenia do zajęć edukacyjnych, a ponadto oddzielne pomieszczenia do działalności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edagogicznej, sekretariatu, gabinetu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espołu, biblioteki, świetlicy szkolnej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az szatnię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archiwum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886888" w:rsidRPr="000009CE" w:rsidRDefault="00886888" w:rsidP="00B23B26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Uczniom, którym z przyczyn rozwojowych, rodzinnych lub losowych potrzebn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są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pomoc i wsparcie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szkoła udziela pomocy psychologiczno-pedagogicznej oraz materialnej. 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Pomoc psychologiczną i pedagogiczną w szkole organizuje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espołu.</w:t>
      </w:r>
    </w:p>
    <w:p w:rsidR="003A1A90" w:rsidRPr="000009CE" w:rsidRDefault="003A1A90" w:rsidP="009431C4">
      <w:pPr>
        <w:numPr>
          <w:ilvl w:val="0"/>
          <w:numId w:val="1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Pomoc psychologiczno-pedagogiczna w szkole jest organizowana podczas bieżącej pracy, a także w formie zajęć specjalistycznych oraz innych zaj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ęć o charakterze terapeutycznym.</w:t>
      </w:r>
    </w:p>
    <w:p w:rsidR="003A1A90" w:rsidRPr="000009CE" w:rsidRDefault="003A1A90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Pomoc materialna ma charakter  motywacyjny.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Świadczeniami pomocy materialnej o charakterze motywa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cyjnym są stypendia za wyniki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nauce.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Stypendium za wyniki w nauce przyznaje się uczniowi, który uzyskał wysoką średnią ocen w okresie poprzedzającym okres, w którym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przyznaje się to stypendium,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zastrzeżeniem ust. 3.1.</w:t>
      </w:r>
    </w:p>
    <w:p w:rsidR="002005C8" w:rsidRPr="00027F3F" w:rsidRDefault="002005C8" w:rsidP="009431C4">
      <w:pPr>
        <w:pStyle w:val="Akapitzlist"/>
        <w:numPr>
          <w:ilvl w:val="1"/>
          <w:numId w:val="15"/>
        </w:numPr>
        <w:spacing w:before="120" w:after="0" w:line="240" w:lineRule="auto"/>
        <w:ind w:left="900" w:hanging="46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Stypendium za wyniki w nauce nie udziela się uczniom pierwszego etapu edukacyjnego</w:t>
      </w:r>
      <w:r w:rsidRPr="00027F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uczniom klasy IV szkoły podstawowej do ukończenia w danym roku szkolnym pierwszego okresu nauki.</w:t>
      </w:r>
    </w:p>
    <w:p w:rsidR="002005C8" w:rsidRPr="000009CE" w:rsidRDefault="002005C8" w:rsidP="009431C4">
      <w:pPr>
        <w:numPr>
          <w:ilvl w:val="0"/>
          <w:numId w:val="1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Stypendium za wyniki w nauce przyznaje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7C5F01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espołu, po zasięgnięciu opinii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edagogicznej, w ramach środków przyznanych prze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 organ prowadzący na ten cel w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budżecie szkoły.</w:t>
      </w:r>
    </w:p>
    <w:p w:rsidR="00886888" w:rsidRPr="000009CE" w:rsidRDefault="00886888" w:rsidP="003A1A90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</w:t>
      </w:r>
      <w:r w:rsidR="000F42A4"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</w:t>
      </w:r>
    </w:p>
    <w:p w:rsidR="002005C8" w:rsidRPr="000009CE" w:rsidRDefault="002005C8" w:rsidP="009431C4">
      <w:pPr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Szkoła współpracuje z Poradnią Psychologiczno-Pedagogiczną w Mielcu oraz innymi placówkami wspierającymi pracę szkoły celem: </w:t>
      </w:r>
    </w:p>
    <w:p w:rsidR="002005C8" w:rsidRPr="00027F3F" w:rsidRDefault="002005C8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uzyskania wsparcia merytorycznego dla nauczycieli i specj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alistów udzielających uczniom i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rodzicom pomocy psychologiczno-pedagogicznej w szkole,</w:t>
      </w:r>
    </w:p>
    <w:p w:rsidR="002005C8" w:rsidRPr="00027F3F" w:rsidRDefault="002005C8" w:rsidP="009431C4">
      <w:pPr>
        <w:pStyle w:val="Akapitzlist"/>
        <w:numPr>
          <w:ilvl w:val="2"/>
          <w:numId w:val="1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udzielania rodzicom i nauczycielom pomocy psycholog</w:t>
      </w:r>
      <w:r w:rsidR="00B23B26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iczno-pedagogicznej związanej z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wychowywaniem i kształceniem dzieci i młodzieży.</w:t>
      </w:r>
    </w:p>
    <w:p w:rsidR="002005C8" w:rsidRPr="00027F3F" w:rsidRDefault="002005C8" w:rsidP="009431C4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Osobą wyznaczoną do koordynowania współpracy jest </w:t>
      </w:r>
      <w:r w:rsidR="0021790B" w:rsidRPr="00027F3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pedagog szkolny.</w:t>
      </w:r>
    </w:p>
    <w:p w:rsidR="002005C8" w:rsidRPr="000009CE" w:rsidRDefault="002005C8" w:rsidP="009431C4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mogą działać, z wyjątkiem partii i organizacji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politycznych, stowarzyszenia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inne organizacje, a w szczególności organizacje harcerskie, których celem statutowym jest działalność wychowawcza albo rozszerzanie i wzbogacanie form działalności dydaktycznej, wychowawczej i opiekuńczej szkoły.</w:t>
      </w:r>
    </w:p>
    <w:p w:rsidR="002005C8" w:rsidRPr="000009CE" w:rsidRDefault="002005C8" w:rsidP="009431C4">
      <w:pPr>
        <w:numPr>
          <w:ilvl w:val="0"/>
          <w:numId w:val="17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Podjęcie działalności w szkole przez stow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arzyszenie lub inną organizację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wymaga uzyskania zgody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="00E21AF5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yrektora z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espołu, wyrażonej po uprzednim uzgodnieniu warunków tej działalności oraz po uzyskaniu pozytywnej opinii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edagogicznej i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21790B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odziców.</w:t>
      </w:r>
    </w:p>
    <w:p w:rsidR="00886888" w:rsidRPr="000009CE" w:rsidRDefault="00886888" w:rsidP="002005C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V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NAUCZYCIELE I INNI PRACOWNICY SZKOŁY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B23B26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37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Szkoła zatrudnia nauczycieli i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pracowników na stanowiskach niepedagogicznych.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Zasady zatrudniania nauczycieli reguluje ustawa Karta Nauczyciela, a pracowników niepedagogicznych </w:t>
      </w:r>
      <w:r w:rsidR="006A654D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-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ustawa Kodeks pracy.</w:t>
      </w:r>
    </w:p>
    <w:p w:rsidR="00886888" w:rsidRPr="00027F3F" w:rsidRDefault="00886888" w:rsidP="009431C4">
      <w:pPr>
        <w:pStyle w:val="Akapitzlist"/>
        <w:numPr>
          <w:ilvl w:val="2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Kwalifikacje nauczycieli, a także zasady ich wynagradzan</w:t>
      </w:r>
      <w:r w:rsidR="003D58E2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ia określa minister właściwy do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 oświaty i wychowania oraz pracodawca, a kwalifikacje i zasady wynagradzani</w:t>
      </w:r>
      <w:r w:rsidR="006A654D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 </w:t>
      </w:r>
      <w:r w:rsidR="006A654D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pracowników niepedagogicznych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określają przepisy dotyczące pracowników samorządowych. 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8</w:t>
      </w:r>
    </w:p>
    <w:p w:rsidR="00886888" w:rsidRPr="00027F3F" w:rsidRDefault="00886888" w:rsidP="009431C4">
      <w:pPr>
        <w:pStyle w:val="Akapitzlist"/>
        <w:numPr>
          <w:ilvl w:val="2"/>
          <w:numId w:val="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zapewnienia prawidłowego funkcjonowania szkoły dyrektor tworzy stanowisko wicedyrektora. Dla wymienionego stanowiska dyrektor opracowuje szczegółowy przydział czynności, uprawnień i odpowiedzialności.</w:t>
      </w:r>
    </w:p>
    <w:p w:rsidR="00886888" w:rsidRPr="00027F3F" w:rsidRDefault="00886888" w:rsidP="009431C4">
      <w:pPr>
        <w:pStyle w:val="Akapitzlist"/>
        <w:numPr>
          <w:ilvl w:val="2"/>
          <w:numId w:val="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sytuacji, gdy dyrektor nie może pełnić obowiązków służbowych, zakres </w:t>
      </w:r>
      <w:r w:rsidR="008708FB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obowiązków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wicedyrektora rozciąga się na wszystkie zadania i kompetencje dyrektora.</w:t>
      </w:r>
    </w:p>
    <w:p w:rsidR="00C21323" w:rsidRPr="000009CE" w:rsidRDefault="00C21323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  <w:r w:rsidR="00B23B26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9</w:t>
      </w:r>
    </w:p>
    <w:p w:rsidR="00AC27E9" w:rsidRPr="00027F3F" w:rsidRDefault="00AC27E9" w:rsidP="009431C4">
      <w:pPr>
        <w:pStyle w:val="Akapitzlist"/>
        <w:numPr>
          <w:ilvl w:val="1"/>
          <w:numId w:val="3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wychowawcy klasy należy: 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inspirowanie i wspomaganie działań zespołowych uczniów,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AC27E9" w:rsidRPr="00027F3F" w:rsidRDefault="00AC27E9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w celu realizacji zadań, o których mowa w ust. 1: 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otacza indywidualną opieką każdego wychowanka,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planuje i organizuje wspólnie z uczniami i ich rodzicami: </w:t>
      </w:r>
    </w:p>
    <w:p w:rsidR="00AC27E9" w:rsidRPr="00027F3F" w:rsidRDefault="00AC27E9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różne formy życia zespołowego rozwijające jednostki i integrujące zespół uczniowski, </w:t>
      </w:r>
    </w:p>
    <w:p w:rsidR="00AC27E9" w:rsidRPr="00027F3F" w:rsidRDefault="00AC27E9" w:rsidP="009431C4">
      <w:pPr>
        <w:pStyle w:val="Akapitzlist"/>
        <w:numPr>
          <w:ilvl w:val="1"/>
          <w:numId w:val="11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ustala treści i formy zajęć tematycznych na godzinach do dyspozycji wychowawcy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współpracuje z nauczycielami uczącymi w jego</w:t>
      </w:r>
      <w:r w:rsidR="00E61DB4"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oddziale, uzgadniając z nimi i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koordynując ich działania wychowawcze wobec ogółu uczniów, a także wobec tych, którym potrzebna jest indywidualna opieka (dotyczy to uczniów szczególnie uzdolnionych, jak i z różnymi trudnościami i niepowodzeniami),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utrzymuje stały kontakt z rodzicami uczniów w celu: 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zapoznania i ustalenia potrzeb opiekuńczo-wychowawczych dzieci,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współdziałania, wzajemnego wspomagania w działaniach wychowawczych wobec młodzieży i otrzymywania od nich pomocy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włączania ic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h w sprawy życia klasy i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współpracuje z pedagogiem szkolnym, logopedą i innymi specjalistami świadczącymi wykwalifikowaną pomoc w rozpoznawaniu potrzeb i trudności, także zdrowotnych, oraz zainteresowań i szczególnych uzdolnień uczniów,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organizuje różne formy pomocy psychologicznej i pedagogicznej.</w:t>
      </w:r>
    </w:p>
    <w:p w:rsidR="00AC27E9" w:rsidRPr="00027F3F" w:rsidRDefault="00AC27E9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Wychowawca klasy realizuje zadania wychowawcze poprzez: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opracowanie planu wychowawczego dla danego oddziału w oparciu o program wychowawczo-profilaktyczny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zapoznawanie rodziców uczniów z programem wychowawczo-profilaktycznym szkoły, swoim planem wychowawczym i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zasadami oceniania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diagnozę potrzeb uczniów w zakresie opieki, wychowan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ia i profilaktyki dokonywaną na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początku każdego roku szkolnego oraz w trakcie roku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kształtowanie osobowości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systematyczną współpracę z rodzicami, nauczycielami, pedagogiem szkolnym, pielęgniarką, wychowawc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ą;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zobowiązany do kontaktów z rodzicami co najmniej </w:t>
      </w:r>
      <w:r w:rsidR="00F23F77" w:rsidRPr="00027F3F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razy w przeciągu roku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umożliwienie rodzicowi kontaktu z każdym naucz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ycielem uczącym jego dziecko, a 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także dyrektorem, gdy istnieje taka potrzeba,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udzielanie uczniom pomocy psychologiczno-pedagogicznej, materialnej i socjalnej,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wspieranie rodzin niewydolnych wychowawczo,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motywowanie ucznia do osiągania jak najlepszych wyników w nauce, zgodnie z jego możliwościami i zainteresowaniami,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informowanie pedagoga szkolnego o nieusprawiedliwionych nieobecnościach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dbanie o prawidłowe stosunki między wychowankami,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wyrabianie u uczniów poczucia współodpowiedzialności za porządek, estetykę, czystość na terenie klasy, szkoły, </w:t>
      </w:r>
      <w:r w:rsidR="003D58E2" w:rsidRPr="00027F3F">
        <w:rPr>
          <w:rFonts w:eastAsia="Times New Roman" w:cstheme="minorHAnsi"/>
          <w:color w:val="000000"/>
          <w:sz w:val="24"/>
          <w:szCs w:val="24"/>
          <w:lang w:eastAsia="pl-PL"/>
        </w:rPr>
        <w:t>miejscowości,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wdrażanie do dbania o higienę, stan zdrowia, stan higieniczny otoczenia oraz przestrzegania zasad bhp w szkole i poza nią,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rzetelne, systematyczne i terminowe prowadzenie dokumentacji określonej </w:t>
      </w:r>
      <w:r w:rsidR="003634EF" w:rsidRPr="00027F3F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arządzeniami dyrektora szkoły,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opracowanie i wdrażanie oraz przeprowadzanie ewaluacji – we współpracy z zespołem wychowawczym – programu wychowawczo-profilaktycznego szkoły, planu wychowawczego i tematyki godzin wychowawczych dla danego oddziału, harmonogramu imprez klasowych i szkolnych,</w:t>
      </w:r>
    </w:p>
    <w:p w:rsidR="00AC27E9" w:rsidRPr="00027F3F" w:rsidRDefault="00AC27E9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color w:val="000000"/>
          <w:sz w:val="24"/>
          <w:szCs w:val="24"/>
          <w:lang w:eastAsia="pl-PL"/>
        </w:rPr>
        <w:t>współpraca z biblioteką w rozbudzaniu potrzeby czytania u uczniów</w:t>
      </w:r>
      <w:r w:rsidR="00C56F5D" w:rsidRPr="00027F3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ma prawo do: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uzyskania wsparcia, pomocy merytorycznej, metodycznej i psychologiczno-pedagogicznej w podejmowanych działaniach edukacyjnych od dyrekcji szkoły, pedagoga szkolnego, poradni psychologiczno-pedagogicznej, zespołów wychowawczych, doradców metodycznych i i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nstytucji wspomagających szkołę,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wyboru programu nauczania, podręczników szkolnych i innych pomocy naukowych spośród zatwierdzonych przez MEN i dopuszczonych do użytku szkolnego i znajdujących się w szkolnym zestawie zestawów nauczania i szkolnym zestawie podręczników, a także wnioskowa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nia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dokonanie zmian w szkolnym zestawie programów nauczania lub szkolnym zestawie podręczników, które obowiązywa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ć będą od nowego roku szkolnego,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swobody stosowania takich metod wychowania, jakie uważa za najwartościowsze spośród uznanych przez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współczesne nauki pedagogiczne,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korzystania w swej pracy z pomocy merytorycznej i metodycznej ze strony właściwych placówek i instyt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ucji oświatowych oraz naukowych,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opieki podczas odbywania stażu ze strony 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nauczyciela 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wyznaczonego przez dyrektora </w:t>
      </w:r>
      <w:r w:rsidR="00E21AF5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espołu z grona pedagogicznego lub samego dyrektora</w:t>
      </w:r>
      <w:r w:rsidR="003634EF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Zmiana wychowawcy klasy może nastąpić w wy</w:t>
      </w:r>
      <w:r w:rsidR="00E61DB4"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niku decyzji dyrektora szkoły w </w:t>
      </w: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następujących przypadkach: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umotywowany wniosek nauczyciela – wychowawcy,</w:t>
      </w:r>
    </w:p>
    <w:p w:rsidR="001816EE" w:rsidRPr="00027F3F" w:rsidRDefault="001816EE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wyniku decyzji dyrektora podyktowanej stwierdzonymi błędami wychowawczymi.</w:t>
      </w:r>
    </w:p>
    <w:p w:rsidR="001816EE" w:rsidRPr="00EA5459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Dyrektor podejmuje decyzję w ciągu </w:t>
      </w:r>
      <w:r w:rsidR="003634EF" w:rsidRPr="00EA545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14</w:t>
      </w: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Sprawy sporne dotyczące uczniów w oddziale rozstrzyga wychowawca klasy z udziałem samorządu klasowego i klasowej rady rodziców.</w:t>
      </w:r>
    </w:p>
    <w:p w:rsidR="001816EE" w:rsidRPr="00027F3F" w:rsidRDefault="001816EE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27F3F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1816EE" w:rsidRPr="000009CE" w:rsidRDefault="001816EE" w:rsidP="001816E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634EF" w:rsidRPr="000009CE" w:rsidRDefault="003634EF" w:rsidP="001816E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634EF" w:rsidRPr="000009CE" w:rsidRDefault="003634EF" w:rsidP="001816E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40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Nauczyciel w swoich działaniach dydaktycznych, wychowawczych i opiekuńczych ma obowiązek kierowania się dobrem uczniów, troską o ic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h zdrowie, postawę moralną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obywatelską z poszanowaniem godności osobistej ucznia, w oparciu o zasady solidarności, demokracji, tolerancji, sprawiedliwości i wolności.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Nauczyciel obowiązany jest: rzetelnie realizować zadania związane z powierzonym mu stanowiskiem oraz podstawowymi funkcjami szk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oły: dydaktyczną, wychowawczą i opiekuńczą.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86888" w:rsidRPr="00EA5459" w:rsidRDefault="00886888" w:rsidP="009431C4">
      <w:pPr>
        <w:pStyle w:val="Akapitzlist"/>
        <w:numPr>
          <w:ilvl w:val="1"/>
          <w:numId w:val="32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</w:t>
      </w:r>
      <w:r w:rsidRPr="00EA545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zadań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nauczyciela należy: </w:t>
      </w:r>
    </w:p>
    <w:p w:rsidR="003C3BED" w:rsidRPr="00EA5459" w:rsidRDefault="003C3BED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rzetelnie realizować zadania dydaktyczne, wychowawcze i opiekuńcze szkoły,</w:t>
      </w:r>
    </w:p>
    <w:p w:rsidR="003C3BED" w:rsidRPr="00EA5459" w:rsidRDefault="003C3BED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prawidłowo kierować przebiegiem procesu dydaktycznego,</w:t>
      </w:r>
    </w:p>
    <w:p w:rsidR="00785CE3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kierować się bezstronnością i obiektywizmem w ocenie oraz sprawiedliwie traktować</w:t>
      </w:r>
      <w:r w:rsid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wszystkich uczniów,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dostosować wymagania edukacyjne do indyw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>idualnych potrzeb rozwojowych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edukacyjnych oraz możliwości psychofizycznych ucznia, 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indywidualizować proces nauczania,</w:t>
      </w:r>
    </w:p>
    <w:p w:rsidR="006B6158" w:rsidRPr="00EA5459" w:rsidRDefault="00DD23D7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stwarzać warunki umożliwiające rozwój zdolności i zainteresowań 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uczniów, 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6B6158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dbać o życie, zdrowie i bezpieczeństwo ucznió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w, nie opuszczać sali lekcyjnej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w czasie zajęć dyd</w:t>
      </w:r>
      <w:r w:rsidR="008D3169" w:rsidRPr="00EA5459">
        <w:rPr>
          <w:rFonts w:eastAsia="Times New Roman" w:cstheme="minorHAnsi"/>
          <w:color w:val="000000"/>
          <w:sz w:val="24"/>
          <w:szCs w:val="24"/>
          <w:lang w:eastAsia="pl-PL"/>
        </w:rPr>
        <w:t>aktycznych i wychowawczych oraz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E61DB4" w:rsidRPr="00EA5459">
        <w:rPr>
          <w:rFonts w:eastAsia="Times New Roman" w:cstheme="minorHAnsi"/>
          <w:color w:val="000000"/>
          <w:sz w:val="24"/>
          <w:szCs w:val="24"/>
          <w:lang w:eastAsia="pl-PL"/>
        </w:rPr>
        <w:t>odczas innych zajęć szkolnych i 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pozaszkolnych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zapewniwszy uprzednio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uczniom opieki,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785CE3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sumiennie wypełniać swoje obowiązki w czasie dyżuru podczas</w:t>
      </w:r>
      <w:r w:rsidR="00DD23D7"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przerw,</w:t>
      </w:r>
    </w:p>
    <w:p w:rsidR="003C3BED" w:rsidRPr="00EA5459" w:rsidRDefault="00785CE3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dbać o warsztat pracy, pomoce dydaktyczn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inny sprzęt szkolny</w:t>
      </w:r>
      <w:r w:rsidR="006B6158" w:rsidRPr="00EA5459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dokonywać systematycznej ewaluacji swojej pracy,</w:t>
      </w:r>
    </w:p>
    <w:p w:rsidR="006B6158" w:rsidRPr="00EA5459" w:rsidRDefault="006B6158" w:rsidP="009431C4">
      <w:pPr>
        <w:pStyle w:val="Akapitzlist"/>
        <w:numPr>
          <w:ilvl w:val="2"/>
          <w:numId w:val="1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5459">
        <w:rPr>
          <w:rFonts w:eastAsia="Times New Roman" w:cstheme="minorHAnsi"/>
          <w:color w:val="000000"/>
          <w:sz w:val="24"/>
          <w:szCs w:val="24"/>
          <w:lang w:eastAsia="pl-PL"/>
        </w:rPr>
        <w:t>doskonalić umiejętności dydaktyczne i podnosić poziom wiedzy merytorycznej.</w:t>
      </w:r>
    </w:p>
    <w:p w:rsidR="006B6158" w:rsidRPr="000009CE" w:rsidRDefault="006B6158" w:rsidP="00886888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§ 41</w:t>
      </w:r>
    </w:p>
    <w:p w:rsidR="009140B9" w:rsidRPr="00F84C4C" w:rsidRDefault="009140B9" w:rsidP="009431C4">
      <w:pPr>
        <w:pStyle w:val="Akapitzlist"/>
        <w:numPr>
          <w:ilvl w:val="0"/>
          <w:numId w:val="42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pedagoga i psychologa</w:t>
      </w:r>
      <w:r w:rsidRPr="00F84C4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należy p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omoc wychowawcom oddziałów, a w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szczególności: 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rozpoznanie indywidualnych potrzeb uczniów oraz analiza przyczyn niepowodzeń szkolnych,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określanie form i sposobów udzielania pomocy uczniom, w tym uczniom z wybitnymi uzdolnieniami, pomocy psychologiczno-pedagogicznej, odpowiednio do rozpoznanych potrzeb,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i prowadzenie różnych form pomocy psychologiczno-pedagogicznej dla uczniów, rodziców i 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podejmowanie działań wychowawczych i profilaktycznych wynikających z programu wychowawczo-profilaktycznego szkoły w stosunku do u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czniów, z udziałem rodziców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wspieranie działań wychowawczych i opiekuńcz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wychowawczo-profilaktycznego,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planowanie i koordynowanie zadań realizowanych przez szkołę na rzecz uczniów, rodziców i nauczycieli w zakresie wyboru przez uczniów kierunku kształcenia,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działanie na rzecz zorganizowania opieki i pomocy materialnej uczniom znajdującym się w trudnej sytuacji życiowej,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udzielanie różnych form pomocy psychologicznej i pedagogicznej uczniom realizującym indywidualny program lub tok nauki,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opracowaniu programu wychow</w:t>
      </w:r>
      <w:r w:rsidR="00F84C4C">
        <w:rPr>
          <w:rFonts w:eastAsia="Times New Roman" w:cstheme="minorHAnsi"/>
          <w:color w:val="000000"/>
          <w:sz w:val="24"/>
          <w:szCs w:val="24"/>
          <w:lang w:eastAsia="pl-PL"/>
        </w:rPr>
        <w:t>awczo-profilaktycznego szkoły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jego ewaluacji,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wspieranie działań wychowawczych i profilaktyczn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wychowawczo-profilaktycznego szkoły,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różnych form terapii uczniom niedostosowanym społecznie,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współdziałanie z Poradnią Psychologiczno-Pedagogiczną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Mielcu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i poradniami specjalistycznymi, kier</w:t>
      </w:r>
      <w:r w:rsidR="008D3169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owanie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nich wszystkich potrzebujących,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z instytucjami, organizacjami i stowarzyszeniami opiekuńczo-wychowawczymi.</w:t>
      </w:r>
    </w:p>
    <w:p w:rsidR="009140B9" w:rsidRPr="00F84C4C" w:rsidRDefault="009140B9" w:rsidP="009431C4">
      <w:pPr>
        <w:pStyle w:val="Akapitzlist"/>
        <w:numPr>
          <w:ilvl w:val="0"/>
          <w:numId w:val="42"/>
        </w:numPr>
        <w:spacing w:before="120"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logopedy należy w szczególności: 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przeprowadzenie badań wstępnych w celu ustalenia stanu mowy uczniów, w tym mowy głośnej i pisma,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diagnozowanie logopedyczne oraz – odpowiednio do jego wyników – organizowanie pomocy logopedycznej,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prowadzenie terapii logopedycznej indywidualnej i w grupach dzieci, u których stwierdzono nieprawidłowości w rozwoju mowy głośnej i pisma,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pomocy logopedycznej dla dzieci z trudnościami w czytaniu i pisaniu, przy ścisłej współpracy z pedagogami i nauczycielami prowadzącymi zajęcia korekcyjno-kompensacyjne,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i prowadzenie różnych form pomocy psychologiczno-pedagogicznej dla uczniów, rodziców i nauczycieli,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podejmowanie działań profilaktycznych zapobiegających powstawaniu zaburzeń komunikacji językowej, w tym współpraca z najbliższym środowiskiem ucznia,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opracowaniu programu wychow</w:t>
      </w:r>
      <w:r w:rsidR="00F84C4C">
        <w:rPr>
          <w:rFonts w:eastAsia="Times New Roman" w:cstheme="minorHAnsi"/>
          <w:color w:val="000000"/>
          <w:sz w:val="24"/>
          <w:szCs w:val="24"/>
          <w:lang w:eastAsia="pl-PL"/>
        </w:rPr>
        <w:t>awczo-profilaktycznego szkoły i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jego ewaluacji,</w:t>
      </w:r>
    </w:p>
    <w:p w:rsidR="009140B9" w:rsidRPr="00F84C4C" w:rsidRDefault="009140B9" w:rsidP="009431C4">
      <w:pPr>
        <w:pStyle w:val="Akapitzlist"/>
        <w:numPr>
          <w:ilvl w:val="1"/>
          <w:numId w:val="4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wspieranie działań wychowawczych i profilaktyczn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>ych nauczycieli, wynikających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programu wych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owawczo-profilaktycznego szkoły.</w:t>
      </w:r>
    </w:p>
    <w:p w:rsidR="00886888" w:rsidRPr="000009CE" w:rsidRDefault="00886888" w:rsidP="009140B9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9140B9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42</w:t>
      </w:r>
    </w:p>
    <w:p w:rsidR="009140B9" w:rsidRPr="00F84C4C" w:rsidRDefault="009140B9" w:rsidP="009431C4">
      <w:pPr>
        <w:pStyle w:val="Akapitzlist"/>
        <w:numPr>
          <w:ilvl w:val="0"/>
          <w:numId w:val="43"/>
        </w:numPr>
        <w:spacing w:before="120"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zadań nauczyciela bibliotekarza należy: 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udostępnianie książek i innych źródeł informacji,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tworzenie warunków do poszukiwania, porządkowania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wykorzystywania informacji z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różnych źródeł oraz efektywnego posługiwania się technologią informacyjną,</w:t>
      </w:r>
    </w:p>
    <w:p w:rsidR="00F566F8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rozbudzanie i rozwijanie indywidualnych zainteresowań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czytelniczych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3A5B7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czniów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3A5B7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9140B9" w:rsidRPr="00F84C4C" w:rsidRDefault="003A5B7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wyrabianie i pogłębianie</w:t>
      </w:r>
      <w:r w:rsidR="009140B9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 uczniów nawyku czytania i uczenia się,</w:t>
      </w:r>
    </w:p>
    <w:p w:rsidR="009140B9" w:rsidRPr="00F84C4C" w:rsidRDefault="003A5B7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</w:t>
      </w:r>
      <w:r w:rsidR="009140B9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różnorodnych działań rozwijających wrażliwość kulturową i społeczną,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udzielanie informacji bibliotecznych,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poradnictwo w wyborach czytelniczych,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prowadzenie przysposobienia czytelniczo-informacyjnego,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spacing w:before="120" w:after="0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informowanie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wychowawców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 czytelnictwie uczniów,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organizowanie różnych form inspiracji czytelnictwa, np.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gazetek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kącików czytelniczych, 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konkursów</w:t>
      </w:r>
      <w:r w:rsidR="00F566F8" w:rsidRPr="00F84C4C">
        <w:rPr>
          <w:rFonts w:eastAsia="Times New Roman" w:cstheme="minorHAnsi"/>
          <w:color w:val="000000"/>
          <w:sz w:val="24"/>
          <w:szCs w:val="24"/>
          <w:lang w:eastAsia="pl-PL"/>
        </w:rPr>
        <w:t>, spotkań z pisarzami,</w:t>
      </w:r>
      <w:r w:rsidR="00F84C4C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gromadzenie, przechowywanie i konserwacja materiałów bibliotecznych,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opracowywanie zgromadzonego księgozbioru,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 xml:space="preserve">udostępnianie materiałów bibliotecznych, udzielanie fachowej pomocy w korzystaniu </w:t>
      </w:r>
      <w:r w:rsidR="00EF6605" w:rsidRPr="00F84C4C">
        <w:rPr>
          <w:rFonts w:eastAsia="Calibri" w:cstheme="minorHAnsi"/>
          <w:color w:val="000000"/>
          <w:sz w:val="24"/>
          <w:szCs w:val="24"/>
        </w:rPr>
        <w:t xml:space="preserve">z nich </w:t>
      </w:r>
      <w:r w:rsidRPr="00F84C4C">
        <w:rPr>
          <w:rFonts w:eastAsia="Calibri" w:cstheme="minorHAnsi"/>
          <w:color w:val="000000"/>
          <w:sz w:val="24"/>
          <w:szCs w:val="24"/>
        </w:rPr>
        <w:t>oraz informowanie o zawartości zbiorów,</w:t>
      </w:r>
    </w:p>
    <w:p w:rsidR="00F84C4C" w:rsidRDefault="00F566F8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udostępnianie podręczników,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objęcie działalnością biblioteczną wszystkich uczniów szkoły,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roz</w:t>
      </w:r>
      <w:r w:rsidR="00F566F8" w:rsidRPr="00F84C4C">
        <w:rPr>
          <w:rFonts w:eastAsia="Calibri" w:cstheme="minorHAnsi"/>
          <w:color w:val="000000"/>
          <w:sz w:val="24"/>
          <w:szCs w:val="24"/>
        </w:rPr>
        <w:t>wijanie potrzeb kulturalnych,</w:t>
      </w:r>
    </w:p>
    <w:p w:rsid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720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wykonywanie innych prac związanych z działalnością biblioteki, w tym wewnętrznych prac administracyjno-technicznych.</w:t>
      </w:r>
    </w:p>
    <w:p w:rsidR="009140B9" w:rsidRPr="00F84C4C" w:rsidRDefault="009140B9" w:rsidP="009431C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240"/>
        <w:ind w:left="714" w:hanging="357"/>
        <w:rPr>
          <w:rFonts w:eastAsia="Calibri" w:cstheme="minorHAnsi"/>
          <w:color w:val="000000"/>
          <w:sz w:val="24"/>
          <w:szCs w:val="24"/>
        </w:rPr>
      </w:pPr>
      <w:r w:rsidRPr="00F84C4C">
        <w:rPr>
          <w:rFonts w:eastAsia="Calibri" w:cstheme="minorHAnsi"/>
          <w:color w:val="000000"/>
          <w:sz w:val="24"/>
          <w:szCs w:val="24"/>
        </w:rPr>
        <w:t>Szczegółowe zasady obowiązujące w bibliotece określone są w opracowanym regulaminie pracy biblioteki szkolnej.</w:t>
      </w:r>
    </w:p>
    <w:p w:rsidR="00886888" w:rsidRPr="00F84C4C" w:rsidRDefault="00886888" w:rsidP="009431C4">
      <w:pPr>
        <w:pStyle w:val="Akapitzlist"/>
        <w:numPr>
          <w:ilvl w:val="0"/>
          <w:numId w:val="43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świetlicy realizują następujące zadania: 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zapewniają bezpieczeństwo dzieciom </w:t>
      </w:r>
      <w:r w:rsidR="0098262C" w:rsidRPr="00F84C4C">
        <w:rPr>
          <w:rFonts w:eastAsia="Times New Roman" w:cstheme="minorHAnsi"/>
          <w:color w:val="000000"/>
          <w:sz w:val="24"/>
          <w:szCs w:val="24"/>
          <w:lang w:eastAsia="pl-PL"/>
        </w:rPr>
        <w:t>oczekującym na rodziców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organizują pomoc w nauce i tworzą warunki do nauki własnej,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organizują pomoc koleżeńską dla uczniów 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mających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problemy z nauką,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organizują gry i zabawy ruchowe oraz inne formy wychowania fizycznego,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rozwijają zainteresowania i uzdolnienia dzieci oraz stwarzają warunki dla </w:t>
      </w:r>
      <w:r w:rsidR="00EF6605" w:rsidRPr="00F84C4C">
        <w:rPr>
          <w:rFonts w:eastAsia="Times New Roman" w:cstheme="minorHAnsi"/>
          <w:color w:val="000000"/>
          <w:sz w:val="24"/>
          <w:szCs w:val="24"/>
          <w:lang w:eastAsia="pl-PL"/>
        </w:rPr>
        <w:t>ekspresji twórczej,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kształtują nawyki i potrzebę uczestnictwa w kulturze,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upowszechniają kulturę zdrowotną i kształtują nawyki higieny,</w:t>
      </w:r>
      <w:r w:rsidR="00E61DB4"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czystości oraz dbałości o 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zachowanie zdrowia,</w:t>
      </w:r>
    </w:p>
    <w:p w:rsidR="00886888" w:rsidRPr="00F84C4C" w:rsidRDefault="00886888" w:rsidP="009431C4">
      <w:pPr>
        <w:pStyle w:val="Akapitzlist"/>
        <w:numPr>
          <w:ilvl w:val="1"/>
          <w:numId w:val="43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rozwijają samodzielność, samorządność i społeczną aktywność.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strike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43</w:t>
      </w: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szkole działają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zespoły wychowawcze klas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, składające się z nauczycieli prowadzących zajęcia dydaktyczne w danym oddziale.</w:t>
      </w: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zespołu wychowawczego klasy należy: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ustalanie zestawu programów dla danego oddziału oraz jego modyfikowanie w miarę potrzeb,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rozpatrywanie spraw wychowawczych oddziału,</w:t>
      </w:r>
    </w:p>
    <w:p w:rsidR="00886888" w:rsidRPr="00F84C4C" w:rsidRDefault="00886888" w:rsidP="00F84C4C">
      <w:pPr>
        <w:spacing w:before="120" w:after="0" w:line="240" w:lineRule="auto"/>
        <w:jc w:val="both"/>
        <w:rPr>
          <w:rFonts w:eastAsia="Times New Roman" w:cstheme="minorHAnsi"/>
          <w:color w:val="FF0000"/>
          <w:sz w:val="8"/>
          <w:szCs w:val="24"/>
          <w:lang w:eastAsia="pl-PL"/>
        </w:rPr>
      </w:pPr>
    </w:p>
    <w:p w:rsidR="00886888" w:rsidRPr="00F84C4C" w:rsidRDefault="00886888" w:rsidP="009431C4">
      <w:pPr>
        <w:pStyle w:val="Akapitzlist"/>
        <w:numPr>
          <w:ilvl w:val="0"/>
          <w:numId w:val="44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Zebrania zespołu zwołuje i prowadzi wychowawca klasy.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44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Nauczyciele </w:t>
      </w: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tworzą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zespoły przedmiotowe lub inne zespoły problemowo-zadaniowe.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Pracą zespołu kieruje przewodniczący powołany przez dyrektora na wniosek zespołu.</w:t>
      </w:r>
    </w:p>
    <w:p w:rsidR="00886888" w:rsidRPr="00F84C4C" w:rsidRDefault="00886888" w:rsidP="009431C4">
      <w:pPr>
        <w:pStyle w:val="Akapitzlist"/>
        <w:numPr>
          <w:ilvl w:val="0"/>
          <w:numId w:val="45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adania zespołów nauczycielskich obejmują: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organizowanie wewnątrzszkolnego doskonalenia zawodowego oraz doradztwa metodycznego i wsparcia dla początkujących nauczycieli,</w:t>
      </w:r>
    </w:p>
    <w:p w:rsidR="00886888" w:rsidRPr="00F84C4C" w:rsidRDefault="00886888" w:rsidP="009431C4">
      <w:pPr>
        <w:pStyle w:val="Akapitzlist"/>
        <w:numPr>
          <w:ilvl w:val="1"/>
          <w:numId w:val="4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współdziałanie w organizowaniu pracowni, a także uzupełnieniu ich wyposażenia.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45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 szkole działa zespół wychowawczy szkoły, który powołany jest do rozwiązywania problemów wychowawczych wynikających z bieżących problemów uczniów.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 skład zespołu wchodzą: pedagog, psycholog oraz wskazani przez dyrektora szkoły: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po jednym wychowawcy z każdego rocznika szkolnego,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miarę potrzeb, inni nauczyciele. 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Pracą zespołu kieruje osoba powołana przez dyrektora szkoły.</w:t>
      </w:r>
    </w:p>
    <w:p w:rsidR="00886888" w:rsidRPr="00F84C4C" w:rsidRDefault="00886888" w:rsidP="009431C4">
      <w:pPr>
        <w:pStyle w:val="Akapitzlist"/>
        <w:numPr>
          <w:ilvl w:val="0"/>
          <w:numId w:val="46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Do zadań zespołu wychowawczego szkoły należy w szczególności: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rozpatrywanie szczególnie trudnych przypadków wychowawczych wśród uczniów,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ocena sytuacji wychowawczej szkoły,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wskazanie głównych kierunków działań wychowawczych radzie pedagogicznej,</w:t>
      </w:r>
    </w:p>
    <w:p w:rsidR="00886888" w:rsidRPr="00F84C4C" w:rsidRDefault="00886888" w:rsidP="009431C4">
      <w:pPr>
        <w:pStyle w:val="Akapitzlist"/>
        <w:numPr>
          <w:ilvl w:val="1"/>
          <w:numId w:val="4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4C4C">
        <w:rPr>
          <w:rFonts w:eastAsia="Times New Roman" w:cstheme="minorHAnsi"/>
          <w:color w:val="000000"/>
          <w:sz w:val="24"/>
          <w:szCs w:val="24"/>
          <w:lang w:eastAsia="pl-PL"/>
        </w:rPr>
        <w:t>opracowanie programu wychowawczego szkoły i jego stała ewaluacja.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VI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ORGANIZACJA I FORMY WSPÓŁDZIAŁANIA SZKOŁY Z RODZICAMI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46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mają prawo do zapewnienia dzieciom wy</w:t>
      </w:r>
      <w:r w:rsidR="00973614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chowania, nauczania moralnego i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religijnego zgodnie z własnymi przekonaniami.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Rodzice i nauczyciele współpracują ze sobą w sprawach </w:t>
      </w:r>
      <w:r w:rsidR="001E781B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kształcenia i 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wychowania dzieci.</w:t>
      </w:r>
    </w:p>
    <w:p w:rsidR="00B124F1" w:rsidRPr="00DA31D4" w:rsidRDefault="00B124F1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Współdziałanie uwzględnia prawo rodziców do:</w:t>
      </w:r>
    </w:p>
    <w:p w:rsidR="00B124F1" w:rsidRPr="00DA31D4" w:rsidRDefault="00B124F1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znajomości zadań i zamierzeń dydaktyczno-wychowawczych w klasie i w szkole,</w:t>
      </w:r>
    </w:p>
    <w:p w:rsidR="000F02B8" w:rsidRPr="00DA31D4" w:rsidRDefault="00B124F1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znajomości </w:t>
      </w:r>
      <w:r w:rsidR="000F02B8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przepisów oceniania, klasyfikowania i promowania,</w:t>
      </w:r>
    </w:p>
    <w:p w:rsidR="00286957" w:rsidRPr="00DA31D4" w:rsidRDefault="000F02B8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kontaktu z dyrektorem, wychowawcą, nauczycielami, pedagogiem w sprawach związanych z funkcjonowaniem dziecka w szkole. </w:t>
      </w:r>
    </w:p>
    <w:p w:rsidR="00286957" w:rsidRPr="00DA31D4" w:rsidRDefault="00286957" w:rsidP="009431C4">
      <w:pPr>
        <w:pStyle w:val="Akapitzlist"/>
        <w:numPr>
          <w:ilvl w:val="0"/>
          <w:numId w:val="47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są obowiązani do: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dopełnienia czynności związanych ze zgłoszeniem dziecka do szkoły,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zapewnienia regularnego uczęszczania dziecka na zajęcia szkolne,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zapewnienia dziecku warunków umożliwiających przygotowanie się do zajęć szkolnych,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zapewnienia dziecku uczęszczającemu do oddziału przedszkolnego i pierwszego etapu edukacyjnego</w:t>
      </w:r>
      <w:r w:rsidRPr="00DA31D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opieki w drodze do szkoły i w czasie jego powrotu (nie dotyczy uczniów dojeżdżających autobusem),</w:t>
      </w:r>
    </w:p>
    <w:p w:rsidR="00286957" w:rsidRPr="00DA31D4" w:rsidRDefault="00286957" w:rsidP="009431C4">
      <w:pPr>
        <w:pStyle w:val="Akapitzlist"/>
        <w:numPr>
          <w:ilvl w:val="1"/>
          <w:numId w:val="47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pisemnego poinformowania nauczyciela o osobach mających pra</w:t>
      </w:r>
      <w:r w:rsidR="005963F7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wo odbierania dziecka ze szkoły.</w:t>
      </w:r>
    </w:p>
    <w:p w:rsidR="00286957" w:rsidRPr="000009CE" w:rsidRDefault="00286957" w:rsidP="00286957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73614" w:rsidRPr="000009CE" w:rsidRDefault="00973614" w:rsidP="00286957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47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może być zwolniony z zajęć lekcyjnych: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pisemną lub osobistą prośbę rodziców,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złego samopoczucia, choroby, po upr</w:t>
      </w:r>
      <w:r w:rsidR="00973614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zednim powiadomieniu rodziców i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odebraniu ucznia przez rodziców lub osobę pisemnie przez nich upoważnioną.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nieobecności wychowawcy i naucz</w:t>
      </w:r>
      <w:r w:rsidR="00EF6605"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yciela przedmiotu uprawniony do </w:t>
      </w: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zwolnienia ucznia jest wicedyrektor lub dyrektor.</w:t>
      </w:r>
    </w:p>
    <w:p w:rsidR="00286957" w:rsidRPr="000009CE" w:rsidRDefault="00286957" w:rsidP="00286957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286957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48</w:t>
      </w:r>
    </w:p>
    <w:p w:rsidR="00286957" w:rsidRPr="00DA31D4" w:rsidRDefault="00286957" w:rsidP="009431C4">
      <w:pPr>
        <w:pStyle w:val="Akapitzlist"/>
        <w:numPr>
          <w:ilvl w:val="0"/>
          <w:numId w:val="49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kontaktów z wychowawcą klasy i nauczycielami,</w:t>
      </w:r>
    </w:p>
    <w:p w:rsidR="00B124F1" w:rsidRPr="00DA31D4" w:rsidRDefault="00B124F1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bCs/>
          <w:color w:val="000000"/>
          <w:sz w:val="24"/>
          <w:szCs w:val="24"/>
          <w:lang w:eastAsia="pl-PL"/>
        </w:rPr>
        <w:t>uzyskiwania rzetelnej informacji na temat swojego dziecka w każdym czasie,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porad pedagoga szkolnego,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dyskrecji i poszanowania prywatności w rozwiązywaniu problemów dziecka i rodziny,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występowania z inicjatyw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ami wzbogacającymi życie szkoły.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 obowiązków rodziców należy: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wspieranie procesu nauczania i wychowania,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systematyczny kontakt z wychowawcą klasy,</w:t>
      </w:r>
      <w:r w:rsidR="002E6C75"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2E6C75" w:rsidRPr="00DA31D4" w:rsidRDefault="002E6C75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zapoznanie się z przepisami dotyczącymi oceniania, klasyfikowania i promowania, podanymi podczas zebrań z dyrektorem i wychowawcą klasy,</w:t>
      </w:r>
    </w:p>
    <w:p w:rsidR="002E6C75" w:rsidRPr="00DA31D4" w:rsidRDefault="002E6C75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realizowanie zaleceń wynikających z opinii lub orzeczeń </w:t>
      </w:r>
      <w:r w:rsidR="00B4227F" w:rsidRPr="00DA31D4">
        <w:rPr>
          <w:rFonts w:eastAsia="Times New Roman" w:cstheme="minorHAnsi"/>
          <w:color w:val="000000"/>
          <w:sz w:val="24"/>
          <w:szCs w:val="24"/>
          <w:lang w:eastAsia="pl-PL"/>
        </w:rPr>
        <w:t>wydanych przez współpracującą ze szkołą poradnię psychologiczno – pedag</w:t>
      </w:r>
      <w:r w:rsidR="00B124F1" w:rsidRPr="00DA31D4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B4227F" w:rsidRPr="00DA31D4">
        <w:rPr>
          <w:rFonts w:eastAsia="Times New Roman" w:cstheme="minorHAnsi"/>
          <w:color w:val="000000"/>
          <w:sz w:val="24"/>
          <w:szCs w:val="24"/>
          <w:lang w:eastAsia="pl-PL"/>
        </w:rPr>
        <w:t>giczną,</w:t>
      </w:r>
    </w:p>
    <w:p w:rsidR="00286957" w:rsidRPr="00DA31D4" w:rsidRDefault="00286957" w:rsidP="009431C4">
      <w:pPr>
        <w:pStyle w:val="Akapitzlist"/>
        <w:numPr>
          <w:ilvl w:val="1"/>
          <w:numId w:val="48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współdziałanie z organami szkoły w przeciwdziałaniu przemocy, uzależnieniom, demoralizacj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i i innym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przejaw</w:t>
      </w:r>
      <w:r w:rsidR="00025FA6" w:rsidRPr="00DA31D4">
        <w:rPr>
          <w:rFonts w:eastAsia="Times New Roman" w:cstheme="minorHAnsi"/>
          <w:color w:val="000000"/>
          <w:sz w:val="24"/>
          <w:szCs w:val="24"/>
          <w:lang w:eastAsia="pl-PL"/>
        </w:rPr>
        <w:t>om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patologii społecznej.</w:t>
      </w:r>
    </w:p>
    <w:p w:rsidR="00286957" w:rsidRPr="00DA31D4" w:rsidRDefault="00286957" w:rsidP="009431C4">
      <w:pPr>
        <w:pStyle w:val="Akapitzlist"/>
        <w:numPr>
          <w:ilvl w:val="0"/>
          <w:numId w:val="48"/>
        </w:numPr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mają prawo działać w strukturach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odziców w zakresie określonym przez regulamin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EF6605" w:rsidRPr="00DA31D4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Pr="00DA31D4">
        <w:rPr>
          <w:rFonts w:eastAsia="Times New Roman" w:cstheme="minorHAnsi"/>
          <w:color w:val="000000"/>
          <w:sz w:val="24"/>
          <w:szCs w:val="24"/>
          <w:lang w:eastAsia="pl-PL"/>
        </w:rPr>
        <w:t>odziców.</w:t>
      </w:r>
    </w:p>
    <w:p w:rsidR="00286957" w:rsidRPr="000009CE" w:rsidRDefault="00286957" w:rsidP="00286957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286957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ROZDZIAŁ VII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color w:val="000000"/>
          <w:sz w:val="24"/>
          <w:szCs w:val="24"/>
          <w:lang w:eastAsia="pl-PL"/>
        </w:rPr>
        <w:t>UCZNIOWIE SZKOŁY</w:t>
      </w:r>
    </w:p>
    <w:p w:rsidR="00886888" w:rsidRPr="00150A4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418F8" w:rsidRPr="00150A42" w:rsidRDefault="00B23B26" w:rsidP="001418F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§ 49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E94F7A" w:rsidRDefault="001418F8" w:rsidP="009431C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60"/>
        <w:jc w:val="both"/>
        <w:rPr>
          <w:rFonts w:eastAsia="Calibri" w:cstheme="minorHAnsi"/>
          <w:color w:val="000000"/>
          <w:sz w:val="24"/>
          <w:szCs w:val="24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klasy pierwszej przyjmowane są dzieci z obwodu szkoły na podstawie zgłoszenia rodziców. </w:t>
      </w:r>
      <w:r w:rsidRPr="00E94F7A">
        <w:rPr>
          <w:rFonts w:eastAsia="Calibri" w:cstheme="minorHAnsi"/>
          <w:color w:val="000000"/>
          <w:sz w:val="24"/>
          <w:szCs w:val="24"/>
        </w:rPr>
        <w:t>Obwód szkoły obejmuje dzieci z sołectw Malinie i Ławnica.</w:t>
      </w:r>
    </w:p>
    <w:p w:rsidR="001418F8" w:rsidRPr="000009CE" w:rsidRDefault="001418F8" w:rsidP="0017783F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418F8" w:rsidRPr="00E94F7A" w:rsidRDefault="001418F8" w:rsidP="009431C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Uczniowie zamieszkali poza obwodem szkoły mogą być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przyjęci do klasy pierwszej po 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przeprowadzeniu postępowania rekrutacyjnego, jeżeli szkoła nadal dysponuje wolnymi miejscami. </w:t>
      </w:r>
    </w:p>
    <w:p w:rsidR="0017783F" w:rsidRPr="000009CE" w:rsidRDefault="0017783F" w:rsidP="0017783F">
      <w:pPr>
        <w:autoSpaceDE w:val="0"/>
        <w:autoSpaceDN w:val="0"/>
        <w:adjustRightInd w:val="0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418F8" w:rsidRPr="00150A42" w:rsidRDefault="00B23B26" w:rsidP="0017783F">
      <w:pPr>
        <w:spacing w:before="120" w:after="0"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50</w:t>
      </w:r>
    </w:p>
    <w:p w:rsidR="001418F8" w:rsidRPr="000009CE" w:rsidRDefault="001418F8" w:rsidP="0017783F">
      <w:pPr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klasy pierwszej przyjmowane są dzieci, które w danym roku kalendarzowym ukończyły 7 lat. </w:t>
      </w: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wniosek rodziców naukę w klasie pierwszej może t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akże rozpocząć dziecko, które w 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danym roku kalendarzowym ukończy 6 lat. Warunkiem przyjęcia 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wcześniejsze objęcie dziecka </w:t>
      </w:r>
      <w:r w:rsidR="00E94F7A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rocznym przygotowaniem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przedszkolnym lub pozytywna opinia poradni psychologiczno- pedagogicznej, a decyzję o jego przyjęciu podejmuje 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yrektor </w:t>
      </w:r>
      <w:r w:rsidR="007C5F01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espołu.</w:t>
      </w:r>
    </w:p>
    <w:p w:rsidR="001418F8" w:rsidRPr="00E94F7A" w:rsidRDefault="00E94F7A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przypadku dzieci zakwalifikowanych przez poradnię</w:t>
      </w:r>
      <w:r w:rsidR="006B1FE5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psychologiczno-pedagogiczną do 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kształcenia specjalnego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można odroczyć obowiązek szkolny o rok lub 2 lata</w:t>
      </w:r>
      <w:r w:rsidR="001418F8" w:rsidRPr="00E94F7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Decyzję w sprawie odroczenia spełniania obowiązku szkolnego podejmuje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</w:t>
      </w:r>
      <w:r w:rsidR="007C5F01" w:rsidRPr="00E94F7A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espołu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odniesieniu do dzieci zamieszkałych w obwodzie szkoły, po zasięgnięciu opinii poradni psychologiczno-pedagogicznej.</w:t>
      </w:r>
    </w:p>
    <w:p w:rsidR="001418F8" w:rsidRPr="000009CE" w:rsidRDefault="001418F8" w:rsidP="0017783F">
      <w:pPr>
        <w:autoSpaceDE w:val="0"/>
        <w:autoSpaceDN w:val="0"/>
        <w:adjustRightInd w:val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E94F7A" w:rsidRDefault="001418F8" w:rsidP="009431C4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wniosek rodziców dziecka,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yrektor </w:t>
      </w:r>
      <w:r w:rsidR="007C5F01" w:rsidRPr="00E94F7A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espołu może zezwolić na spełnianie obowiązku szkolnego poza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zkołą, a dziecko spe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łniające obowiązek w tej formie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otrzymuje świadectwo ukończenia szkoły podstawowej na podstawie egzaminu klasyfikacyjnego przeprowadzonego przez </w:t>
      </w:r>
      <w:r w:rsidR="006B1FE5" w:rsidRPr="00E94F7A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E94F7A">
        <w:rPr>
          <w:rFonts w:eastAsia="Times New Roman" w:cstheme="minorHAnsi"/>
          <w:color w:val="000000"/>
          <w:sz w:val="24"/>
          <w:szCs w:val="24"/>
          <w:lang w:eastAsia="pl-PL"/>
        </w:rPr>
        <w:t>zkołę.</w:t>
      </w:r>
    </w:p>
    <w:p w:rsidR="0017783F" w:rsidRPr="000009CE" w:rsidRDefault="0017783F" w:rsidP="0017783F">
      <w:pPr>
        <w:autoSpaceDE w:val="0"/>
        <w:autoSpaceDN w:val="0"/>
        <w:adjustRightInd w:val="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150A4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51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A665A1" w:rsidRDefault="001418F8" w:rsidP="009431C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Uczeń zobowiązany jest do dbania o schludny wygląd zewnętrzny oraz noszenia stosownego stroju w stonowanych barwach (nie może mieć wulgarnych i obraźliwych nadruków itp.).</w:t>
      </w:r>
    </w:p>
    <w:p w:rsidR="001418F8" w:rsidRPr="00A665A1" w:rsidRDefault="001418F8" w:rsidP="009431C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świąt, uroczystości szkolnych i pozaszkolnych ucznia obowiązuje strój galowy </w:t>
      </w:r>
    </w:p>
    <w:p w:rsidR="001418F8" w:rsidRPr="00A665A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dziewczęta: biała bluzka i granatowa lub czarna spódnica,</w:t>
      </w:r>
    </w:p>
    <w:p w:rsidR="001418F8" w:rsidRPr="00A665A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chłopcy: biała koszula i granatowe lub czarne spodnie.</w:t>
      </w:r>
    </w:p>
    <w:p w:rsidR="001418F8" w:rsidRPr="00A665A1" w:rsidRDefault="001418F8" w:rsidP="009431C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Podczas zajęć wychowania fizycznego uczniów obowiązuje strój sportowy.</w:t>
      </w:r>
    </w:p>
    <w:p w:rsidR="001418F8" w:rsidRPr="00A665A1" w:rsidRDefault="001418F8" w:rsidP="009431C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W budynku szkolnym uczniów obowiązuje obuwie zmienne sportowe o podeszwach niepozostawiającej śladów.</w:t>
      </w:r>
    </w:p>
    <w:p w:rsidR="0017783F" w:rsidRPr="00A665A1" w:rsidRDefault="001418F8" w:rsidP="009431C4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65A1">
        <w:rPr>
          <w:rFonts w:eastAsia="Times New Roman" w:cstheme="minorHAnsi"/>
          <w:color w:val="000000"/>
          <w:sz w:val="24"/>
          <w:szCs w:val="24"/>
          <w:lang w:eastAsia="pl-PL"/>
        </w:rPr>
        <w:t>W budynku szkolnym zabrania się noszenia nakryć głowy oraz ozdób zagrażających zdrowiu i bezpieczeństwu.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150A4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50A4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52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F30481" w:rsidRDefault="001418F8" w:rsidP="009431C4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Prawa ucznia wynikają z Konwencji o Prawach Dziecka.</w:t>
      </w:r>
    </w:p>
    <w:p w:rsidR="001418F8" w:rsidRPr="00F30481" w:rsidRDefault="001418F8" w:rsidP="009431C4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Uczeń ma prawo do: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zapozna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programem nauczania, z jego treścią, cel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ami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503E1" w:rsidRPr="00F30481">
        <w:rPr>
          <w:rFonts w:eastAsia="Times New Roman" w:cstheme="minorHAnsi"/>
          <w:color w:val="000000"/>
          <w:sz w:val="24"/>
          <w:szCs w:val="24"/>
          <w:lang w:eastAsia="pl-PL"/>
        </w:rPr>
        <w:t>oraz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stawianymi wymaganiami i sposobami sprawdzania osiągnięć edukacyjnych,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kształcenia się oraz wychowania i opieki odpowiednich do wieku i osiągniętego rozwoju,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właściwie zorganizowanego życia szkolnego, umożliwiającego zachowanie </w:t>
      </w:r>
      <w:r w:rsidR="002E6117" w:rsidRPr="00F30481">
        <w:rPr>
          <w:rFonts w:eastAsia="Times New Roman" w:cstheme="minorHAnsi"/>
          <w:color w:val="000000"/>
          <w:sz w:val="24"/>
          <w:szCs w:val="24"/>
          <w:lang w:eastAsia="pl-PL"/>
        </w:rPr>
        <w:t>odpowiednich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proporcji między wysiłkiem szko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lnym a możliwością rozwijania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zaspokajania własnych zainteresowań,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dostosowania treści, metod i organizacji nauczania do jego możliwości,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pomocy psychologiczno-pedagogicznej,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właściwie zorganizowanego procesu kształcenia zgodnie z zasadami higieny pracy umysłowej,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sprawiedliwej, obiektywnej i jawnej oceny, ustalony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ch sposobów kontroli postępów w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nauce oraz znajomości kryteriów oceniania z zajęć edukacyjnych i zachowania,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składania egzaminu klasyfikacyjnego poprawkowego,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bezpiecznych i higienicznych warunków nauki, wychowania i opieki, 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życzliwego, podmiotowego traktowania w procesie dydaktyczno-wychowawczym,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zajęć pozalekcyjnych i pozaszkolnych rozwijających </w:t>
      </w:r>
      <w:r w:rsidR="00725E43" w:rsidRPr="00F30481">
        <w:rPr>
          <w:rFonts w:eastAsia="Times New Roman" w:cstheme="minorHAnsi"/>
          <w:color w:val="000000"/>
          <w:sz w:val="24"/>
          <w:szCs w:val="24"/>
          <w:lang w:eastAsia="pl-PL"/>
        </w:rPr>
        <w:t>jego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zainteresowania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uzdolnienia, 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udziału w zajęciach dydaktyczno-wyrównawczych w przypadku trudności w nauce,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korzystania z pomocy psychologiczno-pedagogicznej,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bezpłatnego transportu i opieki przysługujące</w:t>
      </w:r>
      <w:r w:rsidR="00725E43" w:rsidRPr="00F30481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uczniom niepełnosprawnym w czasie przewozu do szkoły,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wpływania na życie szkoły przez działalność sa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morządową, proponowanie zmian i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ulepszeń w życiu klasy i szkoły,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wyboru nauczyciela pełniącego rolę opiekuna samorządu uczniowskiego,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aktywnego udziału w pracach samorządu uczniowskiego (m.in. czynne i bierne prawo wyborcze),</w:t>
      </w:r>
    </w:p>
    <w:p w:rsidR="001418F8" w:rsidRPr="00F30481" w:rsidRDefault="001418F8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składania wniosków i opinii za pośrednic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twem samorządu uczniowskiego we </w:t>
      </w: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wszystkich sprawach szkoły, w tym sprawach dotyczących realizacji wymienionych powyżej podstawowych praw uczniów,</w:t>
      </w:r>
    </w:p>
    <w:p w:rsidR="001418F8" w:rsidRPr="00F30481" w:rsidRDefault="00725E43" w:rsidP="009431C4">
      <w:pPr>
        <w:pStyle w:val="Akapitzlist"/>
        <w:numPr>
          <w:ilvl w:val="1"/>
          <w:numId w:val="52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pomocy materialnej.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009CE" w:rsidRDefault="00B23B26" w:rsidP="0017783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53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 przypadku naruszenia swoich praw uczeń może złożyć skargę do:</w:t>
      </w:r>
    </w:p>
    <w:p w:rsidR="00D86A5D" w:rsidRPr="00F30481" w:rsidRDefault="00D86A5D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wychowawcy klasy,</w:t>
      </w:r>
    </w:p>
    <w:p w:rsidR="001418F8" w:rsidRPr="00F30481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dyrektora szkoły.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Uczeń lub jego rodzice mogą złożyć skargę w przypadku nieprzestrzegania lub naruszenia praw ucznia, o których mowa w Konwencji o Prawach Dziecka. 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Skarga powinna być złożona na piśmie i powinna zawierać uzasadnienie. 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Wycofanie skargi powoduje wstrzymanie biegu rozpatrzenia skargi. </w:t>
      </w:r>
    </w:p>
    <w:p w:rsidR="001418F8" w:rsidRPr="00F30481" w:rsidRDefault="001418F8" w:rsidP="009431C4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30481">
        <w:rPr>
          <w:rFonts w:eastAsia="Times New Roman" w:cstheme="minorHAnsi"/>
          <w:color w:val="000000"/>
          <w:sz w:val="24"/>
          <w:szCs w:val="24"/>
          <w:lang w:eastAsia="pl-PL"/>
        </w:rPr>
        <w:t>Dyrektor rozpatruje skargę w ciągu 14 dni od daty jej złożenia</w:t>
      </w:r>
      <w:r w:rsidR="00D86A5D" w:rsidRPr="00F3048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985B77" w:rsidRPr="00F30481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1418F8" w:rsidRPr="000D0B6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54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8A1D4D" w:rsidRDefault="001418F8" w:rsidP="009431C4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Uczeń ma obowiązek przestrzegania postanowie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ń zawartych w statucie szkoły i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stosownych regulaminach, a w szczególności: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zachowania się w każdej sytuacji w sposób godny młodego Polaka,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systematycznego i aktywnego uczestniczenia w zajęciach edukacyjnych, przybywania na nie punktualnie – w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razie spóźnienia na zajęcia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uczeń zobowiązany j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est do przybycia do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sali, w której się one odbywają,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wykorzystania w pełni czasu przeznaczonego na naukę oraz rzetelnej pracy nad poszerzeniem swojej wiedzy i umiejętności, 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właściwego zachowania się w trakcie zajęć edukacyjnych: </w:t>
      </w:r>
    </w:p>
    <w:p w:rsidR="001418F8" w:rsidRPr="008A1D4D" w:rsidRDefault="001418F8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podczas lekcji należyt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ej uwagi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1418F8" w:rsidRPr="008A1D4D" w:rsidRDefault="00725E43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>rozmawia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innymi uczniami,</w:t>
      </w:r>
    </w:p>
    <w:p w:rsidR="001418F8" w:rsidRPr="008A1D4D" w:rsidRDefault="001418F8" w:rsidP="009431C4">
      <w:pPr>
        <w:pStyle w:val="Akapitzlist"/>
        <w:numPr>
          <w:ilvl w:val="3"/>
          <w:numId w:val="16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zabiera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głos</w:t>
      </w:r>
      <w:r w:rsidR="00725E43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tylko po upoważnieniu go do tego przez nauczyciela,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systematycznego przygotowania się do zajęć szkolnych, odrabiania prac poleconych przez nauczyciela do wykonania w domu,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uczęszczania na wybrane przez siebie zajęcia pozalekcyjne,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usprawiedliwiania nieobecności na zajęciach edukacyjnych – usprawiedliwienie uczeń zobowiązany jest przedłożyć do tygodnia od momentu powrotu do szkoły na zajęcia; usprawiedliwienie powinno być sporządzone przez rodziców, w formie pisemnego lub złożonego ustnie wychowawcy klasy oświadczenia o przyczynach nieobecności dziecka </w:t>
      </w:r>
      <w:r w:rsidRPr="008A1D4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o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stateczną decyzję o usprawiedliwieniu nieobecności podejmuje wychowawca klasy, 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postępowania zgodnego z dobrem szkolnej społeczności,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dbania o honor i tradycję szkoły oraz współtworzenie jej autorytetu,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godnego, kulturalnego zachowania się w szkole i poza nią,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dbania o piękno mowy ojczystej,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okazywania szacunku nauczycielom i innym pracownikom szkoły,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przestrzegania zasad współżycia społecznego: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okazywa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 szacun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dorosłym i kolegom,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przeciwstawia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przejawom wulgaryzmu i brutalności,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szanowa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pogląd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ów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przekonania innych,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szanowa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godnoś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ci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wolnoś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ci 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drugiego człowieka, </w:t>
      </w:r>
    </w:p>
    <w:p w:rsidR="001418F8" w:rsidRPr="008A1D4D" w:rsidRDefault="001418F8" w:rsidP="009431C4">
      <w:pPr>
        <w:pStyle w:val="Akapitzlist"/>
        <w:numPr>
          <w:ilvl w:val="2"/>
          <w:numId w:val="54"/>
        </w:numPr>
        <w:spacing w:before="120"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tajemnic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korespondencji i dyskusji w sprawach osobistych powierzonych w zaufaniu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B6472E" w:rsidRPr="008A1D4D">
        <w:rPr>
          <w:rFonts w:eastAsia="Times New Roman" w:cstheme="minorHAnsi"/>
          <w:color w:val="000000"/>
          <w:sz w:val="24"/>
          <w:szCs w:val="24"/>
          <w:lang w:eastAsia="pl-PL"/>
        </w:rPr>
        <w:t>chyba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 szkodziłby ogółowi, zdrowiu czy życiu,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dbania o bezpieczeństwo i zdrowie 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własne oraz swoich kolegów: nie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pal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enie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tytoniu i </w:t>
      </w:r>
      <w:r w:rsidR="0017783F" w:rsidRPr="008A1D4D">
        <w:rPr>
          <w:rFonts w:eastAsia="Times New Roman" w:cstheme="minorHAnsi"/>
          <w:color w:val="000000"/>
          <w:sz w:val="24"/>
          <w:szCs w:val="24"/>
          <w:lang w:eastAsia="pl-PL"/>
        </w:rPr>
        <w:t>e-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papierosów, 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spożywanie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40359" w:rsidRPr="008A1D4D">
        <w:rPr>
          <w:rFonts w:eastAsia="Times New Roman" w:cstheme="minorHAnsi"/>
          <w:color w:val="000000"/>
          <w:sz w:val="24"/>
          <w:szCs w:val="24"/>
          <w:lang w:eastAsia="pl-PL"/>
        </w:rPr>
        <w:t>alkoholu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itp.,</w:t>
      </w:r>
    </w:p>
    <w:p w:rsidR="001418F8" w:rsidRPr="008A1D4D" w:rsidRDefault="00140359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1418F8" w:rsidRPr="008A1D4D">
        <w:rPr>
          <w:rFonts w:eastAsia="Times New Roman" w:cstheme="minorHAnsi"/>
          <w:color w:val="000000"/>
          <w:sz w:val="24"/>
          <w:szCs w:val="24"/>
          <w:lang w:eastAsia="pl-PL"/>
        </w:rPr>
        <w:t>używania narkotyków ani innych środków odurzających,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zachowywania czystego i schludnego wyglądu,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troszczenia się o mienie szkoły i jej estetyczny wyg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ląd wewnątrz i na zewnątrz – za 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zniszczone mienie szkoły odpowiedzialność materialną ponoszą rodzice –zobowiązani są osobiście naprawić zniszczone mienie lub pokryć koszty jego naprawy albo koszty zakupu nowego mienia,</w:t>
      </w:r>
    </w:p>
    <w:p w:rsidR="001418F8" w:rsidRPr="008A1D4D" w:rsidRDefault="001418F8" w:rsidP="009431C4">
      <w:pPr>
        <w:pStyle w:val="Akapitzlist"/>
        <w:numPr>
          <w:ilvl w:val="1"/>
          <w:numId w:val="54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bezwzględnie przestrzegać całkowitego zakazu korzystania z telefonów komórkowych i innych urządzeń elektronicznych w czasie lekcji, na przerwach oraz na zajęciach organizowanych przez szkołę, za który to sprzęt, jak i każdy inny będący w posiadaniu ucznia, a niewymagany w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zkole, placówka nie ponosi odpowiedzialności, za wyjątkiem sprzętu oddanego </w:t>
      </w:r>
      <w:r w:rsidR="00D86A5D" w:rsidRPr="008A1D4D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zkole w depozyt,</w:t>
      </w:r>
    </w:p>
    <w:p w:rsidR="001418F8" w:rsidRPr="008A1D4D" w:rsidRDefault="001418F8" w:rsidP="009431C4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A1D4D">
        <w:rPr>
          <w:rFonts w:eastAsia="Times New Roman" w:cstheme="minorHAnsi"/>
          <w:color w:val="000000"/>
          <w:sz w:val="24"/>
          <w:szCs w:val="24"/>
          <w:lang w:eastAsia="pl-PL"/>
        </w:rPr>
        <w:t>Uczeń opuszczający szkołę ma obowiązek rozliczyć się ze szkołą na zasadach określonych przez dyrektora szkoły.</w:t>
      </w:r>
    </w:p>
    <w:p w:rsidR="0017783F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</w:p>
    <w:p w:rsidR="001418F8" w:rsidRPr="000009CE" w:rsidRDefault="00B23B26" w:rsidP="0017783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55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Uczeń może otrzymać następujące nagrody: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pochwałę ustną wychowawcy indywidualną lub wobec klasy,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pochwałą ustną wychowawcy na zebraniu rodziców,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pochwałę ustną dyrektora szkoły,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dyplom uznania, list poc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hwalny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, nagrodę książkową lub rzeczową,</w:t>
      </w:r>
    </w:p>
    <w:p w:rsidR="001418F8" w:rsidRPr="00C23011" w:rsidRDefault="00AB2E33" w:rsidP="009431C4">
      <w:pPr>
        <w:pStyle w:val="Akapitzlist"/>
        <w:numPr>
          <w:ilvl w:val="1"/>
          <w:numId w:val="56"/>
        </w:numPr>
        <w:spacing w:before="120" w:after="12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stypendium.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Podstawą do wyróżnienia ucznia mo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gą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być: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szczególne osiągnięcia w nauce,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aktywny udział w życiu szkoły,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szczególne osiągnięci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 konkursach przedmiotowych, turniejach i konkursach sportowych,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wyjątkowe osiągnięcia i czyny przynoszące zaszczyt szkole,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wzorowe zachowanie,</w:t>
      </w:r>
    </w:p>
    <w:p w:rsidR="001418F8" w:rsidRPr="00C23011" w:rsidRDefault="001418F8" w:rsidP="009431C4">
      <w:pPr>
        <w:pStyle w:val="Akapitzlist"/>
        <w:numPr>
          <w:ilvl w:val="1"/>
          <w:numId w:val="56"/>
        </w:numPr>
        <w:spacing w:before="120" w:after="12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frekwencj</w:t>
      </w:r>
      <w:r w:rsidR="00AB2E33" w:rsidRPr="00C23011">
        <w:rPr>
          <w:rFonts w:eastAsia="Times New Roman" w:cstheme="minorHAnsi"/>
          <w:color w:val="000000"/>
          <w:sz w:val="24"/>
          <w:szCs w:val="24"/>
          <w:lang w:eastAsia="pl-PL"/>
        </w:rPr>
        <w:t>a.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Nagroda może być udzielona lub przyznana na wniosek udzielającego lub organizacji młodzieżowej, instytucji, a także zespołu osób po uprzednim udokumentowaniu.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>Fakt uzyskania odpowiedniej nagrody jest odnotowywany w dokumentacji danej klasy lub dokumentacji szkolnej z powiadomieniem o niej rodziców.</w:t>
      </w:r>
    </w:p>
    <w:p w:rsidR="001418F8" w:rsidRPr="00C23011" w:rsidRDefault="001418F8" w:rsidP="009431C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2301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każdej przyznanej nagrody uczeń może wnieść pisemnie zastrzeżenie z uzasadnieniem do dyrektora szkoły w terminie 14 dni od jej przyznania. 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56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może stosować wobec uczniów kary, w szczególności za nieprzestrzeganie statutu szkoły.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Uczeń może zostać ukarany za naruszenie godności ludzkiej: innego ucznia, nauczyciela lub pracown</w:t>
      </w:r>
      <w:r w:rsidR="00AB2E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>ika szkoły, a także innej osoby.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wnioskami o zastosowanie kar mogą występować wszyscy członkowie 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ady 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edagogicznej i inni pracownicy szkoły.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Uczeń może ponieść następujące kary: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1) upomnienie ustne wychowawcy wobec klasy,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2) upomnienie ustne dyrektora szkoły,</w:t>
      </w:r>
    </w:p>
    <w:p w:rsidR="001418F8" w:rsidRPr="000009CE" w:rsidRDefault="00607264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3)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upomnienie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pisemne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dyrektora szkoły wraz z powiadomieniem rodziców o nagannym zachowaniu ucznia /zobowiązanie ucznia do poprawy/, 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4) nagana dyrektora szkoły,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5) kara przeniesienia ucznia do równoległej klasy lub do innej szkoły w przypadku ciężkie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go naruszenia regulaminu szkoły.</w:t>
      </w:r>
    </w:p>
    <w:p w:rsidR="0017783F" w:rsidRPr="000009CE" w:rsidRDefault="0017783F" w:rsidP="0017783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57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O przeniesienie ucznia do innej szkoły występuje dyrekto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r szkoły do kuratora oświaty na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wniosek rady pedagogicznej, gdy: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1) zastosowanie kar z §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56</w:t>
      </w: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ust. 4 p. 1–5 nie wpłynęło na poprawę postępowania ucznia,</w:t>
      </w:r>
    </w:p>
    <w:p w:rsidR="001418F8" w:rsidRPr="000009CE" w:rsidRDefault="001418F8" w:rsidP="0017783F">
      <w:pPr>
        <w:spacing w:before="120"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2) w rażący sposób naruszył normy społeczne i zagraża otoczeniu.</w:t>
      </w: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Fakt udzielenia odpowiedniej kary jest odnotowywany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dokumentacji danej klasy lub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dokumentacji szkolnej.  </w:t>
      </w:r>
    </w:p>
    <w:p w:rsidR="0017783F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0D0B6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58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Szkoła ma obowiązek powiadomienia rodziców uc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znia o przyznanej nagrodzie lub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zastosowaniu wobec niego kary.</w:t>
      </w:r>
    </w:p>
    <w:p w:rsidR="0017783F" w:rsidRPr="000009CE" w:rsidRDefault="0017783F" w:rsidP="0017783F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418F8" w:rsidRPr="000D0B62" w:rsidRDefault="00B23B26" w:rsidP="0017783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59</w:t>
      </w:r>
    </w:p>
    <w:p w:rsidR="001418F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18F8" w:rsidRPr="000009CE" w:rsidRDefault="0017783F" w:rsidP="0017783F">
      <w:pPr>
        <w:autoSpaceDE w:val="0"/>
        <w:autoSpaceDN w:val="0"/>
        <w:adjustRightInd w:val="0"/>
        <w:spacing w:before="12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>Od kar nałożonych przez wychowawcę uczniowi przysługuje prawo wniesienia uzasadnionego odwołania do dyrektora szkoły w for</w:t>
      </w:r>
      <w:r w:rsidR="00607264" w:rsidRPr="000009CE">
        <w:rPr>
          <w:rFonts w:eastAsia="Times New Roman" w:cstheme="minorHAnsi"/>
          <w:color w:val="000000"/>
          <w:sz w:val="24"/>
          <w:szCs w:val="24"/>
          <w:lang w:eastAsia="pl-PL"/>
        </w:rPr>
        <w:t>mie pisemnej. Dyrektor szkoły w </w:t>
      </w:r>
      <w:r w:rsidR="001418F8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terminie 14 dni rozpatruje odwołanie i informuje pisemnie o rozstrzygnięciu. </w:t>
      </w:r>
    </w:p>
    <w:p w:rsidR="00886888" w:rsidRPr="000009CE" w:rsidRDefault="001418F8" w:rsidP="0017783F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t>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pedagogicznej oraz samorządu uczniowskiego</w:t>
      </w:r>
      <w:r w:rsidR="00AB2E33" w:rsidRPr="000009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   </w:t>
      </w:r>
    </w:p>
    <w:p w:rsidR="00AB2E33" w:rsidRPr="000009CE" w:rsidRDefault="00AB2E33" w:rsidP="001418F8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ROZDZIAŁ VIII</w:t>
      </w:r>
    </w:p>
    <w:p w:rsidR="00886888" w:rsidRPr="000D0B62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 xml:space="preserve">SZCZEGÓŁOWE WARUNKI I SPOSÓB OCENIANIA WEWNĄTRZSZKOLNEGO </w:t>
      </w: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UCZNIÓW</w:t>
      </w:r>
    </w:p>
    <w:p w:rsidR="009C0578" w:rsidRPr="000D0B62" w:rsidRDefault="009C0578" w:rsidP="0088688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C0578" w:rsidRPr="000D0B62" w:rsidRDefault="00B23B26" w:rsidP="009C0578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bookmarkStart w:id="1" w:name="_Hlk493614606"/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60</w:t>
      </w:r>
    </w:p>
    <w:bookmarkEnd w:id="1"/>
    <w:p w:rsidR="009C0578" w:rsidRPr="000009CE" w:rsidRDefault="0067326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color w:val="000000"/>
          <w:sz w:val="24"/>
          <w:szCs w:val="24"/>
          <w:lang w:eastAsia="pl-PL"/>
        </w:rPr>
        <w:t>Założenia ogólne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Rok szkolny dzieli się na dwa semestry.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 długości trwania poszczególnych semestrów decyduje </w:t>
      </w:r>
      <w:r w:rsidR="008E2F38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ogiczna na pierwszym plenarnym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posiedzeniu w sierpniu, podejmując uchwałę zgodnie z obowiązującymi przepisami dotyczącymi organizacji roku szkolnego.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wszystkich przedmiotów informują uczniów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wymaganiach edukacyjnych niezbędnych do uzyskania poszczególnych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śródsemestralnych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i rocznych ocen z obowiązkowych i dodatkowych zajęć edukacyjnych,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sposobach sprawdzania osiągnięć edukacyjnych wynikających z realizowanego przez siebie programu nauczania,</w:t>
      </w:r>
    </w:p>
    <w:p w:rsidR="009F26E3" w:rsidRPr="000D0B62" w:rsidRDefault="009F26E3" w:rsidP="009431C4">
      <w:pPr>
        <w:pStyle w:val="Akapitzlist"/>
        <w:numPr>
          <w:ilvl w:val="1"/>
          <w:numId w:val="57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 i trybie uzyskania wyższej niż przewidywana semestralnej (rocznej) oceny klasyfikacyjnej z obowiązkowych przedmiotów i dodatkowych zajęć edukacyjnych  do 15 września każdego roku szkolnego.</w:t>
      </w:r>
    </w:p>
    <w:p w:rsidR="001A2767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</w:t>
      </w:r>
      <w:r w:rsidR="003524AA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- wychowawcy informują rodziców (prawnych opiekunów) o wymaganiach edukacyjnych z każdego przedmiotu niezbędnych do uzyskania poszczególnych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śródsemestralnych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i rocznych ocen z obowiązkowych i</w:t>
      </w:r>
      <w:r w:rsidR="000D0B62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dodatkowych zajęć edukacyjnych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sposobach sprawdzania osiągn</w:t>
      </w:r>
      <w:r w:rsidR="005C5EC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ięć edukacyjnych wynikających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realizowanych programów nauczania, warunkach i trybie uzyskania wyższej niż przewidywana semestralnej (rocznej) oceny klasyfikacyjne</w:t>
      </w:r>
      <w:r w:rsidR="005C5EC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j z obowiązkowych przedmiotów i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dodatkowych zajęć edukacyjnych</w:t>
      </w:r>
      <w:r w:rsidR="003524AA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podczas pierwszego zebrania na początku roku szkolnego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.  Zebranie powinno się odbyć najpóźniej do końca września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każdego roku szkolnego.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informują uczniów i rodziców (prawnych opiekunów) o tym, że wymagania edukacyjne w formie pisemnej są dostępne u nauczycieli poszczególnych przedmiotów.</w:t>
      </w:r>
    </w:p>
    <w:p w:rsidR="009F26E3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Rodzice nieobecni na pierwszym w roku szkolnym zebraniu w klasie </w:t>
      </w:r>
      <w:r w:rsidR="00CE12C5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są zobowiązani zapoznać się</w:t>
      </w:r>
      <w:r w:rsidR="0093325E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wymaganiami edukacyjnymi p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odczas indywidualnych spotkań z 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wychowawcą klasy lub we własnym zakresie.</w:t>
      </w:r>
    </w:p>
    <w:p w:rsid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na początku każdego roku szkolnego podczas zajęć wychowawczych z klasą informuje uczniów o warunkach i sposobie oraz kryteriach oceniania zachowania, warunkach i trybie uzyskiwania wyższej niż przewidywana rocznej oceny klasyfikacyjnej zachowania oraz o skutkach ustalenia uczniowi nagannej rocznej oceny klasyfikacyjnej zachowania.</w:t>
      </w:r>
    </w:p>
    <w:p w:rsidR="00571280" w:rsidRPr="000D0B62" w:rsidRDefault="009F26E3" w:rsidP="009431C4">
      <w:pPr>
        <w:pStyle w:val="Akapitzlist"/>
        <w:numPr>
          <w:ilvl w:val="1"/>
          <w:numId w:val="3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- wychowawcy informują rodziców (prawnych opiekunów)</w:t>
      </w:r>
      <w:r w:rsidR="000D0B62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podczas pierwszego spotkania klasowego na początku każdego roku szkolnego, które powinno się odb</w:t>
      </w:r>
      <w:r w:rsid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yć najpóźniej do końca września 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571280" w:rsidRPr="000D0B62" w:rsidRDefault="009F26E3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sposobie 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i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kryteriach ocenia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nia zachowania, </w:t>
      </w:r>
    </w:p>
    <w:p w:rsidR="00571280" w:rsidRPr="000D0B62" w:rsidRDefault="00571280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warunkach i</w:t>
      </w:r>
      <w:r w:rsidR="009F26E3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trybie uzyskiwania wyższej niż przewidywana rocznej oceny klasyfikacyjnej zachowania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0D0B62" w:rsidRDefault="009F26E3" w:rsidP="009431C4">
      <w:pPr>
        <w:pStyle w:val="Akapitzlist"/>
        <w:numPr>
          <w:ilvl w:val="2"/>
          <w:numId w:val="58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skutkach ustalenia uczniowi nagannej rocznej oc</w:t>
      </w:r>
      <w:r w:rsidR="00571280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eny klasyfikacyjnej zachowania</w:t>
      </w:r>
    </w:p>
    <w:p w:rsidR="000D0B62" w:rsidRDefault="009F26E3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nieobecni na zebraniu zapoznają się z powyższymi treściami podczas indywidualnych spotkań z wychowawcą klasy lub we własnym zakresie.</w:t>
      </w:r>
    </w:p>
    <w:p w:rsidR="009F26E3" w:rsidRPr="000D0B62" w:rsidRDefault="009F26E3" w:rsidP="009431C4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Zasady oceniania z religii i etyki określają odrębne przepisy.</w:t>
      </w:r>
    </w:p>
    <w:p w:rsidR="005C5EC7" w:rsidRPr="000009CE" w:rsidRDefault="005C5EC7" w:rsidP="00571280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571280" w:rsidRPr="000D0B62" w:rsidRDefault="00B23B26" w:rsidP="0057128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61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57128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Przedmiot, cele i zadania oceniania wewnątrzszkolnego</w:t>
      </w:r>
    </w:p>
    <w:p w:rsidR="009F26E3" w:rsidRPr="000D0B62" w:rsidRDefault="009F26E3" w:rsidP="009431C4">
      <w:pPr>
        <w:pStyle w:val="Akapitzlist"/>
        <w:numPr>
          <w:ilvl w:val="2"/>
          <w:numId w:val="5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Ocenianiu podlegają:</w:t>
      </w:r>
    </w:p>
    <w:p w:rsidR="009F26E3" w:rsidRP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osiągnięcia edukacyjne ucznia,</w:t>
      </w:r>
    </w:p>
    <w:p w:rsidR="009F26E3" w:rsidRP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zachowanie ucznia.</w:t>
      </w:r>
    </w:p>
    <w:p w:rsidR="000D0B62" w:rsidRDefault="009F26E3" w:rsidP="009431C4">
      <w:pPr>
        <w:pStyle w:val="Akapitzlist"/>
        <w:numPr>
          <w:ilvl w:val="2"/>
          <w:numId w:val="5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uwzględniających tę podstawę. Uczeń w trakcie nauki otrzymuje oceny: bieżące, klasyfikacyjne: śródroczne i roczne oraz końcowe.</w:t>
      </w:r>
    </w:p>
    <w:p w:rsidR="009F26E3" w:rsidRPr="000D0B62" w:rsidRDefault="009F26E3" w:rsidP="009431C4">
      <w:pPr>
        <w:pStyle w:val="Akapitzlist"/>
        <w:numPr>
          <w:ilvl w:val="2"/>
          <w:numId w:val="5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wewnątrzszkolne ma na celu:</w:t>
      </w:r>
    </w:p>
    <w:p w:rsidR="009F26E3" w:rsidRPr="000009CE" w:rsidRDefault="009F26E3" w:rsidP="009431C4">
      <w:pPr>
        <w:numPr>
          <w:ilvl w:val="1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informowanie ucznia o poziomie jego osiągnięć edukacyjnych i jego zachowaniu oraz o postępach w tym zakresie;</w:t>
      </w:r>
    </w:p>
    <w:p w:rsidR="009F26E3" w:rsidRPr="000009CE" w:rsidRDefault="009F26E3" w:rsidP="009431C4">
      <w:pPr>
        <w:numPr>
          <w:ilvl w:val="1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udzielanie uczniowi pomocy w samodzielnym planowaniu swojego rozwoju;</w:t>
      </w:r>
    </w:p>
    <w:p w:rsidR="009F26E3" w:rsidRPr="000009CE" w:rsidRDefault="009F26E3" w:rsidP="009431C4">
      <w:pPr>
        <w:numPr>
          <w:ilvl w:val="1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motywowanie ucznia do dalszych postępów w nauce i zachowaniu;</w:t>
      </w:r>
    </w:p>
    <w:p w:rsidR="009F26E3" w:rsidRPr="000009CE" w:rsidRDefault="009F26E3" w:rsidP="009431C4">
      <w:pPr>
        <w:numPr>
          <w:ilvl w:val="1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dostarczenie rodzicom (prawnym opiekun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om) i nauczycielom informacji o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postępach, trudnościach w nauce, zachowaniu oraz specjalnych uzdolnieniach ucznia;</w:t>
      </w:r>
    </w:p>
    <w:p w:rsidR="009F26E3" w:rsidRPr="000009CE" w:rsidRDefault="009F26E3" w:rsidP="009431C4">
      <w:pPr>
        <w:numPr>
          <w:ilvl w:val="1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umożliwienie nauczycielom doskonalenia organizacji i metod pracy dydaktyczno – wychowawczej.</w:t>
      </w:r>
    </w:p>
    <w:p w:rsidR="009F26E3" w:rsidRPr="000D0B62" w:rsidRDefault="009F26E3" w:rsidP="009431C4">
      <w:pPr>
        <w:pStyle w:val="Akapitzlist"/>
        <w:numPr>
          <w:ilvl w:val="2"/>
          <w:numId w:val="5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wewnątrzszkolne obejmuje:</w:t>
      </w:r>
    </w:p>
    <w:p w:rsidR="009F26E3" w:rsidRPr="000009CE" w:rsidRDefault="009F26E3" w:rsidP="009431C4">
      <w:pPr>
        <w:pStyle w:val="Akapitzlist"/>
        <w:numPr>
          <w:ilvl w:val="1"/>
          <w:numId w:val="6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formułowanie przez nauczycieli wymagań edukacyjnych niezbędnych do uzyskania poszczególnych śródrocznych i r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ocznych ocen klasyfikacyjnych 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i dodatkowych zajęć edukacyjnych;</w:t>
      </w:r>
    </w:p>
    <w:p w:rsidR="009F26E3" w:rsidRPr="000009CE" w:rsidRDefault="009F26E3" w:rsidP="009431C4">
      <w:pPr>
        <w:numPr>
          <w:ilvl w:val="1"/>
          <w:numId w:val="6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ustalenie kryteriów oceny z zachowania;</w:t>
      </w:r>
    </w:p>
    <w:p w:rsidR="009F26E3" w:rsidRPr="000009CE" w:rsidRDefault="009F26E3" w:rsidP="009431C4">
      <w:pPr>
        <w:numPr>
          <w:ilvl w:val="1"/>
          <w:numId w:val="6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b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ieżące i ustalanie śródrocznych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 klasyfikacyjnych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z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obowiązkowych i dodatkowych zajęć edukacyjnych oraz śródrocznej oceny klasyfikacyjnej zachowania, według skali i w formach określonych w </w:t>
      </w:r>
      <w:r w:rsid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0009CE" w:rsidRDefault="009F26E3" w:rsidP="009431C4">
      <w:pPr>
        <w:numPr>
          <w:ilvl w:val="1"/>
          <w:numId w:val="6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przeprowadzanie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egzaminów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klasyfikacyjnych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6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ustalanie rocznych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(semestralnych) ocen kla</w:t>
      </w:r>
      <w:r w:rsidR="001A2767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syfikacyjnych z obowiązkowych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dodatkowych zajęć edukacyjnych oraz rocznej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(semestralnej) oceny 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klasyfikacyjnej zachowania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według skali</w:t>
      </w:r>
      <w:r w:rsidR="002A7812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której mowa w </w:t>
      </w:r>
      <w:r w:rsid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0D1D5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0D0B62" w:rsidRDefault="009F26E3" w:rsidP="009431C4">
      <w:pPr>
        <w:pStyle w:val="Akapitzlist"/>
        <w:numPr>
          <w:ilvl w:val="2"/>
          <w:numId w:val="5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Szczegółowe cele i zakresy oceniania wewnątrzszkolnego określają Przedmiotowe Systemy Oceniania, zwane dalej PSO.</w:t>
      </w:r>
    </w:p>
    <w:p w:rsidR="001A2767" w:rsidRPr="000009CE" w:rsidRDefault="001A2767" w:rsidP="001A2767">
      <w:pPr>
        <w:spacing w:before="120" w:after="0" w:line="240" w:lineRule="auto"/>
        <w:ind w:left="12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0D1D5F" w:rsidRPr="000D0B62" w:rsidRDefault="00B23B26" w:rsidP="000D1D5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62</w:t>
      </w:r>
    </w:p>
    <w:p w:rsidR="000D1D5F" w:rsidRPr="000009CE" w:rsidRDefault="000D1D5F" w:rsidP="000D1D5F">
      <w:pPr>
        <w:spacing w:before="120" w:after="0" w:line="240" w:lineRule="auto"/>
        <w:ind w:left="123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0D1D5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ucznia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trakcie trwania roku szkolnego dokonywana będzie </w:t>
      </w:r>
      <w:r w:rsidR="001A2767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jedna klasyfikacja śródroczna i 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końcoworoczna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śródroczna z obowiązkowych i dodatkowych zajęć edukacyjnych oraz zachowania przeprowadzona będzie do końca stycznia.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z obowiązkowych i dodatkowych zajęć edukacyjnych oraz zachowania przeprowadzona będzie w czerwcu zgodnie z aktualnym rozporządzeniem o organizacji roku szkolnego.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końcowa dotyczy uczniów klas VIII jako programowo najwyższych.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 klasyfikację końcową składają się oceny wszystkich obowiązkowych i dodatkowych zajęć edukacyjnych oraz zachowania, uzyskane przez ucznia jako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w klasie programowo najwyższej.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Oceny klasyfikacyjne śródroczne i </w:t>
      </w:r>
      <w:proofErr w:type="spellStart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</w:t>
      </w:r>
      <w:proofErr w:type="spellEnd"/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nie są średnią arytmetyczną ocen cząstkowych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ale muszą z nimi korespondować.</w:t>
      </w:r>
    </w:p>
    <w:p w:rsidR="009F26E3" w:rsidRP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Stopnie szkolne i oceny są jawne dla ucznia i dla jego rodziców (prawnych opiekunów).</w:t>
      </w:r>
    </w:p>
    <w:p w:rsid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wniosek ucznia lub jego rodziców (prawnych opiekunów) nauczyciel uzasadnia ustaloną ocenę w następujący sposób:</w:t>
      </w:r>
    </w:p>
    <w:p w:rsid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ustnie na lekcji, podczas spotkań ind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ywidualnych i  zebrań rodziców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0D0B62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pisemnie w przypadku semestralnej i rocznej oceny niedostatecznej.</w:t>
      </w:r>
    </w:p>
    <w:p w:rsidR="000D0B62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Nauczyciele prz</w:t>
      </w:r>
      <w:r w:rsidR="000D1D5F"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echowują pisemne prace uczniów (</w:t>
      </w:r>
      <w:r w:rsidRPr="000D0B62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sprawdziany i prace klasowe obejmujące tematykę działu) do  końca danego roku szkolnego.</w:t>
      </w:r>
    </w:p>
    <w:p w:rsidR="00E13878" w:rsidRDefault="009F26E3" w:rsidP="009431C4">
      <w:pPr>
        <w:pStyle w:val="Akapitzlist"/>
        <w:numPr>
          <w:ilvl w:val="1"/>
          <w:numId w:val="5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Prace te w trakcie roku szkolnego są udostępniane uczniom i rodzicom (prawnym opiekunom) według poniższych zasad:</w:t>
      </w:r>
    </w:p>
    <w:p w:rsidR="00E13878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993" w:hanging="567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zapoznaje się z poprawioną przez nauczyciela pracą pisemną w czasie zajęć edukacyjnych</w:t>
      </w:r>
      <w:r w:rsidR="000D1D5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</w:p>
    <w:p w:rsidR="009F26E3" w:rsidRPr="00E13878" w:rsidRDefault="009F26E3" w:rsidP="009431C4">
      <w:pPr>
        <w:pStyle w:val="Akapitzlist"/>
        <w:numPr>
          <w:ilvl w:val="2"/>
          <w:numId w:val="59"/>
        </w:numPr>
        <w:spacing w:before="120" w:after="0" w:line="240" w:lineRule="auto"/>
        <w:ind w:left="993" w:hanging="567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na żądanie otrzymują  do wglądu w obecności nauczyciela przedmio</w:t>
      </w:r>
      <w:r w:rsidR="000D1D5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tu pisemne prace swoich dzieci.</w:t>
      </w:r>
    </w:p>
    <w:p w:rsidR="000D1D5F" w:rsidRPr="000009CE" w:rsidRDefault="000D1D5F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23B26" w:rsidRPr="00E13878" w:rsidRDefault="00B23B26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63</w:t>
      </w:r>
    </w:p>
    <w:p w:rsidR="00B23B26" w:rsidRPr="000009CE" w:rsidRDefault="00B23B26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w klasach I-III</w:t>
      </w:r>
    </w:p>
    <w:p w:rsidR="00B23B26" w:rsidRPr="000009CE" w:rsidRDefault="00B23B26" w:rsidP="00B23B26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 – III ocena śródroczna i roczna jest oceną opisową.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obejmuje opis zachowania i osiągnięć edukacyjnych ucznia z zajęć obowiązkowych.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ocenie bieżącej pracy ucznia można stosować ocenę: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słowną wyrażoną ustnie;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pisemną wyrażoną stopniem</w:t>
      </w:r>
      <w:r w:rsidR="007B54D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9F26E3" w:rsidRPr="00E13878" w:rsidRDefault="009F26E3" w:rsidP="009431C4">
      <w:pPr>
        <w:pStyle w:val="Akapitzlist"/>
        <w:numPr>
          <w:ilvl w:val="0"/>
          <w:numId w:val="63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wyrażoną symbolem graficznym</w:t>
      </w:r>
      <w:r w:rsidR="007B54D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 ocenianiu osiągnięć ucznia z religii stosuje się oc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enę wyrażoną stopniem zgodnie z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zasadami oceniania obowiązującymi w klasach IV – VIII.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 rocznej oceny klasyfikacyjnej zachowania z wyjątkiem religii.</w:t>
      </w:r>
    </w:p>
    <w:p w:rsid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 klasy I-III szkoły podstawowej otrzymuje promocję do klasy programowo wyższej, jeżeli jego osiągnięcia edukacyjne w danym roku oceniono pozytywnie.</w:t>
      </w:r>
    </w:p>
    <w:p w:rsidR="009F26E3" w:rsidRPr="00E13878" w:rsidRDefault="009F26E3" w:rsidP="009431C4">
      <w:pPr>
        <w:pStyle w:val="Akapitzlist"/>
        <w:numPr>
          <w:ilvl w:val="0"/>
          <w:numId w:val="62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 w szkolnym planie nauczania, z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ucznia w danym roku szkolnym oraz ustaleniu jednej rocznej oceny klasyfikacyjnej z zajęć edukacyjnych i rocznej oceny klasyfikacyjnej zachowania.</w:t>
      </w:r>
    </w:p>
    <w:p w:rsidR="007B54D0" w:rsidRPr="00E13878" w:rsidRDefault="00B23B26" w:rsidP="007B54D0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64</w:t>
      </w:r>
    </w:p>
    <w:p w:rsidR="007B54D0" w:rsidRPr="000009CE" w:rsidRDefault="007B54D0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7B54D0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w klasach IV – VIII</w:t>
      </w: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Ocenianie bieżące, klasyfikacyjne śródroczne i klasyfikacyjne roczne w klasach IV – VIII wyrażone jest w stopniu wg następującej skali: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070"/>
        <w:gridCol w:w="3072"/>
        <w:gridCol w:w="3070"/>
      </w:tblGrid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Ocena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Skrót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literowy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Oznaczenie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cyfrowe</w:t>
            </w:r>
            <w:proofErr w:type="spellEnd"/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celujący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cel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9F26E3" w:rsidRPr="000009CE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bardzo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bdb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db.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dst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9F26E3" w:rsidRPr="000009CE" w:rsidTr="004F45D6">
        <w:trPr>
          <w:trHeight w:hRule="exact" w:val="422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dopuszczający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9F26E3" w:rsidRPr="000009CE" w:rsidTr="004F45D6">
        <w:trPr>
          <w:trHeight w:hRule="exact" w:val="4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niedostateczny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017D50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ndst</w:t>
            </w:r>
            <w:proofErr w:type="spellEnd"/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26E3" w:rsidRPr="000009CE" w:rsidRDefault="009F26E3" w:rsidP="009F26E3">
            <w:pPr>
              <w:widowControl/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 bieżącym ocenianiu powyższą skalę rozszerza się o znaki ,,+’’ i ,,-‘’.</w:t>
      </w:r>
    </w:p>
    <w:p w:rsidR="009F26E3" w:rsidRP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Kryteria wymagań na poszczególne oceny:</w:t>
      </w:r>
    </w:p>
    <w:p w:rsidR="009F26E3" w:rsidRPr="00E13878" w:rsidRDefault="009F26E3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ocenę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celującą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017D5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posiadł wiedzę i umiejętności znacznie wykraczające poza program nauczania przedmiotu w danej klasie, samodzielnie i twórczo rozwija swoje uzdolnienia,</w:t>
      </w:r>
    </w:p>
    <w:p w:rsidR="009F26E3" w:rsidRPr="009E7348" w:rsidRDefault="009F26E3" w:rsidP="009431C4">
      <w:pPr>
        <w:pStyle w:val="Akapitzlist"/>
        <w:numPr>
          <w:ilvl w:val="0"/>
          <w:numId w:val="7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biegle posługuje się zdobytymi wiadomościami w rozwiązaniu problemów teoretycznych lub praktycznych z programu nauczania danej klasy, proponuje rozwiązania nietypowe, rozwiązuje zadania wykraczające poza program nauczania danej klasy,</w:t>
      </w:r>
    </w:p>
    <w:p w:rsidR="009F26E3" w:rsidRPr="009E7348" w:rsidRDefault="009F26E3" w:rsidP="009431C4">
      <w:pPr>
        <w:pStyle w:val="Akapitzlist"/>
        <w:numPr>
          <w:ilvl w:val="0"/>
          <w:numId w:val="7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osiąga sukcesy w konkursach i olimpiadach przedm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iotowych, zawodach sportowych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innych</w:t>
      </w:r>
      <w:r w:rsidR="00017D50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kwalifikując się do finału na szczeblu wojew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ódzkim, regionalnym lub posiada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inne porównywalne osiągnięcia,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bardzo dobry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017D50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opanował pełny zakres wiedzy i umiejętności określony programem nauczania przedmiotu w danej klasie,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posiada umiejętność zastosowania zdobytej wiedzy w nowych sytuacjach poznawczych, pracuje systematycznie i aktywnie bierze 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udział w zajęciach lekcyjnych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pozalekcyjnych oraz dobrowolnie wykonuje różne prace związane ze zdobywani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em i </w:t>
      </w:r>
      <w:r w:rsidR="00164AE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integracją zdobytej wiedzy,</w:t>
      </w:r>
    </w:p>
    <w:p w:rsidR="009F26E3" w:rsidRPr="009E7348" w:rsidRDefault="009F26E3" w:rsidP="009431C4">
      <w:pPr>
        <w:pStyle w:val="Akapitzlist"/>
        <w:numPr>
          <w:ilvl w:val="0"/>
          <w:numId w:val="72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uczestniczy w szkolnych, pozaszkolnych konkurs</w:t>
      </w:r>
      <w:r w:rsidR="002A7812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ach, olimpiadach przedmiotowych,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dobry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164AE5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wykazuje się umiejętnością stosowania wiedzy w sytuacjach typowych, według wzorów znanych z lekcji i podręczników,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aktywny na lekcjach i wykonuje zadania związane z procesem lekcyjnym oraz dodatkowo wynikające ze specyfiki danego przedmiotu,</w:t>
      </w:r>
    </w:p>
    <w:p w:rsidR="009F26E3" w:rsidRPr="009E7348" w:rsidRDefault="009F26E3" w:rsidP="009431C4">
      <w:pPr>
        <w:pStyle w:val="Akapitzlist"/>
        <w:numPr>
          <w:ilvl w:val="0"/>
          <w:numId w:val="7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opanował treści istotne w strukturze przedmiotu w zakresie przekraczającym wymagania za</w:t>
      </w:r>
      <w:r w:rsidR="00164AE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warte w podstawach programowych,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dostateczny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164AE5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opanował wiadomości i umiejętności określone programem nauczania w danej klasie na poziomie nie przekraczającym wymagań zawartych w podstawach programowych,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rozwiązuje typowe zadania teoretyczne o średnim stopniu trudności,</w:t>
      </w:r>
    </w:p>
    <w:p w:rsidR="009F26E3" w:rsidRPr="009E7348" w:rsidRDefault="009F26E3" w:rsidP="009431C4">
      <w:pPr>
        <w:pStyle w:val="Akapitzlist"/>
        <w:numPr>
          <w:ilvl w:val="0"/>
          <w:numId w:val="74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aktywny na lekcj</w:t>
      </w:r>
      <w:r w:rsidR="00D21EC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 w miarę swoich umiejętności,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dopuszczający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ma braki w wiadomościach i umiejętnościach określonych w podstawach programowych, ale nie przekreślają one możliwości uzyskania przez niego podstawowej wiedzy z danego przedmiotu w ciągu dalszej nauki,</w:t>
      </w:r>
    </w:p>
    <w:p w:rsidR="009F26E3" w:rsidRPr="009E7348" w:rsidRDefault="009F26E3" w:rsidP="009431C4">
      <w:pPr>
        <w:pStyle w:val="Akapitzlist"/>
        <w:numPr>
          <w:ilvl w:val="0"/>
          <w:numId w:val="73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rozwiązuje zadania teoretyczne i praktyczne typowe, o niewielkim stopniu trudności.</w:t>
      </w:r>
    </w:p>
    <w:p w:rsidR="009F26E3" w:rsidRPr="00E13878" w:rsidRDefault="009F26E3" w:rsidP="009431C4">
      <w:pPr>
        <w:pStyle w:val="Akapitzlist"/>
        <w:numPr>
          <w:ilvl w:val="0"/>
          <w:numId w:val="65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stopień </w:t>
      </w: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niedostateczny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otrzymuje uczeń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który:</w:t>
      </w:r>
    </w:p>
    <w:p w:rsidR="009F26E3" w:rsidRPr="009E7348" w:rsidRDefault="009F26E3" w:rsidP="009431C4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ma braki w wiadomościach i umiejętnościach określonych w podstawach programowych przedmiotu nauczania w danej klasie, które uniemożliwiają dalsze zdobywanie wiedzy z tego przedmiotu,</w:t>
      </w:r>
    </w:p>
    <w:p w:rsidR="009F26E3" w:rsidRPr="009E7348" w:rsidRDefault="009F26E3" w:rsidP="009431C4">
      <w:pPr>
        <w:pStyle w:val="Akapitzlist"/>
        <w:numPr>
          <w:ilvl w:val="0"/>
          <w:numId w:val="76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jest w stanie rozwiązać zadań o niewiel</w:t>
      </w:r>
      <w:r w:rsidR="00D21EC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kim (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elementarnym) stopniu trudności.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Przy ustalaniu oceny z wychowania </w:t>
      </w:r>
      <w:r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fizycznego,  techniki, zajęć technicznych</w:t>
      </w:r>
      <w:r w:rsidR="00D21ECF"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Pr="00E138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muzyki,  plastyki  i zajęć artystycznych 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należy w szczególności brać pod uwagę wysiłek wkładany przez ucznia, wywiązywanie się z obowiązków wynikających ze specyfiki tych zajęć.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Roczna ocena klasyfikacyjna z dodatkowych zajęć edukacyjnych nie ma wpływu na promocję do klasy programowo wyższej ani na ukończenie szkoły.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Uczniowi, który uczęszczał 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dodatkowe zajęcia edukacyjne z religii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lu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b etyki,</w:t>
      </w:r>
      <w:r w:rsidR="00EA4D92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uzyskaną  ocenę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śródroczną  i  roczną  z tych  zajęć  wlicza  się  do  średniej  ocen.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 jest zobowiązany, na podstawie opinii publicznej i niepublicznej poradni psychologiczno-pedagogicznej, w tym publicznej i niepublicznej poradni specjalistycznej, dostosować wymagania edukacyjne do indywidualnych 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potrzeb psychofizycznych i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edukacyjnych ucznia, u którego stwierdzono zaburzenia i odchylenia rozwojowe lub specyficzne trudności w uczeniu się, uniemożliwiające sprostanie wymaganiom.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Uczestnictwo w procesie oceniania  zapewnia Przedmiotowy System Oceniania.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Sprawdzanie osiągnięć edukacyjnych uczniów odbywa się na podstawie pisemnych prac uczniowskich, odpowiedz</w:t>
      </w:r>
      <w:r w:rsidR="00D21ECF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i ustnych, testów, sprawdzianów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, prac wytwórczych, projektów, ćwiczeń praktycznych, prac domowych, samooceny dokonywanej przez ucznia oraz innych form wynikających ze specyfiki poszczególnych zajęć edukacyjnych.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Pisemne prace klasowe lub sprawdziany (1-2 g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odz.) muszą być zapowiedziane z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tygodniowym wyprzedzeniem i odnotowane w dzienniku lekcyjnym. W ciągu tygodnia mogą być przeprowadzone w danej klasie nie więcej niż 2 prace klasowe. 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Ocenione  prace klasowe uczeń powinien otrzymać do 2 tygodni od ich napisania.</w:t>
      </w:r>
    </w:p>
    <w:p w:rsidR="00E13878" w:rsidRDefault="00D21ECF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piszący pracy klasowej lub sprawdzianu ma obowiązek napisania go w terminie uzgodnionym z nauczycielem.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Każda praca klasowa (sprawdzian) napisana na ocenę niesatysfakcjonującą ucznia może być poprawiona. Poprawa ta nie unieważnia oceny poprzedniej.</w:t>
      </w:r>
    </w:p>
    <w:p w:rsidR="00E13878" w:rsidRDefault="003F1E7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Krótkie sprawdziany (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10-20 min.)</w:t>
      </w:r>
      <w:r w:rsidR="002A7812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9F26E3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obejmujące treści nauczania trzech ostatnich lekcji mogą być przeprowadzone bez uprzedzenia.</w:t>
      </w:r>
    </w:p>
    <w:p w:rsidR="00E13878" w:rsidRDefault="009F26E3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Uczeń może być zwolniony przez nauczyciela z bieżącej </w:t>
      </w:r>
      <w:r w:rsidR="001A2767"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formy sprawdzania i oceniania w </w:t>
      </w: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wyjątkowych sytuacjach losowych.</w:t>
      </w:r>
    </w:p>
    <w:p w:rsidR="000009CE" w:rsidRPr="00E13878" w:rsidRDefault="000009CE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poprawiający sprawdzian pisemny ma obowiązek uwz</w:t>
      </w:r>
      <w:r w:rsidR="00E1387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ględnić poniższe ustalenia ocen z zastrzeżeniem </w:t>
      </w:r>
    </w:p>
    <w:p w:rsidR="000009CE" w:rsidRPr="000009CE" w:rsidRDefault="000009CE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931"/>
        <w:gridCol w:w="3299"/>
      </w:tblGrid>
      <w:tr w:rsidR="000009CE" w:rsidRPr="000009CE" w:rsidTr="000009CE">
        <w:tc>
          <w:tcPr>
            <w:tcW w:w="3931" w:type="dxa"/>
          </w:tcPr>
          <w:p w:rsidR="000009CE" w:rsidRPr="000009CE" w:rsidRDefault="000009CE" w:rsidP="000009CE">
            <w:pPr>
              <w:spacing w:before="120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Stopień ze sprawdzianu</w:t>
            </w:r>
          </w:p>
        </w:tc>
        <w:tc>
          <w:tcPr>
            <w:tcW w:w="3299" w:type="dxa"/>
          </w:tcPr>
          <w:p w:rsidR="000009CE" w:rsidRPr="000009CE" w:rsidRDefault="000009CE" w:rsidP="000009CE">
            <w:pPr>
              <w:spacing w:before="120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Procent liczby punktów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91 – 100%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71 – 90%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51 – 70%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31 – 50%</w:t>
            </w:r>
          </w:p>
        </w:tc>
      </w:tr>
      <w:tr w:rsidR="000009CE" w:rsidRPr="000009CE" w:rsidTr="000009CE">
        <w:tc>
          <w:tcPr>
            <w:tcW w:w="3931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299" w:type="dxa"/>
          </w:tcPr>
          <w:p w:rsidR="000009CE" w:rsidRPr="000009CE" w:rsidRDefault="000009CE" w:rsidP="001A2767">
            <w:pPr>
              <w:spacing w:before="12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0009C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0 – 30%</w:t>
            </w:r>
          </w:p>
        </w:tc>
      </w:tr>
    </w:tbl>
    <w:p w:rsidR="000009CE" w:rsidRPr="000009CE" w:rsidRDefault="000009CE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E13878" w:rsidRDefault="00E13878" w:rsidP="009431C4">
      <w:pPr>
        <w:pStyle w:val="Akapitzlist"/>
        <w:numPr>
          <w:ilvl w:val="0"/>
          <w:numId w:val="6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 xml:space="preserve">Podczas krótkich prac pisemnych, sprawdzających jedną umiejętność, gdzie ilość punktów nie przekracza 10 punktów, dopuszcza się </w:t>
      </w:r>
      <w:r w:rsid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zastosowanie innego powiązania ocen do procentu punktów. </w:t>
      </w:r>
    </w:p>
    <w:p w:rsidR="00B23B26" w:rsidRPr="00E13878" w:rsidRDefault="00B23B26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1387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65</w:t>
      </w:r>
    </w:p>
    <w:p w:rsidR="00B23B26" w:rsidRPr="000009CE" w:rsidRDefault="00B23B26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3F1E73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Zwolnienie z zajęć</w:t>
      </w:r>
    </w:p>
    <w:p w:rsid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uzasadnionych przypadkach uczeń może być zwoln</w:t>
      </w:r>
      <w:r w:rsidR="003F1E73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iony na czas określony z zajęć </w:t>
      </w:r>
      <w:r w:rsidR="00770335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wychowania fizycznego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>, zajęć komputerowych lub informatyki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E7348" w:rsidRP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Decyzję o zwolnieniu z zajęć podejmuje dyrekt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or szkoły na podstawie opinii o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ograniczonych możliwościach uczestniczenia w tych zajęciach, wydanej przez lekarza. Rodzice (prawni opiekunowie) wnioskują do dyrektora o zwolnienie ucznia </w:t>
      </w:r>
      <w:r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 wychowania </w:t>
      </w:r>
      <w:r w:rsidR="00CF6FF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fizycznego, zajęć komputerowych lub</w:t>
      </w:r>
      <w:r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informaty</w:t>
      </w:r>
      <w:r w:rsidR="00CF6FF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ki</w:t>
      </w:r>
      <w:r w:rsidR="002A7812" w:rsidRPr="009E734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9F26E3" w:rsidRPr="009E7348" w:rsidRDefault="009F26E3" w:rsidP="009431C4">
      <w:pPr>
        <w:pStyle w:val="Akapitzlist"/>
        <w:numPr>
          <w:ilvl w:val="0"/>
          <w:numId w:val="6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zwolnienia ucznia z zajęć w dokumentacji przebiegu n</w:t>
      </w:r>
      <w:r w:rsidR="00601D3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auczania zamiast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oceny klasyfikacyjnej wpisuje się „zwolniony” lub ,,zwolniona</w:t>
      </w:r>
      <w:r w:rsidR="003F1E73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”.</w:t>
      </w:r>
    </w:p>
    <w:p w:rsidR="005D7AE2" w:rsidRPr="000009CE" w:rsidRDefault="005D7AE2" w:rsidP="007C4B9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C4B9A" w:rsidRPr="009E7348" w:rsidRDefault="007C4B9A" w:rsidP="007C4B9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§ </w:t>
      </w:r>
      <w:r w:rsidR="001A2767"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66</w:t>
      </w:r>
    </w:p>
    <w:p w:rsidR="00D763F8" w:rsidRPr="000009CE" w:rsidRDefault="00D763F8" w:rsidP="00D763F8">
      <w:pPr>
        <w:spacing w:before="120" w:after="0" w:line="240" w:lineRule="auto"/>
        <w:ind w:left="123"/>
        <w:jc w:val="right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895446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Ocenianie uczniów ze szczególnymi potrzebami edukacyjnymi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jest zobowiązany, na podstawie pisemnej opinii poradni psychologiczno – pedagogicznej lub innej poradni specjalistyczne</w:t>
      </w:r>
      <w:r w:rsidR="007C06E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j, obniżyć wymagania edukacyjne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stosunku do ucznia, u którego stwierdzono trudności w ucz</w:t>
      </w:r>
      <w:r w:rsidR="007C06E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eniu się lub deficyty rozwojowe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uniemożliwiające sprostanie wymaganiom edukacyjnym wynikającym z programu nauczania oraz zobowiązany jest opracować i podać uczniowi no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 zakres treści programowych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wymagań na oceny.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Dla ucznia posiadającego orzeczenie o potrzebie kształcenia specjalnego lub indywidualnego nauczania dostosowanie wymagań edukacyjnych do indywidualnych potrzeb psychofizycznych i edukacyjnych ucznia następuje na podstawie tego orzeczenia.</w:t>
      </w:r>
    </w:p>
    <w:p w:rsid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ucznia z upośledzeniem umysłowym w stopniu umiarkowanym lub znacznym w klasach I-III szkoły podstawowej polega na podsumowaniu jego osiągnięć edukacyjnych z zajęć edukacyjnych, określonych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szkolnym planie nauczania,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w danym roku szkolnym w formie opisu osiągnięć z zajęć edukacyjnych i zachowania.</w:t>
      </w:r>
    </w:p>
    <w:p w:rsidR="009F26E3" w:rsidRPr="009E7348" w:rsidRDefault="009F26E3" w:rsidP="009431C4">
      <w:pPr>
        <w:pStyle w:val="Akapitzlist"/>
        <w:numPr>
          <w:ilvl w:val="0"/>
          <w:numId w:val="6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Klasyfikacja roczna ucznia z upośledzeniem umysłowym w stopniu umiarkowanym lub znacznym, począwszy od klasy IV szkoły podstawowej, polega na podsumowaniu jego osiągnięć edukacyjnych z zajęć edukacyjnych, określonych</w:t>
      </w:r>
      <w:r w:rsidR="001A2767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szkolnym planie nauczania,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uwzględnieniem indywidualnego programu edukacyjnego opracowanego dla niego na podstawie odrębnych przepisów, i zachowania w danym roku szkolnym oraz ustaleniu rocznych ocen klasyfikacyjnych z zajęć edukacyjnych i rocznej oceny klasyfikacyjnej zachowania.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23B26" w:rsidRPr="009E7348" w:rsidRDefault="00B23B26" w:rsidP="00B23B26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66</w:t>
      </w:r>
    </w:p>
    <w:p w:rsidR="00DD06E4" w:rsidRPr="000009CE" w:rsidRDefault="00DD06E4" w:rsidP="00DD06E4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DD06E4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Kryteria ocen zachowania uczniów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Zachowanie uczniów ocenia się w 6 kategoriach.</w:t>
      </w:r>
    </w:p>
    <w:p w:rsid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ustala uczniowi ocenę z zachowania po konsultacji z innymi nauczycielami szkoły, uwzględniając ocenę klasy i samoocenę ucznia.</w:t>
      </w:r>
    </w:p>
    <w:p w:rsidR="009F26E3" w:rsidRPr="009E7348" w:rsidRDefault="009F26E3" w:rsidP="009431C4">
      <w:pPr>
        <w:pStyle w:val="Akapitzlist"/>
        <w:numPr>
          <w:ilvl w:val="1"/>
          <w:numId w:val="6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zachowania ustalona na koniec roku szkolnego uwzględnia ocenę z pierwszego semestru.</w:t>
      </w:r>
    </w:p>
    <w:p w:rsidR="009E7348" w:rsidRDefault="009F26E3" w:rsidP="009431C4">
      <w:pPr>
        <w:pStyle w:val="Akapitzlist"/>
        <w:numPr>
          <w:ilvl w:val="2"/>
          <w:numId w:val="61"/>
        </w:numPr>
        <w:spacing w:before="120"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Jeżeli w pierwszym semestrze uczeń otrzymał nieodpow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iednią lub naganną ocenę z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zachowania, to roczna ocena nie może być wyższa niż dobra.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Negatywne zachowanie ucznia poza szkołą wpływa na o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cenę, o ile wychowawca został o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nim poinformowany.</w:t>
      </w:r>
    </w:p>
    <w:p w:rsidR="009F26E3" w:rsidRP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</w:t>
      </w:r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przed ustaleniem semestralnej 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 </w:t>
      </w:r>
      <w:proofErr w:type="spellStart"/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końcoworocznej</w:t>
      </w:r>
      <w:proofErr w:type="spellEnd"/>
      <w:r w:rsidR="00050F5C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oceny z zachowania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ucznia dokonuje oceny cząstkowej z uwzględnieniem w</w:t>
      </w:r>
      <w:r w:rsidR="00A30914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szystkich kategorii opisowych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przestrzegając następujących kryteriów: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I.</w:t>
      </w:r>
      <w:r w:rsidR="00D5484F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Stosunek do obowiązków szkolnych i rozwój uzdolnień: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sumiennie przygotowuje się do lekcji i osiąga wyniki na miarę swoich możliwości i warunków,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jest pilny i staranny, aktywnie uczestniczy w zajęciach edukacyjnych, kół zainteresowań oraz prowadzi intensywne samokształcenie,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podejmuje i starannie wykonuje prace nadobowiązkowe z różnych przedmiotów,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chętnie i godnie reprezentuje szkołę na zawodach, konkursach, przeglądach itp.,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posiada na miarę swoich możliwości osiągnięcia w postaci sukcesów naukowych, sportowych, artystycznych i innych,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dotrzymuje ustalonych terminów oraz rzetelnie wywiązuje się z powierzonych mu zadań,</w:t>
      </w:r>
    </w:p>
    <w:p w:rsidR="009F26E3" w:rsidRPr="000009CE" w:rsidRDefault="009F26E3" w:rsidP="00CF6FF5">
      <w:pPr>
        <w:numPr>
          <w:ilvl w:val="1"/>
          <w:numId w:val="87"/>
        </w:num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 obowiązujących w szkole regulaminów oraz zarządzeń.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D5484F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 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Kultura osobista oraz postawa moralna i społeczna: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jest taktowny i życzliwie usposobiony do otoczenia,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swoją postawą wykazuje szacunek do pracy i</w:t>
      </w:r>
      <w:r w:rsidR="00A3091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nnych osób mienia publicznego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własności prywatnej,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popada w konflikty z nauczycielami, nie jes</w:t>
      </w:r>
      <w:r w:rsidR="00A30914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t arogancki wobec rówieśników i 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pracowników szkoły,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stara się o zachowanie kultury słowa, nie używa wulgarnego słownictwa,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szanuje godność osobistą własną i innych,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wykazuje się uczciwością i zawsze </w:t>
      </w:r>
      <w:r w:rsidR="00D5484F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reaguje na dostrzeżone przejawy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zła,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stwierdza się u ucznia żadnych nałogów oraz uzależnień,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narusza zasady nietykalności osobistej innych osób,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nie wyłudza i nie przywłaszcza cudzej własności,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szkole zawsze przebywa w zmiennym obuwiu, które przechowuje w szatni zgodnie z ustalonymi zasadami,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przestrzega ustalonych przez szkołę przepisów dotyczących wyglądu, ubioru, używania telefonów komórkowych,</w:t>
      </w:r>
    </w:p>
    <w:p w:rsidR="009F26E3" w:rsidRPr="000009CE" w:rsidRDefault="009F26E3" w:rsidP="00CF6FF5">
      <w:pPr>
        <w:pStyle w:val="Akapitzlist"/>
        <w:numPr>
          <w:ilvl w:val="1"/>
          <w:numId w:val="88"/>
        </w:numPr>
        <w:spacing w:before="120" w:after="0" w:line="240" w:lineRule="auto"/>
        <w:ind w:left="993" w:hanging="633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przejawia aktywność w pracach ukierunkowanych na poprawę estetyki klasy, szkoły oraz otoczenia.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III.Frekwencja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zespołu nauczycieli uczących ucznia.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V.Ocena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zespołu klasowego.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VI.Samoocena</w:t>
      </w:r>
      <w:proofErr w:type="spellEnd"/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ucznia.</w:t>
      </w:r>
    </w:p>
    <w:p w:rsidR="009F26E3" w:rsidRPr="000009CE" w:rsidRDefault="009F26E3" w:rsidP="001A2767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Wystawienie uczniowi nagannej lub nieodpowiedniej oceny z zachowania zobowiązuje wychowawcę do sporządzenia pisemnego uzasadnienia w celu wpisania go do protokołu z posiedzenia </w:t>
      </w:r>
      <w:r w:rsidR="00CB4FB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ady </w:t>
      </w:r>
      <w:r w:rsidR="00CB4FB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edagogicznej poświęconego klasyfikacji uczniów.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Za drobne kradzieże, powtarzające się wagary, stosowanie p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rzemocy, wybryki chuligańskie (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p. dewastacja sprzętu szkolnego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) ob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ok obowiązku naprawienia szkody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udzielona zostaje nagana przez dyrektora szkoły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a w przypadku braku poprawy wystawiona ocena naganna z zachowania. Nie stosuje się wówczas ustalenia oceny według przedstawionych kryteriów.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który opuścił powyżej 40 godzin bez usprawiedliwienia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otrzymuje zachowanie nieodpowiednie.</w:t>
      </w:r>
    </w:p>
    <w:p w:rsid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 Ocenę  ustala nauczyciel prowadzący dane zajęcia, po zasięgnięciu opinii nauczyciela zatrudnionego w celu współorganizowania kształcenia integracyjnego.</w:t>
      </w:r>
    </w:p>
    <w:p w:rsidR="009F26E3" w:rsidRPr="009E7348" w:rsidRDefault="009F26E3" w:rsidP="009431C4">
      <w:pPr>
        <w:pStyle w:val="Akapitzlist"/>
        <w:numPr>
          <w:ilvl w:val="0"/>
          <w:numId w:val="6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Ocena klasyfikacyj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zachowania nie ma wpływu na:</w:t>
      </w:r>
    </w:p>
    <w:p w:rsidR="00D5484F" w:rsidRPr="009E7348" w:rsidRDefault="009F26E3" w:rsidP="009431C4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klasy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fikacyjne z zajęć edukacyjnych;</w:t>
      </w:r>
    </w:p>
    <w:p w:rsidR="00D5484F" w:rsidRPr="009E7348" w:rsidRDefault="009F26E3" w:rsidP="009431C4">
      <w:pPr>
        <w:pStyle w:val="Akapitzlist"/>
        <w:numPr>
          <w:ilvl w:val="0"/>
          <w:numId w:val="6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promocję do klasy programowo wyższej lub ukończenie szkoły.</w:t>
      </w:r>
    </w:p>
    <w:p w:rsidR="00A30914" w:rsidRPr="000009CE" w:rsidRDefault="00A30914" w:rsidP="00D5484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2" w:name="_Hlk493618579"/>
    </w:p>
    <w:p w:rsidR="009F26E3" w:rsidRPr="009E7348" w:rsidRDefault="00B23B26" w:rsidP="00A30914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67</w:t>
      </w:r>
      <w:bookmarkEnd w:id="2"/>
    </w:p>
    <w:p w:rsidR="00D5484F" w:rsidRPr="000009CE" w:rsidRDefault="00D5484F" w:rsidP="009F26E3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D5484F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Klasyfikacja i promocja</w:t>
      </w:r>
    </w:p>
    <w:p w:rsidR="009F26E3" w:rsidRPr="000009CE" w:rsidRDefault="009F26E3" w:rsidP="00D5484F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klasyfikacyjne śródroczne i roczne z obowiązkowych i dodatkowych zajęć edukacyjnych ustalają nauczyciele prowadzący te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zajęcia, zgodnie z procedurą i </w:t>
      </w:r>
      <w:r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kryteriami zawartymi w 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="00D5484F" w:rsidRPr="009E7348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Ocena zachowania ustalana jest przez wychowawcę klasy zgodnie z proced</w:t>
      </w:r>
      <w:r w:rsidR="00CF6FF5">
        <w:rPr>
          <w:rFonts w:eastAsia="Times New Roman" w:cstheme="minorHAnsi"/>
          <w:bCs/>
          <w:color w:val="000000"/>
          <w:sz w:val="24"/>
          <w:szCs w:val="24"/>
          <w:lang w:eastAsia="pl-PL"/>
        </w:rPr>
        <w:t>urą i 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kryteriami zawartymi w Statucie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Sformułowanie i wpisanie do dziennika ocen z zaj</w:t>
      </w:r>
      <w:r w:rsidR="00A30914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ęć edukacyjnych obowiązkowych i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dodatkowych oraz ocen zachowania dokonywane jest na tydzień przed klasyfikowaniem śródrocznym i rocznym.</w:t>
      </w:r>
    </w:p>
    <w:p w:rsidR="00C2613B" w:rsidRDefault="00D5484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Roczna (</w:t>
      </w:r>
      <w:r w:rsidR="009F26E3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śródroczna) ocena klasyfikacyjna z dodatkowych zajęć edukacyjnych nie ma wpływu na promocję do klasy programowo wyższej (na semestr programowo wyższy) ani na ukończenie szkoły.</w:t>
      </w:r>
    </w:p>
    <w:p w:rsidR="00C2613B" w:rsidRDefault="00D5484F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 wniosek rodziców (prawnych opiekunów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 i po uzyskaniu zgody wychowawcy klasy lub na wniosek wychowawcy klasy i po uzyskaniu zgody rodziców (prawnych opiekunów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22722D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ada </w:t>
      </w:r>
      <w:r w:rsidR="0022722D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</w:t>
      </w:r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edagogiczna może postanowić o promowaniu ucznia klasy I </w:t>
      </w:r>
      <w:proofErr w:type="spellStart"/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</w:t>
      </w:r>
      <w:proofErr w:type="spellEnd"/>
      <w:r w:rsidR="009F26E3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II szkoły podstawowej do klasy programowo wyższej również w ciągu roku szkolnego.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I-III szkoły podstawowej śródroczne i roczne oceny klasyfikacyjne z zajęć edukacyjnych są ocenami opisowymi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przedmiotów język angielski i religia uczniowie otrzymują oceny w skali 1-6.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klasyfikacyjne z zajęć edukacyjnych nie mają wpływu na ocenę klasyfikacyjną  zachowania.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Począwszy od klasy IV szkoły podstawowej uczeń otrzymuje promocję do klasy programowo wyższej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jeżeli ze wszystkich obowiązkowych zajęć edukacyjnych, określonych w szkolnym planie nauczania, uzyskał roczne oceny klasyfikacyjne wyższe od oceny niedostatecznej.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Ucznia z upośledzeniem umysłowym w stopniu umiarkowanym lub znacznym promuje się do klasy programowo wyższej, uwzględniając specy</w:t>
      </w:r>
      <w:r w:rsidR="00A30914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fikę kształcenia tego ucznia, w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porozumieniu z rodzicami (prawnymi opiekunami).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Uczniowi, który uczęszczał na dodatkowe zajęcia edukacyjne lub relig</w:t>
      </w:r>
      <w:r w:rsidR="0022722D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ię albo etykę, do 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średniej ocen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wlicza się także roczne oceny uzyskane z tych zajęć.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Laureaci konkursów przedmiotowych o zasięgu wojewódzkim i </w:t>
      </w:r>
      <w:proofErr w:type="spellStart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ponadwojewówdzkim</w:t>
      </w:r>
      <w:proofErr w:type="spellEnd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</w:t>
      </w:r>
      <w:r w:rsidR="0022722D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szkole podstawowej otrzymują z danych zajęć edukacyjnych celującą roczną ocenę klasyfikacyjną. Uczeń, który tytuł laureata konkursu przedmiotowego o zasięgu wojewódzkim i </w:t>
      </w:r>
      <w:proofErr w:type="spellStart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ponadwojewódzkim</w:t>
      </w:r>
      <w:proofErr w:type="spellEnd"/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nie spe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łnił warunków określonych w ust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8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nie otrzymuje promocji do klasy programowo wyższej i powtarza klasę.</w:t>
      </w:r>
    </w:p>
    <w:p w:rsidR="00C2613B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wyjątkowych przypadkach rada pedagogiczna może postanowić o powtarzaniu klasy przez ucznia klasy I – III szkoły podstawowej na wniosek wychowawcy klasy oraz po zasięgnięciu opinii rodziców (prawnych opiekunów) ucznia.</w:t>
      </w:r>
    </w:p>
    <w:p w:rsidR="009F26E3" w:rsidRPr="00C2613B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Nauczyciel informuje ucznia i rodziców (prawnych opiekunów) o przewidywanych 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niedostatecznych 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ocenach </w:t>
      </w:r>
      <w:r w:rsid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śródrocznych/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rocznych z obowiązkowych i dodatkowych zaję</w:t>
      </w:r>
      <w:r w:rsidR="00A30914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ć edukacyjnych oraz warunkach i 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trybie uzyskania oceny wyższej niż przewidywana na 1 miesiąc przed klasyfikacją semestralną lub roczną</w:t>
      </w:r>
      <w:r w:rsidR="00D5484F"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;</w:t>
      </w:r>
    </w:p>
    <w:p w:rsidR="00C2613B" w:rsidRPr="00C2613B" w:rsidRDefault="009F26E3" w:rsidP="009431C4">
      <w:pPr>
        <w:pStyle w:val="Akapitzlist"/>
        <w:numPr>
          <w:ilvl w:val="0"/>
          <w:numId w:val="7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powiadomienia uczniów o przewidywanej </w:t>
      </w:r>
      <w:r w:rsidR="00C2613B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niedostatecznej 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ocenie rocznej</w:t>
      </w:r>
      <w:r w:rsidR="00B073E9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(semestralnej) z zajęć edukacyjnych dokonuje nauczyc</w:t>
      </w:r>
      <w:r w:rsidR="00D5484F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iel przedmiotu w formie ustnej,</w:t>
      </w:r>
    </w:p>
    <w:p w:rsidR="00C2613B" w:rsidRPr="00C2613B" w:rsidRDefault="009F26E3" w:rsidP="009431C4">
      <w:pPr>
        <w:pStyle w:val="Akapitzlist"/>
        <w:numPr>
          <w:ilvl w:val="0"/>
          <w:numId w:val="77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powiadomienia rodziców (prawnych opiekunów) o przewidywanych ocenach </w:t>
      </w:r>
      <w:r w:rsid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niedostatecznych </w:t>
      </w:r>
      <w:r w:rsidR="00B073E9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semestralnych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73E9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(rocznych) 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na </w:t>
      </w:r>
      <w:r w:rsidR="00CF6FF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 tygodnie przed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klasyfikacją w formie pisemnej dokonuje wychowawca po uzgodni</w:t>
      </w:r>
      <w:r w:rsidR="00B073E9"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eniu z nauczycielami przedmiotu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C2613B" w:rsidRPr="00C2613B" w:rsidRDefault="00C2613B" w:rsidP="00C2613B">
      <w:pPr>
        <w:pStyle w:val="Akapitzlist"/>
        <w:spacing w:before="120" w:after="0" w:line="240" w:lineRule="auto"/>
        <w:jc w:val="both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:rsidR="00C2613B" w:rsidRPr="00C2613B" w:rsidRDefault="00C2613B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informuje ucznia i rodziców (prawnych opiekunów) o przewidywanych ocenach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(innych niż niedostateczna)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śródrocznych/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rocznych z obowiązkowych i dodatkowych zajęć edukacyjnych oraz warunkach i trybie uzyskania oceny wyższej niż przewidywana na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tydzień przed</w:t>
      </w: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klasyfikacją semestralną lub roczną;</w:t>
      </w:r>
    </w:p>
    <w:p w:rsidR="00C2613B" w:rsidRPr="00C2613B" w:rsidRDefault="00C2613B" w:rsidP="009431C4">
      <w:pPr>
        <w:pStyle w:val="Akapitzlist"/>
        <w:numPr>
          <w:ilvl w:val="0"/>
          <w:numId w:val="78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powiadomienia uczniów o przewidywanych ocenach śródrocznych/rocznych (innych niż niedostateczna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 zajęć edukacyjnych dokonuje nauczyciel przedmiotu w formie ustnej,</w:t>
      </w:r>
    </w:p>
    <w:p w:rsidR="00C2613B" w:rsidRPr="00C2613B" w:rsidRDefault="00C2613B" w:rsidP="009431C4">
      <w:pPr>
        <w:pStyle w:val="Akapitzlist"/>
        <w:numPr>
          <w:ilvl w:val="0"/>
          <w:numId w:val="78"/>
        </w:num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powiadomienia rodziców (prawnych opiekunów) o przewidywanych ocenach semestralnych (rocznych) na 1 </w:t>
      </w:r>
      <w:r w:rsidR="003D45E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tydzień</w:t>
      </w:r>
      <w:r w:rsidRPr="00C2613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przed  klasyfikacją w formie pisemnej dokonuje wychowawca po uzgodnieniu z nauczycielami przedmiotu.</w:t>
      </w:r>
    </w:p>
    <w:p w:rsidR="00C2613B" w:rsidRDefault="00C2613B" w:rsidP="003D45E7">
      <w:pPr>
        <w:pStyle w:val="Akapitzlist"/>
        <w:spacing w:before="120" w:after="0" w:line="240" w:lineRule="auto"/>
        <w:ind w:left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2613B">
        <w:rPr>
          <w:rFonts w:eastAsia="Times New Roman" w:cstheme="minorHAnsi"/>
          <w:bCs/>
          <w:color w:val="000000"/>
          <w:sz w:val="24"/>
          <w:szCs w:val="24"/>
          <w:lang w:eastAsia="pl-PL"/>
        </w:rPr>
        <w:t>Wychowawca informuje ucznia i rodziców (prawnych opiekunów) o przewidywanej rocznej ocenie zachowania poprzez ustalenie oceny śródrocznej i rocznej oraz przekazuje informację o warunkach i trybie uzyskania oceny wyższej niż przewidywana.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Rada </w:t>
      </w:r>
      <w:r w:rsidR="0022722D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podjąć uchwałę o niepromowaniu do klasy programowo wyższej lub nieukończeniu szkoły przez ucznia, któremu po raz drugi z rzędu ustalono naganną roczną ocenę klasyfikacyjną zachowania.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Jeżeli w wyniku klasyfikacji śródrocznej (semestralnej)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przedmiotu zapisuje proponowaną ocenę w</w:t>
      </w:r>
      <w:r w:rsidR="0022722D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ostatniej rubryce dziennika na 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zielono.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proponowane mogą być podawane ze znakiem plus (+).</w:t>
      </w:r>
    </w:p>
    <w:p w:rsidR="003D45E7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Oceny semestralne w formie opisowej w klasach I-III zostają załączone do arkuszy ocen.</w:t>
      </w:r>
    </w:p>
    <w:p w:rsidR="009F26E3" w:rsidRDefault="009F26E3" w:rsidP="009431C4">
      <w:pPr>
        <w:pStyle w:val="Akapitzlist"/>
        <w:numPr>
          <w:ilvl w:val="0"/>
          <w:numId w:val="7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arkuszach ocen na każdej stronie wpisujemy imię i nazwisko ucznia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D45E7" w:rsidRPr="003D45E7" w:rsidRDefault="003D45E7" w:rsidP="003D45E7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B073E9" w:rsidRPr="003D45E7" w:rsidRDefault="00B23B26" w:rsidP="00B073E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68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B073E9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Odwołanie od oceny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(prawni opiekunowie) mogą zgłaszać zastrzeżenia do dyrektora szkoły, jeżeli uznają, że  roczna ocena klasyfikacyjna z zajęć edukacyjnych lub roczna ocena klasyfikacyjna zachowania została ustalona niezgodnie z przepisami prawa dotyczącymi trybu ustalania tej oceny. Zastrzeżenia powinny być zgłoszone na piśmie w sekretariacie szkoły, w terminie do 7 dni po zakończeniu zajęć dydaktyczno – wychowawczych.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Pisemne zastrzeżenie złożone przez rodziców (prawnych opiekunów) powinno być właściwie umotywowane z podaniem zakresu niezgodno</w:t>
      </w:r>
      <w:r w:rsid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ści przeprowadzonej procedury ze statutu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 sprawdza zasadność odwołania i prawidłowość trybu ustalania tej oceny.</w:t>
      </w:r>
    </w:p>
    <w:p w:rsidR="009F26E3" w:rsidRP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W przypadku stwierdzenia nieprawidłowości w procedurze rocznej oceny zajęć edukacyjnych, dyrektor szkoły powołuje komisję w składzie: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lub wicedyrektor szkoły jako przewodniczący;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dane zajęcia edukacyjne;</w:t>
      </w:r>
    </w:p>
    <w:p w:rsidR="009F26E3" w:rsidRPr="000009CE" w:rsidRDefault="009F26E3" w:rsidP="009431C4">
      <w:pPr>
        <w:numPr>
          <w:ilvl w:val="1"/>
          <w:numId w:val="19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dwóch nauczycieli prowadzących takie same zajęcia edukacyjne, z tej lub innej szkoły tego samego typu.</w:t>
      </w:r>
    </w:p>
    <w:p w:rsidR="009F26E3" w:rsidRPr="000009CE" w:rsidRDefault="009F26E3" w:rsidP="00A30914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Komisja przeprowadza egzamin sprawdzający wiadomości i umiejętności i ustala roczną ocenę klasyfikacyjną, która jest oceną ostateczną i nie może być niższa niż ustalona przez nauczyciela.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przeprowadzenia egzaminu sprawdzająceg</w:t>
      </w:r>
      <w:r w:rsidR="009471AE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o ustala wychowawca z uczniem i 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rodzicami (prawnymi opiekunami), nie później jednak niż w terminie 5 dn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i od dnia zgłoszenia zastrzeżeń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których mowa w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 1 i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ust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2.</w:t>
      </w:r>
    </w:p>
    <w:p w:rsidR="009F26E3" w:rsidRP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stwierdzenia nieprawidłowości w procedurze rocznej oceny zachowania, dyrektor szkoły powołuje komisję w składzie: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lub wicedyrektor szkoły jako przewodniczący;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wychowawca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klasy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wskazany przez dyrektora szkoły nauczyciel prowadzący zajęcia edukacyjne w danej klasie;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pedagog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przedstawiciel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amorządu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u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czniowskiego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numPr>
          <w:ilvl w:val="1"/>
          <w:numId w:val="2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przedstawiciel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ady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FD46DF"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r</w:t>
      </w:r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odziców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Komisja ustala roczną ocenę klasyfikacyjną zachowania w drodze głosowania zwykłą większością głosów, a w przypadku równej liczby głosów decydujący głos ma przewodniczący komisji.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Nauczyciel, o którym mowa w ust. 7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 prac  komisji  sporządza  się  protokół  </w:t>
      </w:r>
      <w:r w:rsid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stanowiący załącznik do arkusza ocen ucznia, 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zawierający   w  szczególności:</w:t>
      </w:r>
    </w:p>
    <w:p w:rsidR="003D45E7" w:rsidRDefault="009F26E3" w:rsidP="009431C4">
      <w:pPr>
        <w:pStyle w:val="Akapitzlist"/>
        <w:numPr>
          <w:ilvl w:val="1"/>
          <w:numId w:val="7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rocznej (semestralnej) oceny klasyf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ikacyjnej z zajęć edukacyjnych: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skład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,</w:t>
      </w:r>
    </w:p>
    <w:p w:rsidR="003D45E7" w:rsidRPr="003D45E7" w:rsidRDefault="00B073E9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termin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sprawdzianu</w:t>
      </w:r>
      <w:proofErr w:type="spellEnd"/>
      <w:r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, </w:t>
      </w:r>
    </w:p>
    <w:p w:rsidR="003D45E7" w:rsidRPr="003D45E7" w:rsidRDefault="003D45E7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zadania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pytania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) </w:t>
      </w:r>
      <w:proofErr w:type="spellStart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sprawdzające</w:t>
      </w:r>
      <w:proofErr w:type="spellEnd"/>
      <w:r w:rsidR="009F26E3" w:rsidRPr="003D45E7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,</w:t>
      </w:r>
    </w:p>
    <w:p w:rsid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wynik sprawdzianu oraz ustaloną ocenę;</w:t>
      </w:r>
    </w:p>
    <w:p w:rsidR="003D45E7" w:rsidRDefault="009F26E3" w:rsidP="009431C4">
      <w:pPr>
        <w:pStyle w:val="Akapitzlist"/>
        <w:numPr>
          <w:ilvl w:val="1"/>
          <w:numId w:val="79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rocznej oc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eny klasyfikacyjnej zachowania: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skład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termin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posiedzenia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komisji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3D45E7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wynik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Pr="003D45E7">
        <w:rPr>
          <w:rFonts w:cstheme="minorHAnsi"/>
          <w:sz w:val="24"/>
          <w:szCs w:val="24"/>
          <w:lang w:val="en-US" w:eastAsia="pl-PL"/>
        </w:rPr>
        <w:t>głosowania</w:t>
      </w:r>
      <w:proofErr w:type="spellEnd"/>
      <w:r w:rsidRPr="003D45E7">
        <w:rPr>
          <w:rFonts w:cstheme="minorHAnsi"/>
          <w:sz w:val="24"/>
          <w:szCs w:val="24"/>
          <w:lang w:val="en-US" w:eastAsia="pl-PL"/>
        </w:rPr>
        <w:t>,</w:t>
      </w:r>
    </w:p>
    <w:p w:rsidR="009F26E3" w:rsidRPr="003D45E7" w:rsidRDefault="009F26E3" w:rsidP="009431C4">
      <w:pPr>
        <w:pStyle w:val="Akapitzlist"/>
        <w:numPr>
          <w:ilvl w:val="2"/>
          <w:numId w:val="79"/>
        </w:numPr>
        <w:spacing w:before="120" w:after="0" w:line="240" w:lineRule="auto"/>
        <w:ind w:left="1843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cstheme="minorHAnsi"/>
          <w:sz w:val="24"/>
          <w:szCs w:val="24"/>
          <w:lang w:eastAsia="pl-PL"/>
        </w:rPr>
        <w:lastRenderedPageBreak/>
        <w:t xml:space="preserve">ustaloną ocenę zachowania wraz z uzasadnieniem. 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protokoł</w:t>
      </w:r>
      <w:r w:rsidR="00FD46DF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u, o którym mowa w ust. 10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, dołącza się pisemne prace ucznia i zwięzłą informację o ustnych odpowiedziach ucznia.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usprawiedliwionyc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h nie przystąpił do sprawdzianu</w:t>
      </w:r>
      <w:r w:rsidR="00623AE1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 </w:t>
      </w: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wyznaczonym terminie, może przystąpić do niego w dodatkowym terminie wyznaczonym przez dyrektora szkoły.</w:t>
      </w:r>
    </w:p>
    <w:p w:rsidR="003D45E7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Przepisy ust. 1-9 stosuje się odpowiednio w przypadku rocznej (semestralnej)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C96D69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nie zdał egzaminu poprawkowego, nie otrzymuje promocji do klasy programowo wyższej i powtarza klasę</w:t>
      </w:r>
      <w:r w:rsidR="00B073E9" w:rsidRPr="003D45E7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9F26E3" w:rsidRPr="00C96D69" w:rsidRDefault="009F26E3" w:rsidP="009431C4">
      <w:pPr>
        <w:pStyle w:val="Akapitzlist"/>
        <w:numPr>
          <w:ilvl w:val="0"/>
          <w:numId w:val="7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Uwzględniając możliwości edukacyjne ucznia szkoły podstawowej, 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jeden raz w ciągu danego etapu edukacyjnego promować do klasy programowo wyższej ucznia, który nie zdał egzaminu poprawkowego z jednych o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bowiązkowych zajęć edukacyjnych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 warunkiem</w:t>
      </w:r>
      <w:r w:rsidR="00DC4BC5"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C96D69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że te obowiązkowe zajęcia edukacyjne są, zgodnie ze szkolnym planem nauczania, realizowane w klasie programowo wyższej.</w:t>
      </w:r>
    </w:p>
    <w:p w:rsidR="00C96D69" w:rsidRDefault="00C96D69" w:rsidP="00C96D69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C96D69" w:rsidRPr="00C96D69" w:rsidRDefault="00B23B26" w:rsidP="00C96D69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C96D6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69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D062BC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Egzamin klasyfikacyjny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może nie być klasyfikowany z jednych, kilku lub wszystkich zajęć edukacyjnych, jeżeli brak jest podstaw do ustalenia oceny klasyfikacyjnej z powodu nieobecności ucznia na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zajęciach lekcyjnych, przekraczającej połowę czasu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przeznaczonego na te zajęcia w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szkolnym planie nauczania.</w:t>
      </w:r>
    </w:p>
    <w:p w:rsidR="00C15BB1" w:rsidRDefault="005A37A0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nie</w:t>
      </w:r>
      <w:r w:rsidR="009F26E3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klasyfikowany z powodu usprawiedliwionej nieobecności może zdawać egzamin klasyfikacyjny.</w:t>
      </w:r>
    </w:p>
    <w:p w:rsid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 wniosek ucznia nieklasyfikowanego z powodu nieusprawiedliwionej nieobecności lub na wniosek jego rodziców (prawnych opiekunów) 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ed</w:t>
      </w:r>
      <w:r w:rsidR="00DC4BC5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agogiczna może wyrazić zgodę na </w:t>
      </w: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klasyfikacyjny.</w:t>
      </w:r>
    </w:p>
    <w:p w:rsidR="009F26E3" w:rsidRP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 zdaje również uczeń:</w:t>
      </w:r>
    </w:p>
    <w:p w:rsidR="009F26E3" w:rsidRPr="000009CE" w:rsidRDefault="009F26E3" w:rsidP="009431C4">
      <w:pPr>
        <w:pStyle w:val="Akapitzlist"/>
        <w:numPr>
          <w:ilvl w:val="0"/>
          <w:numId w:val="2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realizujący, na podstawie odrębnych prz</w:t>
      </w:r>
      <w:r w:rsidR="005A37A0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episów, indywidualny tok nauki;</w:t>
      </w:r>
    </w:p>
    <w:p w:rsidR="009F26E3" w:rsidRPr="000009CE" w:rsidRDefault="009F26E3" w:rsidP="009431C4">
      <w:pPr>
        <w:pStyle w:val="Akapitzlist"/>
        <w:numPr>
          <w:ilvl w:val="0"/>
          <w:numId w:val="21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spełniający obowiązek szkolny l</w:t>
      </w:r>
      <w:r w:rsidR="005A37A0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ub obowiązek nauki poza szkołą.</w:t>
      </w:r>
    </w:p>
    <w:p w:rsidR="00C15BB1" w:rsidRPr="00C15BB1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klasyfikacyjny przeprowadza nauczyciel właściwego przedmiotu w obecności innego nauczyciela tego samego lub pokrewnego przedmiotu.</w:t>
      </w:r>
    </w:p>
    <w:p w:rsidR="00C15BB1" w:rsidRPr="00C15BB1" w:rsidRDefault="00C15BB1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E</w:t>
      </w:r>
      <w:r w:rsidR="009F26E3" w:rsidRPr="00C15BB1">
        <w:rPr>
          <w:rFonts w:eastAsia="Times New Roman" w:cstheme="minorHAnsi"/>
          <w:bCs/>
          <w:color w:val="000000"/>
          <w:sz w:val="24"/>
          <w:szCs w:val="24"/>
          <w:lang w:eastAsia="pl-PL"/>
        </w:rPr>
        <w:t>gzamin klasyfikacyjny składa się z dwóch części: pisemnej i ustnej obejmującej umiejętności i wiadomości danego przedmiotu.</w:t>
      </w:r>
    </w:p>
    <w:p w:rsid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Egzamin klasyfikacyjny z plastyki, muzyki, techniki, informatyki i wychowania fizycznego ma formę zadań praktycznych.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egzaminu klasyfikacyjnego powinien być uzgodniony z uczniem i jego rodzicami (prawnymi opiekunami).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Egzamin klasyfikacyjny przeprowadza się po zakończeniu każdego </w:t>
      </w:r>
      <w:r w:rsidR="005A37A0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semestru,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lecz nie później niż w ostatnim tygodniu sierpnia.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Z przeprowadzonego egzaminu klasyfikacyjnego sporządza się protokół, który stanowi integralną część arkusza ocen.</w:t>
      </w:r>
    </w:p>
    <w:p w:rsidR="00D42C7E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losowych nie przystępuje</w:t>
      </w:r>
      <w:r w:rsidR="00A30914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 egzaminu klasyfikacyjnego w 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wymienionym terminie, może przystąpić do niego w dodatkowym terminie określonym przez dyrektora szkoły.</w:t>
      </w:r>
    </w:p>
    <w:p w:rsidR="009F26E3" w:rsidRPr="00D42C7E" w:rsidRDefault="009F26E3" w:rsidP="009431C4">
      <w:pPr>
        <w:pStyle w:val="Akapitzlist"/>
        <w:numPr>
          <w:ilvl w:val="1"/>
          <w:numId w:val="78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przypadku nieklasyfikowania ucznia z zajęć edukacyjnych, w dokumentacji przebiegu nauczania zamiast oceny klasyfikacyjnej wpisuje się „nieklasyfikowany”.</w:t>
      </w:r>
    </w:p>
    <w:p w:rsidR="00D42C7E" w:rsidRDefault="00D42C7E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B393A" w:rsidRPr="00D42C7E" w:rsidRDefault="00B23B26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70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9F26E3" w:rsidRPr="000009CE" w:rsidRDefault="009F26E3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Egzamin poprawkowy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Ustalona przez nauczyciela niedostateczna ocena klasyfikacyjna śródroczna i roczna może być zmieniona tylko w wyniku egzaminu poprawkowego.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ma prawo do jednego egzaminu poprawkowego.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wyjątkowych przypadkach </w:t>
      </w:r>
      <w:r w:rsidR="00DC4BC5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 wyrazić zgodę na egzamin poprawkowy z dwóch zajęć edukacyjnych.</w:t>
      </w:r>
    </w:p>
    <w:p w:rsidR="00D42C7E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Egzamin poprawkowy składa się z części pisemnej </w:t>
      </w:r>
      <w:r w:rsidR="00A30914"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 ustnej z wyjątkiem egzaminu z </w:t>
      </w: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przedmiotów: plastyka, muzyka, informatyka, technika, wychowanie fizyczne.</w:t>
      </w:r>
      <w:r w:rsid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D42C7E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p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rzypadku tych przedmiotów egzamin powinien mieć przede wszystkim formę ćwiczeń praktycznych (szczegóły w PSO).</w:t>
      </w:r>
    </w:p>
    <w:p w:rsidR="00D42C7E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egzaminu poprawkowego wyznacza dyrektor szkoły. Egzamin ten powinien się odbyć w ostatnim tygodniu ferii letnich.</w:t>
      </w:r>
    </w:p>
    <w:p w:rsidR="009F26E3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Egzamin poprawkowy przeprowadza komisja powołana przez dyrektora szkoły. W skład komisji wchodzą: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 szkoły albo nauczyciel zajmujący inne stanowisko kierownicze, który przewodniczy tej komisji;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dane zajęcia edukacyjne – jako egzaminator;</w:t>
      </w:r>
    </w:p>
    <w:p w:rsidR="009F26E3" w:rsidRPr="00D42C7E" w:rsidRDefault="009F26E3" w:rsidP="009431C4">
      <w:pPr>
        <w:pStyle w:val="Akapitzlist"/>
        <w:numPr>
          <w:ilvl w:val="0"/>
          <w:numId w:val="81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nauczyciel prowadzący takie same lub pokrewne zajęcia edukacyjne – jako członek komisji.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Pytania egzaminacyjne proponuje egzaminator, a zatwierdza przewodniczący.</w:t>
      </w:r>
    </w:p>
    <w:p w:rsidR="009F26E3" w:rsidRP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Z przeprowadzonego egzaminu poprawkowego sporządza się protokół zawierający: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skład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komisji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termin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pytania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egzaminacyjne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wynik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egzaminu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;</w:t>
      </w:r>
    </w:p>
    <w:p w:rsidR="009F26E3" w:rsidRPr="000009CE" w:rsidRDefault="009F26E3" w:rsidP="009431C4">
      <w:pPr>
        <w:pStyle w:val="Akapitzlist"/>
        <w:numPr>
          <w:ilvl w:val="0"/>
          <w:numId w:val="22"/>
        </w:numPr>
        <w:spacing w:before="120" w:after="0" w:line="240" w:lineRule="auto"/>
        <w:ind w:left="709" w:hanging="425"/>
        <w:jc w:val="both"/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</w:pP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oceny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ustalone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przez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komisję</w:t>
      </w:r>
      <w:proofErr w:type="spellEnd"/>
      <w:r w:rsidRPr="000009CE">
        <w:rPr>
          <w:rFonts w:eastAsia="Times New Roman" w:cstheme="minorHAnsi"/>
          <w:bCs/>
          <w:color w:val="000000"/>
          <w:sz w:val="24"/>
          <w:szCs w:val="24"/>
          <w:lang w:val="en-US" w:eastAsia="pl-PL"/>
        </w:rPr>
        <w:t>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 protokołu dołącza się pisemne prace ucznia i zwięzłą informację o ustnych odpowiedziach ucznia. Protokół stanowi integralną część arkusza ocen.</w:t>
      </w:r>
    </w:p>
    <w:p w:rsidR="00D42C7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z przyczyn losowych nie przyst</w:t>
      </w:r>
      <w:r w:rsidR="00A30914"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ąpił do egzaminu poprawkowego w </w:t>
      </w: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wyznaczonym terminie, może przystąpić do niego w dodatkowym terminie określonym przez dyrektora szkoły.</w:t>
      </w:r>
    </w:p>
    <w:p w:rsidR="007A7D9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42C7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Uczeń, który nie zdał egzaminu poprawkowego, nie otrz</w:t>
      </w:r>
      <w:r w:rsid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ymuje promocji i powtarza klasę.</w:t>
      </w:r>
    </w:p>
    <w:p w:rsidR="009F26E3" w:rsidRPr="007A7D9E" w:rsidRDefault="009F26E3" w:rsidP="009431C4">
      <w:pPr>
        <w:pStyle w:val="Akapitzlist"/>
        <w:numPr>
          <w:ilvl w:val="0"/>
          <w:numId w:val="80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Uwzględniając możliwości edukacyjne ucznia, 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 może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jeden raz w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ciągu danego etapu edukacyjnego promować ucznia, który n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ie zdał egzaminu 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poprawkowego z jednych zajęć edukacyjnych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pod warunkiem</w:t>
      </w:r>
      <w:r w:rsidR="00DC4BC5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,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że te obowiązkowe zajęcia edukacyjne są realizowane w klasie programowo wyższej.</w:t>
      </w:r>
    </w:p>
    <w:p w:rsidR="007A7D9E" w:rsidRDefault="007A7D9E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B393A" w:rsidRPr="007A7D9E" w:rsidRDefault="00B23B26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71</w:t>
      </w:r>
    </w:p>
    <w:p w:rsidR="009F26E3" w:rsidRPr="000009CE" w:rsidRDefault="00DB393A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Ukończenie szkoły podstawowej</w:t>
      </w:r>
    </w:p>
    <w:p w:rsidR="009F26E3" w:rsidRPr="007A7D9E" w:rsidRDefault="009F26E3" w:rsidP="009431C4">
      <w:pPr>
        <w:pStyle w:val="Akapitzlist"/>
        <w:numPr>
          <w:ilvl w:val="0"/>
          <w:numId w:val="8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Uczeń kończy szkołę podstawową, jeżeli:</w:t>
      </w:r>
    </w:p>
    <w:p w:rsidR="007A7D9E" w:rsidRDefault="009F26E3" w:rsidP="009431C4">
      <w:pPr>
        <w:pStyle w:val="Akapitzlist"/>
        <w:numPr>
          <w:ilvl w:val="3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wyniku klasyfikacji końcowej, na którą składają si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ę roczne oceny klasyfikacyjne z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zajęć edukacyjnych uzyskane w klasie programowo najwyższej (semestrze programowo najwyższym) oraz roczne (semest</w:t>
      </w:r>
      <w:r w:rsidR="006F1B24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ralne) oceny klasyfikacyjne z 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obowiązkowych zajęć edukacyjnych, których realizacja zakończyła się w klasach programowo niższych (semestrach programowo niższych),  uzyskał oceny klasyfikacyjne wyższe od oceny niedostatecznej i przystąpił ponadto do egzaminu ósmoklasisty.</w:t>
      </w:r>
    </w:p>
    <w:p w:rsidR="009F26E3" w:rsidRPr="007A7D9E" w:rsidRDefault="009F26E3" w:rsidP="009431C4">
      <w:pPr>
        <w:pStyle w:val="Akapitzlist"/>
        <w:numPr>
          <w:ilvl w:val="3"/>
          <w:numId w:val="6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Uczeń kończy szkołę podstawową z wyróżnieniem, jeżeli w wyniku klasyfikacji końcowej, o której mowa w ust. 1 pkt a), uzyskał z obowiązkowych </w:t>
      </w:r>
      <w:r w:rsidR="00DB393A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zajęć edukacyjnych średnią ocen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co najmniej </w:t>
      </w: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4,75 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oraz co najmniej bardzo dobrą ocenę zachowania.</w:t>
      </w:r>
    </w:p>
    <w:p w:rsidR="009F26E3" w:rsidRDefault="009F26E3" w:rsidP="009431C4">
      <w:pPr>
        <w:pStyle w:val="Akapitzlist"/>
        <w:numPr>
          <w:ilvl w:val="0"/>
          <w:numId w:val="60"/>
        </w:num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 ukończeniu szkoły przez ucznia z upośledzeniem umysłowym w stopniu umiarkowanym lub znacznym postanawia na zakończenie klasy programowo najwyższej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ada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p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edagogiczna, uwzględniając specyfikę kształcenia tego ucznia, w porozumieniu z rodzicami (prawnymi opiekunami).</w:t>
      </w:r>
    </w:p>
    <w:p w:rsidR="007A7D9E" w:rsidRPr="007A7D9E" w:rsidRDefault="007A7D9E" w:rsidP="007A7D9E">
      <w:pPr>
        <w:spacing w:before="120"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DB393A" w:rsidRPr="007A7D9E" w:rsidRDefault="00B23B26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72</w:t>
      </w:r>
    </w:p>
    <w:p w:rsidR="009F26E3" w:rsidRPr="000009CE" w:rsidRDefault="009F26E3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Zasady </w:t>
      </w:r>
      <w:r w:rsidR="00C3427C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przyznawania nagród i wyróżnień</w:t>
      </w:r>
    </w:p>
    <w:p w:rsid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klasach IV – VIII świadectwo z wyróżnieniem otrzymuje uczeń, który uzyskał średnią ocen co najmniej 4,75 i bardzo dobrą ocenę zachowania</w:t>
      </w:r>
      <w:r w:rsidR="00DB393A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:rsid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Rodzice uczniów wyróżnionych otrzymują list gratulacyjny.</w:t>
      </w:r>
    </w:p>
    <w:p w:rsidR="007A7D9E" w:rsidRDefault="00DB393A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Uczniowie klas VIII</w:t>
      </w:r>
      <w:r w:rsidR="009F26E3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, którzy otrz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ymali świadectwo z wyróżnieniem, </w:t>
      </w:r>
      <w:r w:rsidR="009F26E3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dodatkowo otrzymują nagrody książkowe.</w:t>
      </w:r>
    </w:p>
    <w:p w:rsidR="009F26E3" w:rsidRPr="007A7D9E" w:rsidRDefault="009F26E3" w:rsidP="009431C4">
      <w:pPr>
        <w:pStyle w:val="Akapitzlist"/>
        <w:numPr>
          <w:ilvl w:val="0"/>
          <w:numId w:val="83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Każdy nauczyciel przedmiotu może dla wyróżniających się uczniów ufundować nagrody.</w:t>
      </w:r>
    </w:p>
    <w:p w:rsidR="007A7D9E" w:rsidRDefault="007A7D9E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DB393A" w:rsidRPr="007A7D9E" w:rsidRDefault="00B23B26" w:rsidP="00DB393A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73</w:t>
      </w:r>
    </w:p>
    <w:p w:rsidR="009F26E3" w:rsidRPr="000009CE" w:rsidRDefault="00C3427C" w:rsidP="00DB393A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Uwagi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ko</w:t>
      </w:r>
      <w:r w:rsidR="009F26E3"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ń</w:t>
      </w:r>
      <w:r w:rsidR="009F26E3"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cowe</w:t>
      </w:r>
    </w:p>
    <w:p w:rsidR="007A7D9E" w:rsidRDefault="009F26E3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Oceny śródroczne i roczne z poszczególnych przedmiotów i zachowania uczniów są zapisywane wyłącznie w dziennikach klasowych, dopuszcza się używanie przyjętych w </w:t>
      </w:r>
      <w:r w:rsid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Statucie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skrótów.</w:t>
      </w:r>
    </w:p>
    <w:p w:rsidR="007A7D9E" w:rsidRDefault="009F26E3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arkuszach ocen poszczególnych klas, wpisywane są przez wychowawcę w pełnym brzmieniu wyłącznie oceny z obowiązkowych i dodatkowych zajęć edukacyjnych oraz zachowania uczniów.</w:t>
      </w:r>
    </w:p>
    <w:p w:rsidR="009F26E3" w:rsidRPr="007A7D9E" w:rsidRDefault="009F26E3" w:rsidP="009431C4">
      <w:pPr>
        <w:pStyle w:val="Akapitzlist"/>
        <w:numPr>
          <w:ilvl w:val="0"/>
          <w:numId w:val="84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Wszelkie sprawy sporne dotyczące oceniania, klasyfikowania i promowania uczniów rozstrzyga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 Decyzja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d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yrektora </w:t>
      </w:r>
      <w:r w:rsidR="00EB432B"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szkoły</w:t>
      </w:r>
      <w:r w:rsidRPr="007A7D9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jest ostateczna.</w:t>
      </w:r>
    </w:p>
    <w:p w:rsidR="009F26E3" w:rsidRPr="000009CE" w:rsidRDefault="009F26E3" w:rsidP="009F26E3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0009CE" w:rsidRDefault="00886888" w:rsidP="004A551E">
      <w:pPr>
        <w:spacing w:before="120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7A7D9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IX</w:t>
      </w:r>
    </w:p>
    <w:p w:rsidR="00886888" w:rsidRPr="007A7D9E" w:rsidRDefault="00886888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KOŃCOWE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7A7D9E" w:rsidRDefault="00B23B26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A7D9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74</w:t>
      </w:r>
    </w:p>
    <w:p w:rsidR="0036134A" w:rsidRPr="00B45B16" w:rsidRDefault="0036134A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Do wykonywania swoich czynności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espół posługuje się pieczęciami:</w:t>
      </w:r>
    </w:p>
    <w:p w:rsidR="0036134A" w:rsidRPr="00B45B16" w:rsidRDefault="0036134A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w zakresie potrzeb całego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z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espołu: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 xml:space="preserve">Zespół Szkół w </w:t>
      </w:r>
      <w:proofErr w:type="spellStart"/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Maliniu</w:t>
      </w:r>
      <w:proofErr w:type="spellEnd"/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39-331 Chorzelów</w:t>
      </w:r>
    </w:p>
    <w:p w:rsidR="0036134A" w:rsidRPr="00B45B16" w:rsidRDefault="009A4E63" w:rsidP="009431C4">
      <w:pPr>
        <w:pStyle w:val="Akapitzlist"/>
        <w:numPr>
          <w:ilvl w:val="2"/>
          <w:numId w:val="65"/>
        </w:numPr>
        <w:spacing w:before="120" w:after="0" w:line="240" w:lineRule="auto"/>
        <w:ind w:left="851" w:hanging="425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s</w:t>
      </w:r>
      <w:r w:rsidR="0036134A" w:rsidRPr="00B45B16">
        <w:rPr>
          <w:rFonts w:eastAsia="Calibri" w:cstheme="minorHAnsi"/>
          <w:color w:val="000000"/>
          <w:sz w:val="24"/>
          <w:szCs w:val="24"/>
          <w:lang w:eastAsia="pl-PL"/>
        </w:rPr>
        <w:t>zkoły: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 xml:space="preserve">Zespół Szkół w </w:t>
      </w:r>
      <w:proofErr w:type="spellStart"/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Maliniu</w:t>
      </w:r>
      <w:proofErr w:type="spellEnd"/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 xml:space="preserve">Szkoła Podstawowa im. Ks. Kardynała Stefana Wyszyńskiego w </w:t>
      </w:r>
      <w:proofErr w:type="spellStart"/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Maliniu</w:t>
      </w:r>
      <w:proofErr w:type="spellEnd"/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,</w:t>
      </w:r>
    </w:p>
    <w:p w:rsidR="0036134A" w:rsidRPr="000009CE" w:rsidRDefault="0036134A" w:rsidP="00B45B16">
      <w:pPr>
        <w:spacing w:before="120" w:after="0" w:line="240" w:lineRule="auto"/>
        <w:ind w:left="710" w:firstLine="14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09CE">
        <w:rPr>
          <w:rFonts w:eastAsia="Calibri" w:cstheme="minorHAnsi"/>
          <w:color w:val="000000"/>
          <w:sz w:val="24"/>
          <w:szCs w:val="24"/>
          <w:lang w:eastAsia="pl-PL"/>
        </w:rPr>
        <w:t>39-331 Chorzelów</w:t>
      </w:r>
    </w:p>
    <w:p w:rsidR="00B45B16" w:rsidRDefault="0036134A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Na świadectwach szkolnych i innych dokumentach wydawanych przez </w:t>
      </w:r>
      <w:r w:rsidR="009A4E63" w:rsidRPr="00B45B16">
        <w:rPr>
          <w:rFonts w:eastAsia="Calibri" w:cstheme="minorHAnsi"/>
          <w:color w:val="000000"/>
          <w:sz w:val="24"/>
          <w:szCs w:val="24"/>
          <w:lang w:eastAsia="pl-PL"/>
        </w:rPr>
        <w:t>s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zkołę</w:t>
      </w:r>
      <w:r w:rsid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umieszcza się okrągłe pieczęcie urzędowe z nazwą </w:t>
      </w:r>
      <w:r w:rsidR="00B45B16">
        <w:rPr>
          <w:rFonts w:eastAsia="Calibri" w:cstheme="minorHAnsi"/>
          <w:color w:val="000000"/>
          <w:sz w:val="24"/>
          <w:szCs w:val="24"/>
          <w:lang w:eastAsia="pl-PL"/>
        </w:rPr>
        <w:t xml:space="preserve">Zespołu Szkół w </w:t>
      </w:r>
      <w:proofErr w:type="spellStart"/>
      <w:r w:rsidR="00B45B16">
        <w:rPr>
          <w:rFonts w:eastAsia="Calibri" w:cstheme="minorHAnsi"/>
          <w:color w:val="000000"/>
          <w:sz w:val="24"/>
          <w:szCs w:val="24"/>
          <w:lang w:eastAsia="pl-PL"/>
        </w:rPr>
        <w:t>Maliniu</w:t>
      </w:r>
      <w:proofErr w:type="spellEnd"/>
      <w:r w:rsidRPr="00B45B16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:rsidR="00B45B16" w:rsidRPr="00B45B16" w:rsidRDefault="00886888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>Zasady prowadzenia przez szkołę gospodarki finansowej i materiałowej określają odrębne przepisy.</w:t>
      </w:r>
    </w:p>
    <w:p w:rsidR="00886888" w:rsidRPr="00B45B16" w:rsidRDefault="00886888" w:rsidP="009431C4">
      <w:pPr>
        <w:pStyle w:val="Akapitzlist"/>
        <w:numPr>
          <w:ilvl w:val="1"/>
          <w:numId w:val="22"/>
        </w:numPr>
        <w:spacing w:before="120" w:after="0" w:line="240" w:lineRule="auto"/>
        <w:ind w:left="426" w:hanging="426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prowadzi i przechowuje dokumentację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przebiegu nauczania </w:t>
      </w: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>zgodnie z odrębnymi przepisami.</w:t>
      </w:r>
    </w:p>
    <w:p w:rsidR="00886888" w:rsidRPr="00B45B16" w:rsidRDefault="00B23B26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75</w:t>
      </w:r>
    </w:p>
    <w:p w:rsidR="00B45B16" w:rsidRPr="00B45B16" w:rsidRDefault="00886888" w:rsidP="009431C4">
      <w:pPr>
        <w:pStyle w:val="Akapitzlist"/>
        <w:numPr>
          <w:ilvl w:val="0"/>
          <w:numId w:val="85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Szkoła posiada sztandar.</w:t>
      </w:r>
      <w:r w:rsidRPr="00B45B16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886888" w:rsidRPr="00B45B16" w:rsidRDefault="00886888" w:rsidP="009431C4">
      <w:pPr>
        <w:pStyle w:val="Akapitzlist"/>
        <w:numPr>
          <w:ilvl w:val="0"/>
          <w:numId w:val="85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Calibri" w:cstheme="minorHAnsi"/>
          <w:color w:val="000000"/>
          <w:sz w:val="24"/>
          <w:szCs w:val="24"/>
        </w:rPr>
        <w:t xml:space="preserve">Ustala się Dzień Patrona na </w:t>
      </w:r>
      <w:r w:rsidR="00B45B16">
        <w:rPr>
          <w:rFonts w:eastAsia="Calibri" w:cstheme="minorHAnsi"/>
          <w:color w:val="000000"/>
          <w:sz w:val="24"/>
          <w:szCs w:val="24"/>
        </w:rPr>
        <w:t>26 kwietnia.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B45B16" w:rsidRDefault="00B23B26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76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Rada pedagogiczna przygotowuje projekt zmian statutu szkoły i uchwala jego zmiany lub uchwala statut.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Wniosek o zmianę statutu może wnieść dyrektor oraz k</w:t>
      </w:r>
      <w:r w:rsidR="009A4E63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ażdy kolegialny organ szkoły, a 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także organ nadzoru pedagogicznego i organ prowadzący.</w:t>
      </w:r>
    </w:p>
    <w:p w:rsid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szkoły w ciągu </w:t>
      </w:r>
      <w:r w:rsid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14 </w:t>
      </w: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 po nowelizacji statutu, opracowuje tekst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jednolity</w:t>
      </w:r>
      <w:r w:rsidRPr="00B45B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statutu.</w:t>
      </w:r>
    </w:p>
    <w:p w:rsidR="00B45B16" w:rsidRPr="00B45B16" w:rsidRDefault="00886888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Dyrektor, po przygotowaniu tekstu jednolitego statutu, jest odpowiedzialny za jego upublicznienie społeczności szkolnej.</w:t>
      </w:r>
    </w:p>
    <w:p w:rsidR="00886888" w:rsidRPr="00B45B16" w:rsidRDefault="00B45B16" w:rsidP="009431C4">
      <w:pPr>
        <w:pStyle w:val="Akapitzlist"/>
        <w:numPr>
          <w:ilvl w:val="0"/>
          <w:numId w:val="86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N</w:t>
      </w:r>
      <w:r w:rsidR="00886888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iniejszy statut udostępnia się wszystkim zainteresowanym w 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sekretariacie szkoły</w:t>
      </w:r>
      <w:r w:rsidR="00886888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oraz na </w:t>
      </w:r>
      <w:r>
        <w:t>stronie internetowej szkoły.</w:t>
      </w:r>
    </w:p>
    <w:p w:rsidR="00886888" w:rsidRPr="000009CE" w:rsidRDefault="00886888" w:rsidP="00886888">
      <w:pPr>
        <w:spacing w:before="120"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86888" w:rsidRPr="00B45B16" w:rsidRDefault="00B23B26" w:rsidP="00886888">
      <w:pPr>
        <w:spacing w:before="120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§ 77</w:t>
      </w:r>
    </w:p>
    <w:p w:rsidR="00B45B16" w:rsidRPr="00B45B16" w:rsidRDefault="00886888" w:rsidP="009431C4">
      <w:pPr>
        <w:pStyle w:val="Akapitzlist"/>
        <w:numPr>
          <w:ilvl w:val="1"/>
          <w:numId w:val="8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Z dniem wejścia w życie niniejszego statutu traci moc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dotychczasowy</w:t>
      </w: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„Statut </w:t>
      </w:r>
      <w:r w:rsidR="009A4E63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Zespołu Szkół w Maliniu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”.</w:t>
      </w:r>
    </w:p>
    <w:p w:rsidR="00886888" w:rsidRPr="00B45B16" w:rsidRDefault="00886888" w:rsidP="009431C4">
      <w:pPr>
        <w:pStyle w:val="Akapitzlist"/>
        <w:numPr>
          <w:ilvl w:val="1"/>
          <w:numId w:val="81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Niniejszy statut wchodzi w życie z dniem </w:t>
      </w:r>
      <w:r w:rsidR="00C15BB1" w:rsidRPr="00B45B16">
        <w:rPr>
          <w:rFonts w:eastAsia="Times New Roman" w:cstheme="minorHAnsi"/>
          <w:bCs/>
          <w:color w:val="000000"/>
          <w:sz w:val="24"/>
          <w:szCs w:val="24"/>
          <w:lang w:eastAsia="pl-PL"/>
        </w:rPr>
        <w:t>1 grudnia 2017 r.</w:t>
      </w:r>
    </w:p>
    <w:p w:rsidR="00886888" w:rsidRPr="000009CE" w:rsidRDefault="00886888" w:rsidP="00886888">
      <w:pPr>
        <w:rPr>
          <w:rFonts w:eastAsia="Calibri" w:cstheme="minorHAnsi"/>
          <w:color w:val="000000"/>
          <w:sz w:val="24"/>
          <w:szCs w:val="24"/>
        </w:rPr>
      </w:pPr>
      <w:r w:rsidRPr="000009C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br/>
      </w:r>
    </w:p>
    <w:p w:rsidR="00886888" w:rsidRPr="000009CE" w:rsidRDefault="00886888" w:rsidP="00886888">
      <w:pPr>
        <w:rPr>
          <w:rFonts w:eastAsia="Calibri" w:cstheme="minorHAnsi"/>
          <w:color w:val="000000"/>
          <w:sz w:val="24"/>
          <w:szCs w:val="24"/>
        </w:rPr>
      </w:pPr>
    </w:p>
    <w:p w:rsidR="00AE24B9" w:rsidRPr="000009CE" w:rsidRDefault="00AE24B9">
      <w:pPr>
        <w:rPr>
          <w:rFonts w:cstheme="minorHAnsi"/>
          <w:sz w:val="24"/>
          <w:szCs w:val="24"/>
        </w:rPr>
      </w:pPr>
    </w:p>
    <w:sectPr w:rsidR="00AE24B9" w:rsidRPr="000009CE" w:rsidSect="00C94C46"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5D" w:rsidRDefault="0094675D">
      <w:pPr>
        <w:spacing w:after="0" w:line="240" w:lineRule="auto"/>
      </w:pPr>
      <w:r>
        <w:separator/>
      </w:r>
    </w:p>
  </w:endnote>
  <w:endnote w:type="continuationSeparator" w:id="0">
    <w:p w:rsidR="0094675D" w:rsidRDefault="0094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7F" w:rsidRDefault="00184C7F" w:rsidP="00413E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5D" w:rsidRDefault="0094675D">
      <w:pPr>
        <w:spacing w:after="0" w:line="240" w:lineRule="auto"/>
      </w:pPr>
      <w:r>
        <w:separator/>
      </w:r>
    </w:p>
  </w:footnote>
  <w:footnote w:type="continuationSeparator" w:id="0">
    <w:p w:rsidR="0094675D" w:rsidRDefault="0094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34E"/>
    <w:multiLevelType w:val="hybridMultilevel"/>
    <w:tmpl w:val="813447AE"/>
    <w:lvl w:ilvl="0" w:tplc="BA3C07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E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7C0"/>
    <w:multiLevelType w:val="hybridMultilevel"/>
    <w:tmpl w:val="4E9AD08C"/>
    <w:lvl w:ilvl="0" w:tplc="6F929C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3EA"/>
    <w:multiLevelType w:val="hybridMultilevel"/>
    <w:tmpl w:val="FD1A7052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349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4D7"/>
    <w:multiLevelType w:val="hybridMultilevel"/>
    <w:tmpl w:val="CF64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1CAFE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794"/>
    <w:multiLevelType w:val="hybridMultilevel"/>
    <w:tmpl w:val="B420A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1512CF6E">
      <w:start w:val="1"/>
      <w:numFmt w:val="decimal"/>
      <w:lvlText w:val="%3)"/>
      <w:lvlJc w:val="left"/>
      <w:pPr>
        <w:ind w:left="2444" w:hanging="18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E450B2"/>
    <w:multiLevelType w:val="hybridMultilevel"/>
    <w:tmpl w:val="FC32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0AE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408E"/>
    <w:multiLevelType w:val="hybridMultilevel"/>
    <w:tmpl w:val="AB08C35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6A1B05"/>
    <w:multiLevelType w:val="hybridMultilevel"/>
    <w:tmpl w:val="3D9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360D"/>
    <w:multiLevelType w:val="hybridMultilevel"/>
    <w:tmpl w:val="C076F6B6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40093"/>
    <w:multiLevelType w:val="hybridMultilevel"/>
    <w:tmpl w:val="77A0C1AE"/>
    <w:lvl w:ilvl="0" w:tplc="C5D644B8">
      <w:start w:val="1"/>
      <w:numFmt w:val="decimal"/>
      <w:lvlText w:val="%1)"/>
      <w:lvlJc w:val="left"/>
      <w:pPr>
        <w:ind w:left="744" w:hanging="269"/>
      </w:pPr>
      <w:rPr>
        <w:rFonts w:hint="default"/>
        <w:sz w:val="24"/>
        <w:szCs w:val="20"/>
      </w:rPr>
    </w:lvl>
    <w:lvl w:ilvl="1" w:tplc="4AE0D86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0">
    <w:nsid w:val="0D465EBE"/>
    <w:multiLevelType w:val="hybridMultilevel"/>
    <w:tmpl w:val="A596F020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56119"/>
    <w:multiLevelType w:val="hybridMultilevel"/>
    <w:tmpl w:val="6508636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0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77E04"/>
    <w:multiLevelType w:val="hybridMultilevel"/>
    <w:tmpl w:val="12E4F1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EA1AAC">
      <w:start w:val="1"/>
      <w:numFmt w:val="decimal"/>
      <w:lvlText w:val="%2)"/>
      <w:lvlJc w:val="left"/>
      <w:pPr>
        <w:ind w:left="1724" w:hanging="360"/>
      </w:pPr>
      <w:rPr>
        <w:color w:val="auto"/>
      </w:rPr>
    </w:lvl>
    <w:lvl w:ilvl="2" w:tplc="D6F409A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AC6F1B"/>
    <w:multiLevelType w:val="hybridMultilevel"/>
    <w:tmpl w:val="F246319E"/>
    <w:lvl w:ilvl="0" w:tplc="DD3A8F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  <w:i w:val="0"/>
        <w:sz w:val="24"/>
      </w:rPr>
    </w:lvl>
    <w:lvl w:ilvl="1" w:tplc="F496E3D6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647BA"/>
    <w:multiLevelType w:val="hybridMultilevel"/>
    <w:tmpl w:val="AB7E7E5E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E5358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1A40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77108"/>
    <w:multiLevelType w:val="hybridMultilevel"/>
    <w:tmpl w:val="C6C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D72990"/>
    <w:multiLevelType w:val="hybridMultilevel"/>
    <w:tmpl w:val="E4CE7564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4E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213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E075A7"/>
    <w:multiLevelType w:val="hybridMultilevel"/>
    <w:tmpl w:val="5D3AF80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C5D644B8">
      <w:start w:val="1"/>
      <w:numFmt w:val="decimal"/>
      <w:lvlText w:val="%3)"/>
      <w:lvlJc w:val="left"/>
      <w:pPr>
        <w:ind w:left="2444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61C77C6"/>
    <w:multiLevelType w:val="hybridMultilevel"/>
    <w:tmpl w:val="F1C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62F1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41B81"/>
    <w:multiLevelType w:val="hybridMultilevel"/>
    <w:tmpl w:val="1F3CC5EC"/>
    <w:lvl w:ilvl="0" w:tplc="D5B41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0C828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166423"/>
    <w:multiLevelType w:val="hybridMultilevel"/>
    <w:tmpl w:val="0630ACB0"/>
    <w:lvl w:ilvl="0" w:tplc="A97EF7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7C902A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87CDF"/>
    <w:multiLevelType w:val="hybridMultilevel"/>
    <w:tmpl w:val="DB8411F6"/>
    <w:lvl w:ilvl="0" w:tplc="66C631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34E2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7B0139"/>
    <w:multiLevelType w:val="multilevel"/>
    <w:tmpl w:val="5BEE4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E392D5D"/>
    <w:multiLevelType w:val="hybridMultilevel"/>
    <w:tmpl w:val="84CAB7E8"/>
    <w:lvl w:ilvl="0" w:tplc="C262E2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119AA"/>
    <w:multiLevelType w:val="hybridMultilevel"/>
    <w:tmpl w:val="863AE768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6B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A87509"/>
    <w:multiLevelType w:val="hybridMultilevel"/>
    <w:tmpl w:val="4F66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2E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9329B5"/>
    <w:multiLevelType w:val="hybridMultilevel"/>
    <w:tmpl w:val="E0B8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D059DB"/>
    <w:multiLevelType w:val="hybridMultilevel"/>
    <w:tmpl w:val="E4C02330"/>
    <w:lvl w:ilvl="0" w:tplc="BAF60C8C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44A8725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5DC1B19"/>
    <w:multiLevelType w:val="hybridMultilevel"/>
    <w:tmpl w:val="E858009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B3540A7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C2F4B50"/>
    <w:multiLevelType w:val="hybridMultilevel"/>
    <w:tmpl w:val="A734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A96D0B"/>
    <w:multiLevelType w:val="hybridMultilevel"/>
    <w:tmpl w:val="66D8D52E"/>
    <w:lvl w:ilvl="0" w:tplc="4E662D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D0656"/>
    <w:multiLevelType w:val="hybridMultilevel"/>
    <w:tmpl w:val="EE1A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17ADD"/>
    <w:multiLevelType w:val="hybridMultilevel"/>
    <w:tmpl w:val="ADE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CF4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492ABC"/>
    <w:multiLevelType w:val="hybridMultilevel"/>
    <w:tmpl w:val="4C907DBC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888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35">
    <w:nsid w:val="33CC498F"/>
    <w:multiLevelType w:val="hybridMultilevel"/>
    <w:tmpl w:val="5EF667D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4736BC0"/>
    <w:multiLevelType w:val="hybridMultilevel"/>
    <w:tmpl w:val="F0AECDFC"/>
    <w:lvl w:ilvl="0" w:tplc="FA289D2C">
      <w:start w:val="1"/>
      <w:numFmt w:val="decimal"/>
      <w:lvlText w:val="%1."/>
      <w:lvlJc w:val="left"/>
      <w:pPr>
        <w:ind w:left="550" w:hanging="360"/>
        <w:jc w:val="right"/>
      </w:pPr>
      <w:rPr>
        <w:rFonts w:asciiTheme="minorHAnsi" w:eastAsia="Arial" w:hAnsiTheme="minorHAnsi" w:cstheme="minorHAnsi" w:hint="default"/>
        <w:sz w:val="20"/>
        <w:szCs w:val="20"/>
      </w:rPr>
    </w:lvl>
    <w:lvl w:ilvl="1" w:tplc="941698D8">
      <w:start w:val="1"/>
      <w:numFmt w:val="upperRoman"/>
      <w:lvlText w:val="%2."/>
      <w:lvlJc w:val="left"/>
      <w:pPr>
        <w:ind w:left="1419" w:hanging="8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1968" w:hanging="360"/>
      </w:pPr>
      <w:rPr>
        <w:rFonts w:hint="default"/>
        <w:sz w:val="24"/>
        <w:szCs w:val="24"/>
      </w:rPr>
    </w:lvl>
    <w:lvl w:ilvl="3" w:tplc="E70C5FD8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3530C72E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5" w:tplc="ACCA6D6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AE2ECFE8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7" w:tplc="B78E632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8" w:tplc="19948E54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</w:abstractNum>
  <w:abstractNum w:abstractNumId="37">
    <w:nsid w:val="364C4EE5"/>
    <w:multiLevelType w:val="hybridMultilevel"/>
    <w:tmpl w:val="DEC81A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6785C89"/>
    <w:multiLevelType w:val="hybridMultilevel"/>
    <w:tmpl w:val="1FA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51BB7"/>
    <w:multiLevelType w:val="hybridMultilevel"/>
    <w:tmpl w:val="F72E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32B06"/>
    <w:multiLevelType w:val="hybridMultilevel"/>
    <w:tmpl w:val="19565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584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FC0C3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B432B"/>
    <w:multiLevelType w:val="hybridMultilevel"/>
    <w:tmpl w:val="55A4063A"/>
    <w:lvl w:ilvl="0" w:tplc="B7E44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3A62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3532C"/>
    <w:multiLevelType w:val="multilevel"/>
    <w:tmpl w:val="521C5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C0665D9"/>
    <w:multiLevelType w:val="hybridMultilevel"/>
    <w:tmpl w:val="1920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606807"/>
    <w:multiLevelType w:val="hybridMultilevel"/>
    <w:tmpl w:val="7ACAFBE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822E17"/>
    <w:multiLevelType w:val="hybridMultilevel"/>
    <w:tmpl w:val="BE48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AE7F92"/>
    <w:multiLevelType w:val="hybridMultilevel"/>
    <w:tmpl w:val="3AEE3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BAF9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B23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241F30"/>
    <w:multiLevelType w:val="hybridMultilevel"/>
    <w:tmpl w:val="43F20EA2"/>
    <w:lvl w:ilvl="0" w:tplc="EE54A3DE">
      <w:start w:val="1"/>
      <w:numFmt w:val="decimal"/>
      <w:lvlText w:val="%1."/>
      <w:lvlJc w:val="left"/>
      <w:pPr>
        <w:ind w:left="123" w:hanging="269"/>
      </w:pPr>
      <w:rPr>
        <w:rFonts w:asciiTheme="minorHAnsi" w:eastAsia="Arial" w:hAnsiTheme="minorHAnsi" w:cstheme="minorHAnsi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13" w:hanging="303"/>
      </w:pPr>
      <w:rPr>
        <w:rFonts w:hint="default"/>
        <w:sz w:val="24"/>
        <w:szCs w:val="24"/>
      </w:rPr>
    </w:lvl>
    <w:lvl w:ilvl="2" w:tplc="572E19E8">
      <w:start w:val="1"/>
      <w:numFmt w:val="bullet"/>
      <w:lvlText w:val="•"/>
      <w:lvlJc w:val="left"/>
      <w:pPr>
        <w:ind w:left="924" w:hanging="303"/>
      </w:pPr>
      <w:rPr>
        <w:rFonts w:hint="default"/>
      </w:rPr>
    </w:lvl>
    <w:lvl w:ilvl="3" w:tplc="1E2E19FA">
      <w:start w:val="1"/>
      <w:numFmt w:val="bullet"/>
      <w:lvlText w:val="•"/>
      <w:lvlJc w:val="left"/>
      <w:pPr>
        <w:ind w:left="1971" w:hanging="303"/>
      </w:pPr>
      <w:rPr>
        <w:rFonts w:hint="default"/>
      </w:rPr>
    </w:lvl>
    <w:lvl w:ilvl="4" w:tplc="CC66F6EA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5" w:tplc="341A2C22">
      <w:start w:val="1"/>
      <w:numFmt w:val="bullet"/>
      <w:lvlText w:val="•"/>
      <w:lvlJc w:val="left"/>
      <w:pPr>
        <w:ind w:left="4065" w:hanging="303"/>
      </w:pPr>
      <w:rPr>
        <w:rFonts w:hint="default"/>
      </w:rPr>
    </w:lvl>
    <w:lvl w:ilvl="6" w:tplc="64C6971C">
      <w:start w:val="1"/>
      <w:numFmt w:val="bullet"/>
      <w:lvlText w:val="•"/>
      <w:lvlJc w:val="left"/>
      <w:pPr>
        <w:ind w:left="5112" w:hanging="303"/>
      </w:pPr>
      <w:rPr>
        <w:rFonts w:hint="default"/>
      </w:rPr>
    </w:lvl>
    <w:lvl w:ilvl="7" w:tplc="771E14BA">
      <w:start w:val="1"/>
      <w:numFmt w:val="bullet"/>
      <w:lvlText w:val="•"/>
      <w:lvlJc w:val="left"/>
      <w:pPr>
        <w:ind w:left="6159" w:hanging="303"/>
      </w:pPr>
      <w:rPr>
        <w:rFonts w:hint="default"/>
      </w:rPr>
    </w:lvl>
    <w:lvl w:ilvl="8" w:tplc="A3102412">
      <w:start w:val="1"/>
      <w:numFmt w:val="bullet"/>
      <w:lvlText w:val="•"/>
      <w:lvlJc w:val="left"/>
      <w:pPr>
        <w:ind w:left="7206" w:hanging="303"/>
      </w:pPr>
      <w:rPr>
        <w:rFonts w:hint="default"/>
      </w:rPr>
    </w:lvl>
  </w:abstractNum>
  <w:abstractNum w:abstractNumId="48">
    <w:nsid w:val="45C96DF1"/>
    <w:multiLevelType w:val="hybridMultilevel"/>
    <w:tmpl w:val="B3149E54"/>
    <w:lvl w:ilvl="0" w:tplc="EA9E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420A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68D400B"/>
    <w:multiLevelType w:val="hybridMultilevel"/>
    <w:tmpl w:val="25BE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100CF9"/>
    <w:multiLevelType w:val="hybridMultilevel"/>
    <w:tmpl w:val="10224A5E"/>
    <w:lvl w:ilvl="0" w:tplc="76146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1CEA8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AB96B53"/>
    <w:multiLevelType w:val="multilevel"/>
    <w:tmpl w:val="0D444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0B7E40"/>
    <w:multiLevelType w:val="hybridMultilevel"/>
    <w:tmpl w:val="6E08C82E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3E1873"/>
    <w:multiLevelType w:val="hybridMultilevel"/>
    <w:tmpl w:val="9B5EFDFA"/>
    <w:lvl w:ilvl="0" w:tplc="A114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61E34"/>
    <w:multiLevelType w:val="hybridMultilevel"/>
    <w:tmpl w:val="4B242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72ED8"/>
    <w:multiLevelType w:val="hybridMultilevel"/>
    <w:tmpl w:val="7D32866E"/>
    <w:lvl w:ilvl="0" w:tplc="184ED2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5E3CB1"/>
    <w:multiLevelType w:val="hybridMultilevel"/>
    <w:tmpl w:val="EA4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535F38"/>
    <w:multiLevelType w:val="hybridMultilevel"/>
    <w:tmpl w:val="6FD84E60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4743584"/>
    <w:multiLevelType w:val="hybridMultilevel"/>
    <w:tmpl w:val="0D4446DE"/>
    <w:lvl w:ilvl="0" w:tplc="91BA0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F45125"/>
    <w:multiLevelType w:val="hybridMultilevel"/>
    <w:tmpl w:val="0A9C3E84"/>
    <w:lvl w:ilvl="0" w:tplc="2D4642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D34EE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F62F1F"/>
    <w:multiLevelType w:val="hybridMultilevel"/>
    <w:tmpl w:val="B290CABA"/>
    <w:lvl w:ilvl="0" w:tplc="61A2F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590D7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55270B84"/>
    <w:multiLevelType w:val="hybridMultilevel"/>
    <w:tmpl w:val="0E180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59468BD"/>
    <w:multiLevelType w:val="hybridMultilevel"/>
    <w:tmpl w:val="9522B014"/>
    <w:lvl w:ilvl="0" w:tplc="C5D644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34842F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AA3366"/>
    <w:multiLevelType w:val="multilevel"/>
    <w:tmpl w:val="08E0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>
    <w:nsid w:val="58B446D0"/>
    <w:multiLevelType w:val="hybridMultilevel"/>
    <w:tmpl w:val="7F7A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D7290"/>
    <w:multiLevelType w:val="hybridMultilevel"/>
    <w:tmpl w:val="B82057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9E441BD"/>
    <w:multiLevelType w:val="hybridMultilevel"/>
    <w:tmpl w:val="55925712"/>
    <w:lvl w:ilvl="0" w:tplc="AF8C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0821B0"/>
    <w:multiLevelType w:val="hybridMultilevel"/>
    <w:tmpl w:val="12B03030"/>
    <w:lvl w:ilvl="0" w:tplc="1890BD4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</w:rPr>
    </w:lvl>
    <w:lvl w:ilvl="1" w:tplc="DE2E39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FE03EE"/>
    <w:multiLevelType w:val="hybridMultilevel"/>
    <w:tmpl w:val="AE661F0E"/>
    <w:lvl w:ilvl="0" w:tplc="D86C6A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F465848">
      <w:start w:val="1"/>
      <w:numFmt w:val="decimal"/>
      <w:lvlText w:val="%2."/>
      <w:lvlJc w:val="left"/>
      <w:pPr>
        <w:ind w:left="143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5C30739D"/>
    <w:multiLevelType w:val="hybridMultilevel"/>
    <w:tmpl w:val="5CC690C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AC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9D38AA"/>
    <w:multiLevelType w:val="hybridMultilevel"/>
    <w:tmpl w:val="9A9A8AE6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2D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131E71"/>
    <w:multiLevelType w:val="hybridMultilevel"/>
    <w:tmpl w:val="E8C805CC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247576"/>
    <w:multiLevelType w:val="hybridMultilevel"/>
    <w:tmpl w:val="07E2E8F0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DC7E66"/>
    <w:multiLevelType w:val="hybridMultilevel"/>
    <w:tmpl w:val="F2EA9736"/>
    <w:lvl w:ilvl="0" w:tplc="80F82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879CE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1B4BC5"/>
    <w:multiLevelType w:val="hybridMultilevel"/>
    <w:tmpl w:val="B11C0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4615A7"/>
    <w:multiLevelType w:val="hybridMultilevel"/>
    <w:tmpl w:val="FBB270EA"/>
    <w:lvl w:ilvl="0" w:tplc="60D09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42E4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8955E79"/>
    <w:multiLevelType w:val="hybridMultilevel"/>
    <w:tmpl w:val="FFD4F65E"/>
    <w:lvl w:ilvl="0" w:tplc="0415000F">
      <w:start w:val="1"/>
      <w:numFmt w:val="decimal"/>
      <w:lvlText w:val="%1."/>
      <w:lvlJc w:val="left"/>
      <w:pPr>
        <w:ind w:left="2328" w:hanging="360"/>
      </w:pPr>
    </w:lvl>
    <w:lvl w:ilvl="1" w:tplc="04150019" w:tentative="1">
      <w:start w:val="1"/>
      <w:numFmt w:val="lowerLetter"/>
      <w:lvlText w:val="%2."/>
      <w:lvlJc w:val="left"/>
      <w:pPr>
        <w:ind w:left="3048" w:hanging="360"/>
      </w:pPr>
    </w:lvl>
    <w:lvl w:ilvl="2" w:tplc="0415001B" w:tentative="1">
      <w:start w:val="1"/>
      <w:numFmt w:val="lowerRoman"/>
      <w:lvlText w:val="%3."/>
      <w:lvlJc w:val="right"/>
      <w:pPr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8">
    <w:nsid w:val="6AAA3E24"/>
    <w:multiLevelType w:val="hybridMultilevel"/>
    <w:tmpl w:val="4B7C4EB4"/>
    <w:lvl w:ilvl="0" w:tplc="4E66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BF61A2"/>
    <w:multiLevelType w:val="hybridMultilevel"/>
    <w:tmpl w:val="EA58E7EE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DC3C38"/>
    <w:multiLevelType w:val="hybridMultilevel"/>
    <w:tmpl w:val="9522AC5A"/>
    <w:lvl w:ilvl="0" w:tplc="8E700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48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12EC5"/>
    <w:multiLevelType w:val="hybridMultilevel"/>
    <w:tmpl w:val="6E08AD02"/>
    <w:lvl w:ilvl="0" w:tplc="36BC37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2796C3E"/>
    <w:multiLevelType w:val="hybridMultilevel"/>
    <w:tmpl w:val="E6BC6DB6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B0CB2A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31779B0"/>
    <w:multiLevelType w:val="hybridMultilevel"/>
    <w:tmpl w:val="45682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74E37874"/>
    <w:multiLevelType w:val="hybridMultilevel"/>
    <w:tmpl w:val="8E6A094A"/>
    <w:lvl w:ilvl="0" w:tplc="7032B9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C5D644B8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  <w:szCs w:val="20"/>
      </w:rPr>
    </w:lvl>
    <w:lvl w:ilvl="2" w:tplc="177064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5D644B8">
      <w:start w:val="1"/>
      <w:numFmt w:val="decimal"/>
      <w:lvlText w:val="%4)"/>
      <w:lvlJc w:val="left"/>
      <w:pPr>
        <w:ind w:left="2520" w:hanging="360"/>
      </w:pPr>
      <w:rPr>
        <w:rFonts w:hint="default"/>
        <w:sz w:val="24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5C31E89"/>
    <w:multiLevelType w:val="hybridMultilevel"/>
    <w:tmpl w:val="8DA4605E"/>
    <w:lvl w:ilvl="0" w:tplc="4E662D5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EEA1AA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4E6E35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5E36549"/>
    <w:multiLevelType w:val="hybridMultilevel"/>
    <w:tmpl w:val="F9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47C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8E5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3"/>
  </w:num>
  <w:num w:numId="3">
    <w:abstractNumId w:val="69"/>
  </w:num>
  <w:num w:numId="4">
    <w:abstractNumId w:val="17"/>
  </w:num>
  <w:num w:numId="5">
    <w:abstractNumId w:val="43"/>
  </w:num>
  <w:num w:numId="6">
    <w:abstractNumId w:val="81"/>
  </w:num>
  <w:num w:numId="7">
    <w:abstractNumId w:val="72"/>
  </w:num>
  <w:num w:numId="8">
    <w:abstractNumId w:val="76"/>
  </w:num>
  <w:num w:numId="9">
    <w:abstractNumId w:val="40"/>
  </w:num>
  <w:num w:numId="10">
    <w:abstractNumId w:val="46"/>
  </w:num>
  <w:num w:numId="11">
    <w:abstractNumId w:val="0"/>
  </w:num>
  <w:num w:numId="12">
    <w:abstractNumId w:val="58"/>
  </w:num>
  <w:num w:numId="13">
    <w:abstractNumId w:val="67"/>
  </w:num>
  <w:num w:numId="14">
    <w:abstractNumId w:val="53"/>
  </w:num>
  <w:num w:numId="15">
    <w:abstractNumId w:val="64"/>
  </w:num>
  <w:num w:numId="16">
    <w:abstractNumId w:val="82"/>
  </w:num>
  <w:num w:numId="17">
    <w:abstractNumId w:val="1"/>
  </w:num>
  <w:num w:numId="18">
    <w:abstractNumId w:val="77"/>
  </w:num>
  <w:num w:numId="19">
    <w:abstractNumId w:val="34"/>
  </w:num>
  <w:num w:numId="20">
    <w:abstractNumId w:val="47"/>
  </w:num>
  <w:num w:numId="21">
    <w:abstractNumId w:val="65"/>
  </w:num>
  <w:num w:numId="22">
    <w:abstractNumId w:val="9"/>
  </w:num>
  <w:num w:numId="23">
    <w:abstractNumId w:val="19"/>
  </w:num>
  <w:num w:numId="24">
    <w:abstractNumId w:val="33"/>
  </w:num>
  <w:num w:numId="25">
    <w:abstractNumId w:val="5"/>
  </w:num>
  <w:num w:numId="26">
    <w:abstractNumId w:val="45"/>
  </w:num>
  <w:num w:numId="27">
    <w:abstractNumId w:val="26"/>
  </w:num>
  <w:num w:numId="28">
    <w:abstractNumId w:val="86"/>
  </w:num>
  <w:num w:numId="29">
    <w:abstractNumId w:val="51"/>
  </w:num>
  <w:num w:numId="30">
    <w:abstractNumId w:val="41"/>
  </w:num>
  <w:num w:numId="31">
    <w:abstractNumId w:val="61"/>
  </w:num>
  <w:num w:numId="32">
    <w:abstractNumId w:val="22"/>
  </w:num>
  <w:num w:numId="33">
    <w:abstractNumId w:val="20"/>
  </w:num>
  <w:num w:numId="34">
    <w:abstractNumId w:val="60"/>
  </w:num>
  <w:num w:numId="35">
    <w:abstractNumId w:val="68"/>
  </w:num>
  <w:num w:numId="36">
    <w:abstractNumId w:val="28"/>
  </w:num>
  <w:num w:numId="37">
    <w:abstractNumId w:val="87"/>
  </w:num>
  <w:num w:numId="38">
    <w:abstractNumId w:val="42"/>
  </w:num>
  <w:num w:numId="39">
    <w:abstractNumId w:val="59"/>
  </w:num>
  <w:num w:numId="40">
    <w:abstractNumId w:val="52"/>
  </w:num>
  <w:num w:numId="41">
    <w:abstractNumId w:val="48"/>
  </w:num>
  <w:num w:numId="42">
    <w:abstractNumId w:val="21"/>
  </w:num>
  <w:num w:numId="43">
    <w:abstractNumId w:val="11"/>
  </w:num>
  <w:num w:numId="44">
    <w:abstractNumId w:val="80"/>
  </w:num>
  <w:num w:numId="45">
    <w:abstractNumId w:val="73"/>
  </w:num>
  <w:num w:numId="46">
    <w:abstractNumId w:val="70"/>
  </w:num>
  <w:num w:numId="47">
    <w:abstractNumId w:val="16"/>
  </w:num>
  <w:num w:numId="48">
    <w:abstractNumId w:val="2"/>
  </w:num>
  <w:num w:numId="49">
    <w:abstractNumId w:val="8"/>
  </w:num>
  <w:num w:numId="50">
    <w:abstractNumId w:val="79"/>
  </w:num>
  <w:num w:numId="51">
    <w:abstractNumId w:val="31"/>
  </w:num>
  <w:num w:numId="52">
    <w:abstractNumId w:val="25"/>
  </w:num>
  <w:num w:numId="53">
    <w:abstractNumId w:val="78"/>
  </w:num>
  <w:num w:numId="54">
    <w:abstractNumId w:val="14"/>
  </w:num>
  <w:num w:numId="55">
    <w:abstractNumId w:val="24"/>
  </w:num>
  <w:num w:numId="56">
    <w:abstractNumId w:val="71"/>
  </w:num>
  <w:num w:numId="57">
    <w:abstractNumId w:val="12"/>
  </w:num>
  <w:num w:numId="58">
    <w:abstractNumId w:val="18"/>
  </w:num>
  <w:num w:numId="59">
    <w:abstractNumId w:val="63"/>
  </w:num>
  <w:num w:numId="60">
    <w:abstractNumId w:val="84"/>
  </w:num>
  <w:num w:numId="61">
    <w:abstractNumId w:val="85"/>
  </w:num>
  <w:num w:numId="62">
    <w:abstractNumId w:val="7"/>
  </w:num>
  <w:num w:numId="63">
    <w:abstractNumId w:val="29"/>
  </w:num>
  <w:num w:numId="64">
    <w:abstractNumId w:val="10"/>
  </w:num>
  <w:num w:numId="65">
    <w:abstractNumId w:val="4"/>
  </w:num>
  <w:num w:numId="66">
    <w:abstractNumId w:val="54"/>
  </w:num>
  <w:num w:numId="67">
    <w:abstractNumId w:val="44"/>
  </w:num>
  <w:num w:numId="68">
    <w:abstractNumId w:val="56"/>
  </w:num>
  <w:num w:numId="69">
    <w:abstractNumId w:val="39"/>
  </w:num>
  <w:num w:numId="70">
    <w:abstractNumId w:val="30"/>
  </w:num>
  <w:num w:numId="71">
    <w:abstractNumId w:val="35"/>
  </w:num>
  <w:num w:numId="72">
    <w:abstractNumId w:val="83"/>
  </w:num>
  <w:num w:numId="73">
    <w:abstractNumId w:val="62"/>
  </w:num>
  <w:num w:numId="74">
    <w:abstractNumId w:val="6"/>
  </w:num>
  <w:num w:numId="75">
    <w:abstractNumId w:val="37"/>
  </w:num>
  <w:num w:numId="76">
    <w:abstractNumId w:val="66"/>
  </w:num>
  <w:num w:numId="77">
    <w:abstractNumId w:val="75"/>
  </w:num>
  <w:num w:numId="78">
    <w:abstractNumId w:val="74"/>
  </w:num>
  <w:num w:numId="79">
    <w:abstractNumId w:val="55"/>
  </w:num>
  <w:num w:numId="80">
    <w:abstractNumId w:val="38"/>
  </w:num>
  <w:num w:numId="81">
    <w:abstractNumId w:val="3"/>
  </w:num>
  <w:num w:numId="82">
    <w:abstractNumId w:val="27"/>
  </w:num>
  <w:num w:numId="83">
    <w:abstractNumId w:val="32"/>
  </w:num>
  <w:num w:numId="84">
    <w:abstractNumId w:val="57"/>
  </w:num>
  <w:num w:numId="85">
    <w:abstractNumId w:val="50"/>
  </w:num>
  <w:num w:numId="86">
    <w:abstractNumId w:val="15"/>
  </w:num>
  <w:num w:numId="87">
    <w:abstractNumId w:val="49"/>
  </w:num>
  <w:num w:numId="88">
    <w:abstractNumId w:val="2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09CE"/>
    <w:rsid w:val="00017D50"/>
    <w:rsid w:val="00025FA6"/>
    <w:rsid w:val="00027F3F"/>
    <w:rsid w:val="000400BB"/>
    <w:rsid w:val="00042148"/>
    <w:rsid w:val="000503E1"/>
    <w:rsid w:val="00050F5C"/>
    <w:rsid w:val="00060B81"/>
    <w:rsid w:val="00066BE3"/>
    <w:rsid w:val="00071AC4"/>
    <w:rsid w:val="00081265"/>
    <w:rsid w:val="000D0B62"/>
    <w:rsid w:val="000D1D5F"/>
    <w:rsid w:val="000F02B8"/>
    <w:rsid w:val="000F42A4"/>
    <w:rsid w:val="000F6909"/>
    <w:rsid w:val="00111B03"/>
    <w:rsid w:val="00115720"/>
    <w:rsid w:val="00125EA5"/>
    <w:rsid w:val="00140359"/>
    <w:rsid w:val="001418F8"/>
    <w:rsid w:val="00143AF6"/>
    <w:rsid w:val="00150A42"/>
    <w:rsid w:val="00160955"/>
    <w:rsid w:val="00164AE5"/>
    <w:rsid w:val="0017783F"/>
    <w:rsid w:val="001816EE"/>
    <w:rsid w:val="00184C7F"/>
    <w:rsid w:val="00185635"/>
    <w:rsid w:val="0019454A"/>
    <w:rsid w:val="001A2767"/>
    <w:rsid w:val="001B5B8F"/>
    <w:rsid w:val="001C3E44"/>
    <w:rsid w:val="001E781B"/>
    <w:rsid w:val="002005C8"/>
    <w:rsid w:val="002118D4"/>
    <w:rsid w:val="0021790B"/>
    <w:rsid w:val="0022722D"/>
    <w:rsid w:val="00245363"/>
    <w:rsid w:val="002646BB"/>
    <w:rsid w:val="00283CDA"/>
    <w:rsid w:val="00283EFD"/>
    <w:rsid w:val="00286957"/>
    <w:rsid w:val="00295566"/>
    <w:rsid w:val="002A7812"/>
    <w:rsid w:val="002B4B3B"/>
    <w:rsid w:val="002E6117"/>
    <w:rsid w:val="002E6C75"/>
    <w:rsid w:val="00301961"/>
    <w:rsid w:val="003362F2"/>
    <w:rsid w:val="003524AA"/>
    <w:rsid w:val="0036134A"/>
    <w:rsid w:val="003634EF"/>
    <w:rsid w:val="00366FAF"/>
    <w:rsid w:val="003867A6"/>
    <w:rsid w:val="00387BA0"/>
    <w:rsid w:val="003A0E78"/>
    <w:rsid w:val="003A1A90"/>
    <w:rsid w:val="003A5B78"/>
    <w:rsid w:val="003A7879"/>
    <w:rsid w:val="003B15F6"/>
    <w:rsid w:val="003B5087"/>
    <w:rsid w:val="003C3BED"/>
    <w:rsid w:val="003C6215"/>
    <w:rsid w:val="003D45E7"/>
    <w:rsid w:val="003D58E2"/>
    <w:rsid w:val="003E3D5E"/>
    <w:rsid w:val="003F1E73"/>
    <w:rsid w:val="003F5148"/>
    <w:rsid w:val="00400DE3"/>
    <w:rsid w:val="004069F4"/>
    <w:rsid w:val="00407A7C"/>
    <w:rsid w:val="004117FE"/>
    <w:rsid w:val="00412EA2"/>
    <w:rsid w:val="00413E60"/>
    <w:rsid w:val="004143A9"/>
    <w:rsid w:val="004335E5"/>
    <w:rsid w:val="00463DF9"/>
    <w:rsid w:val="004647EA"/>
    <w:rsid w:val="00467002"/>
    <w:rsid w:val="004742E6"/>
    <w:rsid w:val="00475668"/>
    <w:rsid w:val="004834F0"/>
    <w:rsid w:val="004857FE"/>
    <w:rsid w:val="004A551E"/>
    <w:rsid w:val="004B7133"/>
    <w:rsid w:val="004C1D7E"/>
    <w:rsid w:val="004C578F"/>
    <w:rsid w:val="004D1C5A"/>
    <w:rsid w:val="004F45D6"/>
    <w:rsid w:val="005030D0"/>
    <w:rsid w:val="00507477"/>
    <w:rsid w:val="00510D01"/>
    <w:rsid w:val="00545AB6"/>
    <w:rsid w:val="00554E0B"/>
    <w:rsid w:val="00571280"/>
    <w:rsid w:val="0059179C"/>
    <w:rsid w:val="005963F7"/>
    <w:rsid w:val="005A2404"/>
    <w:rsid w:val="005A37A0"/>
    <w:rsid w:val="005A5A3A"/>
    <w:rsid w:val="005B40E2"/>
    <w:rsid w:val="005C5EC7"/>
    <w:rsid w:val="005D2988"/>
    <w:rsid w:val="005D7AE2"/>
    <w:rsid w:val="005F5EFA"/>
    <w:rsid w:val="00601D34"/>
    <w:rsid w:val="00605245"/>
    <w:rsid w:val="00607264"/>
    <w:rsid w:val="006230BD"/>
    <w:rsid w:val="00623AE1"/>
    <w:rsid w:val="00624584"/>
    <w:rsid w:val="00673268"/>
    <w:rsid w:val="006A654D"/>
    <w:rsid w:val="006B0123"/>
    <w:rsid w:val="006B1F20"/>
    <w:rsid w:val="006B1FE5"/>
    <w:rsid w:val="006B5BE8"/>
    <w:rsid w:val="006B6158"/>
    <w:rsid w:val="006F1B24"/>
    <w:rsid w:val="00717938"/>
    <w:rsid w:val="00725E43"/>
    <w:rsid w:val="007336CA"/>
    <w:rsid w:val="00743E2D"/>
    <w:rsid w:val="00765766"/>
    <w:rsid w:val="00770335"/>
    <w:rsid w:val="00775B2A"/>
    <w:rsid w:val="00780DD2"/>
    <w:rsid w:val="00785CE3"/>
    <w:rsid w:val="0079334E"/>
    <w:rsid w:val="00794D65"/>
    <w:rsid w:val="00795C39"/>
    <w:rsid w:val="00797521"/>
    <w:rsid w:val="007A09FF"/>
    <w:rsid w:val="007A2416"/>
    <w:rsid w:val="007A7D9E"/>
    <w:rsid w:val="007B54D0"/>
    <w:rsid w:val="007C06E4"/>
    <w:rsid w:val="007C4540"/>
    <w:rsid w:val="007C4B9A"/>
    <w:rsid w:val="007C5F01"/>
    <w:rsid w:val="008236AD"/>
    <w:rsid w:val="00830B40"/>
    <w:rsid w:val="00866C7D"/>
    <w:rsid w:val="008708FB"/>
    <w:rsid w:val="008751C9"/>
    <w:rsid w:val="00886888"/>
    <w:rsid w:val="00895446"/>
    <w:rsid w:val="008A1D4D"/>
    <w:rsid w:val="008A6F40"/>
    <w:rsid w:val="008D0339"/>
    <w:rsid w:val="008D3169"/>
    <w:rsid w:val="008E2F38"/>
    <w:rsid w:val="008E37BE"/>
    <w:rsid w:val="0091084B"/>
    <w:rsid w:val="009140B9"/>
    <w:rsid w:val="0093325E"/>
    <w:rsid w:val="009420A2"/>
    <w:rsid w:val="009431C4"/>
    <w:rsid w:val="0094675D"/>
    <w:rsid w:val="009471AE"/>
    <w:rsid w:val="00950E23"/>
    <w:rsid w:val="00953D08"/>
    <w:rsid w:val="009568FE"/>
    <w:rsid w:val="009624FD"/>
    <w:rsid w:val="00970439"/>
    <w:rsid w:val="00973614"/>
    <w:rsid w:val="0098262C"/>
    <w:rsid w:val="0098497C"/>
    <w:rsid w:val="00985B77"/>
    <w:rsid w:val="009924B1"/>
    <w:rsid w:val="009A1101"/>
    <w:rsid w:val="009A2157"/>
    <w:rsid w:val="009A4E63"/>
    <w:rsid w:val="009C0578"/>
    <w:rsid w:val="009C5389"/>
    <w:rsid w:val="009E7348"/>
    <w:rsid w:val="009F26E3"/>
    <w:rsid w:val="00A0005A"/>
    <w:rsid w:val="00A30914"/>
    <w:rsid w:val="00A412DE"/>
    <w:rsid w:val="00A4597A"/>
    <w:rsid w:val="00A546F5"/>
    <w:rsid w:val="00A547E4"/>
    <w:rsid w:val="00A62603"/>
    <w:rsid w:val="00A62E96"/>
    <w:rsid w:val="00A665A1"/>
    <w:rsid w:val="00A82B69"/>
    <w:rsid w:val="00AB2E33"/>
    <w:rsid w:val="00AC27E9"/>
    <w:rsid w:val="00AD2280"/>
    <w:rsid w:val="00AE24B9"/>
    <w:rsid w:val="00AE59FA"/>
    <w:rsid w:val="00AF2FE0"/>
    <w:rsid w:val="00B05E85"/>
    <w:rsid w:val="00B073E9"/>
    <w:rsid w:val="00B124F1"/>
    <w:rsid w:val="00B13A9D"/>
    <w:rsid w:val="00B23B26"/>
    <w:rsid w:val="00B4227F"/>
    <w:rsid w:val="00B45B16"/>
    <w:rsid w:val="00B6472E"/>
    <w:rsid w:val="00B65D20"/>
    <w:rsid w:val="00B74BBD"/>
    <w:rsid w:val="00B81EEE"/>
    <w:rsid w:val="00BA75C7"/>
    <w:rsid w:val="00BC078D"/>
    <w:rsid w:val="00BD3977"/>
    <w:rsid w:val="00BE2302"/>
    <w:rsid w:val="00BE62EF"/>
    <w:rsid w:val="00BF0FFD"/>
    <w:rsid w:val="00C021B4"/>
    <w:rsid w:val="00C15BB1"/>
    <w:rsid w:val="00C21323"/>
    <w:rsid w:val="00C23011"/>
    <w:rsid w:val="00C2613B"/>
    <w:rsid w:val="00C3323E"/>
    <w:rsid w:val="00C3427C"/>
    <w:rsid w:val="00C37908"/>
    <w:rsid w:val="00C466DA"/>
    <w:rsid w:val="00C50A53"/>
    <w:rsid w:val="00C548A2"/>
    <w:rsid w:val="00C55187"/>
    <w:rsid w:val="00C56F5D"/>
    <w:rsid w:val="00C67DD1"/>
    <w:rsid w:val="00C74B18"/>
    <w:rsid w:val="00C84088"/>
    <w:rsid w:val="00C94C46"/>
    <w:rsid w:val="00C96D69"/>
    <w:rsid w:val="00CA40D7"/>
    <w:rsid w:val="00CB4FBF"/>
    <w:rsid w:val="00CB6744"/>
    <w:rsid w:val="00CE12C5"/>
    <w:rsid w:val="00CF6FF5"/>
    <w:rsid w:val="00D062BC"/>
    <w:rsid w:val="00D0732D"/>
    <w:rsid w:val="00D21ECF"/>
    <w:rsid w:val="00D42C7E"/>
    <w:rsid w:val="00D5484F"/>
    <w:rsid w:val="00D66D89"/>
    <w:rsid w:val="00D763F8"/>
    <w:rsid w:val="00D86A5D"/>
    <w:rsid w:val="00DA31D4"/>
    <w:rsid w:val="00DA4A3D"/>
    <w:rsid w:val="00DB393A"/>
    <w:rsid w:val="00DC2676"/>
    <w:rsid w:val="00DC4BC5"/>
    <w:rsid w:val="00DD06E4"/>
    <w:rsid w:val="00DD212E"/>
    <w:rsid w:val="00DD23D7"/>
    <w:rsid w:val="00DE61CC"/>
    <w:rsid w:val="00DF0624"/>
    <w:rsid w:val="00E13878"/>
    <w:rsid w:val="00E13E47"/>
    <w:rsid w:val="00E21AF5"/>
    <w:rsid w:val="00E36CEF"/>
    <w:rsid w:val="00E543DC"/>
    <w:rsid w:val="00E60A29"/>
    <w:rsid w:val="00E61DB4"/>
    <w:rsid w:val="00E65E44"/>
    <w:rsid w:val="00E758DD"/>
    <w:rsid w:val="00E920A0"/>
    <w:rsid w:val="00E922D0"/>
    <w:rsid w:val="00E94F7A"/>
    <w:rsid w:val="00EA4D92"/>
    <w:rsid w:val="00EA5459"/>
    <w:rsid w:val="00EB432B"/>
    <w:rsid w:val="00EE36CA"/>
    <w:rsid w:val="00EE4C7E"/>
    <w:rsid w:val="00EF4543"/>
    <w:rsid w:val="00EF6605"/>
    <w:rsid w:val="00F23DD5"/>
    <w:rsid w:val="00F23F77"/>
    <w:rsid w:val="00F30481"/>
    <w:rsid w:val="00F371CD"/>
    <w:rsid w:val="00F40FD6"/>
    <w:rsid w:val="00F44242"/>
    <w:rsid w:val="00F566F8"/>
    <w:rsid w:val="00F6172F"/>
    <w:rsid w:val="00F84C4C"/>
    <w:rsid w:val="00F92A77"/>
    <w:rsid w:val="00FB5C6F"/>
    <w:rsid w:val="00FC30B7"/>
    <w:rsid w:val="00FC5498"/>
    <w:rsid w:val="00FD3171"/>
    <w:rsid w:val="00FD46DF"/>
    <w:rsid w:val="00FE2087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80"/>
  </w:style>
  <w:style w:type="paragraph" w:styleId="Nagwek1">
    <w:name w:val="heading 1"/>
    <w:basedOn w:val="Normalny"/>
    <w:link w:val="Nagwek1Znak"/>
    <w:uiPriority w:val="1"/>
    <w:qFormat/>
    <w:rsid w:val="009F26E3"/>
    <w:pPr>
      <w:widowControl w:val="0"/>
      <w:spacing w:after="0" w:line="240" w:lineRule="auto"/>
      <w:ind w:left="21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F26E3"/>
    <w:pPr>
      <w:widowControl w:val="0"/>
      <w:spacing w:before="34" w:after="0" w:line="240" w:lineRule="auto"/>
      <w:ind w:left="123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86888"/>
  </w:style>
  <w:style w:type="paragraph" w:styleId="Bezodstpw">
    <w:name w:val="No Spacing"/>
    <w:autoRedefine/>
    <w:uiPriority w:val="1"/>
    <w:qFormat/>
    <w:rsid w:val="008868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88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8688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86888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86888"/>
  </w:style>
  <w:style w:type="paragraph" w:styleId="Tekstdymka">
    <w:name w:val="Balloon Text"/>
    <w:basedOn w:val="Normalny"/>
    <w:link w:val="TekstdymkaZnak"/>
    <w:uiPriority w:val="99"/>
    <w:semiHidden/>
    <w:unhideWhenUsed/>
    <w:rsid w:val="0088688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8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86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888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888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888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688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86888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8868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657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F26E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F26E3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26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26E3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0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4C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4C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4C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71E7-965F-4B9B-B5F5-DF76881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14893</Words>
  <Characters>89362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Krępa</dc:creator>
  <cp:lastModifiedBy>User</cp:lastModifiedBy>
  <cp:revision>2</cp:revision>
  <dcterms:created xsi:type="dcterms:W3CDTF">2018-05-24T12:42:00Z</dcterms:created>
  <dcterms:modified xsi:type="dcterms:W3CDTF">2018-05-24T12:42:00Z</dcterms:modified>
</cp:coreProperties>
</file>