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3B" w:rsidRPr="002F39F8" w:rsidRDefault="00671B3B" w:rsidP="007E4BC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>Príloha č. 28 – Koordinátor prevencie</w:t>
      </w:r>
    </w:p>
    <w:p w:rsidR="00671B3B" w:rsidRPr="002F39F8" w:rsidRDefault="00671B3B" w:rsidP="007E4BCC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 w:rsidRPr="002F39F8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F39F8" w:rsidRPr="002F39F8" w:rsidTr="008D6530">
        <w:tc>
          <w:tcPr>
            <w:tcW w:w="2835" w:type="dxa"/>
            <w:shd w:val="clear" w:color="auto" w:fill="auto"/>
          </w:tcPr>
          <w:p w:rsidR="00671B3B" w:rsidRPr="002F39F8" w:rsidRDefault="00671B3B" w:rsidP="007E4BC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671B3B" w:rsidRPr="002F39F8" w:rsidRDefault="00671B3B" w:rsidP="007E4BC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vývinové charakteristiky žiaka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faktory správania sa žiaka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sociokultúrne prostredie žiaka</w:t>
            </w: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Koordinácia preventívnej činnosti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Ovládať obsah špecializácie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projektovať preventívnu činnosť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Koordinovať a realizovať preventívnu činnosť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07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preventívnu činnosť</w:t>
            </w:r>
          </w:p>
          <w:p w:rsidR="00671B3B" w:rsidRPr="002F39F8" w:rsidRDefault="00671B3B" w:rsidP="007E4BCC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F8" w:rsidRPr="002F39F8" w:rsidTr="008D6530">
        <w:tc>
          <w:tcPr>
            <w:tcW w:w="2835" w:type="dxa"/>
            <w:vAlign w:val="center"/>
          </w:tcPr>
          <w:p w:rsidR="00671B3B" w:rsidRPr="002F39F8" w:rsidRDefault="00671B3B" w:rsidP="007E4BCC">
            <w:pPr>
              <w:numPr>
                <w:ilvl w:val="0"/>
                <w:numId w:val="107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671B3B" w:rsidRPr="002F39F8" w:rsidRDefault="00671B3B" w:rsidP="007E4BCC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671B3B" w:rsidRPr="002F39F8" w:rsidRDefault="00671B3B" w:rsidP="007E4BCC">
            <w:pPr>
              <w:pStyle w:val="Odsekzoznamu"/>
              <w:numPr>
                <w:ilvl w:val="1"/>
                <w:numId w:val="115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prevencie, školou školským zariadením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2F39F8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vývinové charakteristiky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zákonitosti psychického vývinu žiaka príslušného vekového obdobia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špecifiká osobnostného a sociálneho vývinu žiaka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vývinové odchýlky žiakov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0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individuálne charakteristiky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identifikuje problémy v osobnostnom a sociálnom vývine žiaka aj na základe podnetov pedagogických a odborných zamestnancov, zákonného zástupcu, resp. iných osôb</w:t>
            </w:r>
          </w:p>
          <w:p w:rsidR="00671B3B" w:rsidRPr="002F39F8" w:rsidRDefault="00671B3B" w:rsidP="007E4BCC">
            <w:pPr>
              <w:numPr>
                <w:ilvl w:val="0"/>
                <w:numId w:val="644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identifikuje problémy a potreby žiaka na základe osobného kontaktu, záujmu a iniciatívy žiaka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psychosomatické a sociálne faktory správania sa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individuálne odchýlky správania sa žiaka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psychosomatické prejavy spôsobené sociálno-patologickými javmi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nástroje pedagogickej diagnostiky na identifikáciu psychosomatických a sociálnych faktorov správania sa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1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identifikovať psychosomatické a sociálne prejavy spôsobené sociálno-patologickými javmi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využitím metód a nástrojov pedagogickej diagnostiky identifikuje u žiaka individuálne odchýlky v správaní, príčiny problémov v správaní a psychosomatický stav na základe: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 vyvodí závery a navrhne opatrenia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Identifikovať sociokultúrne prostredie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špecifiká sociokultúrneho prostredia žiaka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7"/>
              </w:numPr>
              <w:spacing w:before="120" w:after="120"/>
              <w:ind w:left="318" w:hanging="318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zistiť individuálne charakteristiky žiaka vychádzajúce z jeho sociokultúrneho prostredia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 xml:space="preserve">s využitím metód a nástrojov pedagogickej diagnostiky identifikuje špecifiká širšieho a užšieho sociálneho a kultúrneho prostredia (komunita, etnická skupina, rovesnícka skupina, rodina, informačné </w:t>
            </w: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technológie, masmédiá a pod.), sociálne postavenie a vzťahy jednotlivca v skupine na základe: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vlastných zistení,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osobného kontaktu, záujmu, iniciatívy žiaka,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podnetu pedagogických a odborných zamestnancov, zákonného zástupcu, resp. iných osôb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pedagogickej diagnostiky, vyvodí závery a navrhne opatrenia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 </w:t>
      </w:r>
      <w:r w:rsidRPr="002F39F8">
        <w:rPr>
          <w:rFonts w:ascii="Arial" w:hAnsi="Arial" w:cs="Arial"/>
          <w:b/>
          <w:sz w:val="24"/>
          <w:szCs w:val="24"/>
        </w:rPr>
        <w:t>Koordinácia preventívnej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Ovládať obsah špecializácie koordinátora prevencie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stratégie prevencie v európskom a slovenskom kontexte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základnú dokumentáciu súvisiacu s prácou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odbornej starostlivosti o jednotlivca a skupinu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aplikovať teoretické poznatky v praxi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zadefinovať problémy v oblasti sociálno-patologických javov v škole, školskom zariadení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uplatňovať právne normy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aplikuje teoretické poznatky v praxi v závislosti od typu problému a potrieb žiaka</w:t>
            </w:r>
          </w:p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dodržiava právne normy a využíva ich v prevencii</w:t>
            </w:r>
          </w:p>
          <w:p w:rsidR="00671B3B" w:rsidRPr="002F39F8" w:rsidRDefault="00671B3B" w:rsidP="007E4BCC">
            <w:pPr>
              <w:numPr>
                <w:ilvl w:val="0"/>
                <w:numId w:val="10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konzultácie a poradenstvo žiakom, pedagogickým a odborným zamestnancom, zákonným zástupcom v oblasti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dokumentáciu súvisiacu s prácou koordinátora prevencie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projektovať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plánovania a projektovania preventívnej činnosti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plánovať prevenciu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vymedziť ciele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zvoliť vhodnú stratégiu preventívneho pôsobenia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vybrať personálne a materiálno-technické zdroje potrebné na prevenciu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činnosť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plánuje prieskumy vyplývajúce z potrieb školy a 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s pedagogickými a odbornými zamestnancami pri tvorbe školského preventívneho programu</w:t>
            </w:r>
          </w:p>
          <w:p w:rsidR="00671B3B" w:rsidRPr="002F39F8" w:rsidRDefault="00671B3B" w:rsidP="007E4BCC">
            <w:pPr>
              <w:numPr>
                <w:ilvl w:val="0"/>
                <w:numId w:val="101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plánovaní preventívnych aktivít poradných orgánov školy (predmetové komisie, metodické združenie, pedagogická rada, rodičovská rada a pod.)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flexibilne reaguje na podnety a ponuky z vonkajšieho prostredia (napr. projektové výzvy, dobrovoľnícke aktivity, a pod.) a implementuje resp. iniciuje ich implementáciu do plánov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Koordinovať a realizovať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techniky vedenia ľudí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účinné a neúčinné stratégie prevencie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 formy individuálnej a skupinovej práce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postupy krízovej intervencie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podieľať sa na realizácii školského preventívneho programu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využívať garantované preventívne programy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vyberať efektívne spôsoby komunikácie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používať nástroje pedagogickej diagnostiky pre potreby školy a školského zariadenia v oblasti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uppressAutoHyphens/>
              <w:autoSpaceDN w:val="0"/>
              <w:spacing w:before="120" w:after="12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spolupracovať s pedagogickými zamestnancami, odbornými zamestnancami, zákonnými zástupcami a inými odborníkmi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nástrojmi pedagogickej diagnostiky monitoruje, eviduje a vyhodnocuje informácie o žiakoch pre potreby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účinné preventívne stratégie: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garantované preventívne programy, 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rovesnícke programy,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tvorivé dielne,</w:t>
            </w:r>
          </w:p>
          <w:p w:rsidR="00671B3B" w:rsidRPr="002F39F8" w:rsidRDefault="00671B3B" w:rsidP="007E4BCC">
            <w:pPr>
              <w:numPr>
                <w:ilvl w:val="0"/>
                <w:numId w:val="102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aktívne sociálne učenie a pod.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realizuje individuálne a skupinové rozhovory so žiakmi, pedagogickými zamestnancami a zákonnými zástupcami v oblasti prevencie</w:t>
            </w:r>
          </w:p>
          <w:p w:rsidR="00671B3B" w:rsidRPr="002F39F8" w:rsidRDefault="00671B3B" w:rsidP="007E4BCC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sieť inštitúcií a odborníkov pri preventívnej a konzultačnej činnosti</w:t>
            </w:r>
          </w:p>
          <w:p w:rsidR="00671B3B" w:rsidRPr="002F39F8" w:rsidRDefault="00671B3B" w:rsidP="007E4BCC">
            <w:pPr>
              <w:numPr>
                <w:ilvl w:val="0"/>
                <w:numId w:val="102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informuje žiakov, triedne kolektívy, pedagogických a odborných zamestnancov, zákonných zástupcov o aktuálnych preventívnych aktivitách, možnostiach, programoch a pod.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vedie požadovanú dokumentáciu</w:t>
            </w:r>
          </w:p>
          <w:p w:rsidR="00671B3B" w:rsidRPr="002F39F8" w:rsidRDefault="00671B3B" w:rsidP="007E4BCC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Hodnotiť preventívnu činnosť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teoretické východiská hodnotenia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metódy a techniky hodnotenia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stanoviť kritériá hodnotenia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hodnotiť proces realizácie prevencie vo vzťahu k stanoveným cieľom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2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vyvodiť závery z hodnotenia a uskutočniť korekcie preventívnej činnosti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cieľov školského preventívneho programu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hodnotí plnenie plánu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stanovuje kritériá – oblasti hodnotenia aktivít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vyhodnocuje aktivity prevencie na základe spätnej väzby: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žiakov školy,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pedagogických a odborných zamestnancov,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zákonných zástupcov žiakov školy,</w:t>
            </w:r>
          </w:p>
          <w:p w:rsidR="00671B3B" w:rsidRPr="002F39F8" w:rsidRDefault="00671B3B" w:rsidP="007E4BCC">
            <w:pPr>
              <w:numPr>
                <w:ilvl w:val="0"/>
                <w:numId w:val="103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od odborníkov a inštitúcií</w:t>
            </w:r>
          </w:p>
          <w:p w:rsidR="00671B3B" w:rsidRPr="002F39F8" w:rsidRDefault="00671B3B" w:rsidP="007E4BCC">
            <w:pPr>
              <w:numPr>
                <w:ilvl w:val="0"/>
                <w:numId w:val="103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interpretuje výsledky hodnotenia a koriguje preventívnu činnosť na základe zistení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poskytuje podklady (informácie) pre hodnotiacu správu školy za príslušný školský rok</w:t>
            </w:r>
          </w:p>
        </w:tc>
      </w:tr>
    </w:tbl>
    <w:p w:rsidR="00671B3B" w:rsidRPr="002F39F8" w:rsidRDefault="00671B3B" w:rsidP="007E4BC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F39F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F39F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svoje osobné a odborné dispozície na preventívnu činnosť</w:t>
            </w:r>
          </w:p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aktuálne smerovanie prevencie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autoSpaceDN w:val="0"/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stanoviť si ciele sebarozvoja profesijných kompetencií koordinátora prevencie a realizovať ich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 priebežne vyhodnocuje úroveň svojich špecializovaných kompetencií v kontexte profesijného štandardu</w:t>
            </w:r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reflektuje a hodnotí vlastnú činnosť koordinátora prevencie</w:t>
            </w:r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využíva spätnú väzbu od pedagogických a odborných zamestnancov, žiakov, zákonných zástupcov a </w:t>
            </w: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pod. na svoj ďalší profesijný rast a sebarozvoj</w:t>
            </w:r>
          </w:p>
          <w:p w:rsidR="00671B3B" w:rsidRPr="002F39F8" w:rsidRDefault="00671B3B" w:rsidP="007E4BCC">
            <w:pPr>
              <w:numPr>
                <w:ilvl w:val="0"/>
                <w:numId w:val="1019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</w:tr>
      <w:tr w:rsidR="002F39F8" w:rsidRPr="002F39F8" w:rsidTr="007E4BCC">
        <w:tc>
          <w:tcPr>
            <w:tcW w:w="14034" w:type="dxa"/>
            <w:gridSpan w:val="2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2F39F8">
              <w:rPr>
                <w:rFonts w:ascii="Arial" w:hAnsi="Arial" w:cs="Arial"/>
                <w:b/>
                <w:sz w:val="24"/>
                <w:szCs w:val="24"/>
              </w:rPr>
              <w:t>Stotožniť sa s rolou koordinátora prevencie, školou školským zariadením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numPr>
                <w:ilvl w:val="0"/>
                <w:numId w:val="102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</w:tc>
      </w:tr>
      <w:tr w:rsidR="002F39F8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stotožniť sa s rolou koordinátora prevencie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vystupovať ako reprezentant špecialista - koordinátor prevencie a reprezentant školy, školského zariadenia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223"/>
              </w:numPr>
              <w:spacing w:before="120" w:after="120"/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správať sa v súlade s etikou práce špecialistu koordinátora prevencie</w:t>
            </w:r>
          </w:p>
        </w:tc>
      </w:tr>
      <w:tr w:rsidR="00671B3B" w:rsidRPr="002F39F8" w:rsidTr="007E4BCC">
        <w:tc>
          <w:tcPr>
            <w:tcW w:w="2268" w:type="dxa"/>
          </w:tcPr>
          <w:p w:rsidR="00671B3B" w:rsidRPr="002F39F8" w:rsidRDefault="00671B3B" w:rsidP="007E4BC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F39F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71B3B" w:rsidRPr="002F39F8" w:rsidRDefault="00671B3B" w:rsidP="007E4BCC">
            <w:pPr>
              <w:pStyle w:val="Odsekzoznamu"/>
              <w:numPr>
                <w:ilvl w:val="0"/>
                <w:numId w:val="103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vystupuje ako špecialista: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 xml:space="preserve">vo vzťahu k žiakom, pedagogickým a odborným zamestnancom, zákonným zástupcom a ďalším partnerom školy, 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3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vo vzťahu k verejnosti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iniciuje a poskytuje podklady na zapracovanie aktuálnych všeobecne záväzných právnych predpisov a metodických usmernení do interných dokumentov školy, 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koordinuje spoluprácu s výchovným poradcom, triednym učiteľom, pedagogickými a odbornými zamestnancami, sociálnymi partnermi školy, školského zariadenia a odbornými inštitúciami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 pri tvorbe školského vzdelávacieho programu, výchovného programu školského zariadenia, interných metodických materiálov, pokynov pre pedagogických a odborných zamestnancov a pod.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podieľa sa na tvorbe a realizácii autoevalvačného plánu školy, školského zariadenia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spolupracuje: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poradnými orgánmi školy, školského zariadenia,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lastRenderedPageBreak/>
              <w:t>s koordinátormi prevencie škôl, školských zariadení,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 centrami pedagogicko-psychologického poradenstva a prevencie, ďalšími zložkami poradenského systému,</w:t>
            </w:r>
          </w:p>
          <w:p w:rsidR="00671B3B" w:rsidRPr="002F39F8" w:rsidRDefault="00671B3B" w:rsidP="007E4BCC">
            <w:pPr>
              <w:numPr>
                <w:ilvl w:val="0"/>
                <w:numId w:val="103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 inými inštitúciami, ktoré sa podieľajú na prevencii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  <w:p w:rsidR="00671B3B" w:rsidRPr="002F39F8" w:rsidRDefault="00671B3B" w:rsidP="007E4BCC">
            <w:pPr>
              <w:numPr>
                <w:ilvl w:val="0"/>
                <w:numId w:val="10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  <w:p w:rsidR="00671B3B" w:rsidRPr="002F39F8" w:rsidRDefault="00671B3B" w:rsidP="007E4BCC">
            <w:pPr>
              <w:pStyle w:val="Odsekzoznamu"/>
              <w:numPr>
                <w:ilvl w:val="0"/>
                <w:numId w:val="102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F39F8">
              <w:rPr>
                <w:rFonts w:ascii="Arial" w:hAnsi="Arial" w:cs="Arial"/>
                <w:sz w:val="24"/>
                <w:szCs w:val="24"/>
              </w:rPr>
              <w:t>správa sa v súlade s etikou práce koordinátora prevencie</w:t>
            </w:r>
          </w:p>
        </w:tc>
      </w:tr>
    </w:tbl>
    <w:p w:rsidR="003117D7" w:rsidRPr="002F39F8" w:rsidRDefault="003117D7" w:rsidP="007E4BCC">
      <w:pPr>
        <w:spacing w:before="120" w:after="120" w:line="240" w:lineRule="auto"/>
      </w:pPr>
    </w:p>
    <w:sectPr w:rsidR="003117D7" w:rsidRPr="002F39F8" w:rsidSect="00F476A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C" w:rsidRDefault="00186FBC">
      <w:pPr>
        <w:spacing w:after="0" w:line="240" w:lineRule="auto"/>
      </w:pPr>
      <w:r>
        <w:separator/>
      </w:r>
    </w:p>
  </w:endnote>
  <w:endnote w:type="continuationSeparator" w:id="0">
    <w:p w:rsidR="00186FBC" w:rsidRDefault="0018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043D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C" w:rsidRDefault="00186FBC">
      <w:pPr>
        <w:spacing w:after="0" w:line="240" w:lineRule="auto"/>
      </w:pPr>
      <w:r>
        <w:separator/>
      </w:r>
    </w:p>
  </w:footnote>
  <w:footnote w:type="continuationSeparator" w:id="0">
    <w:p w:rsidR="00186FBC" w:rsidRDefault="0018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F476AA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BD543C" w:rsidRDefault="00BD543C" w:rsidP="00BD543C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131A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86FBC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D043D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D6962"/>
    <w:rsid w:val="002E1006"/>
    <w:rsid w:val="002E6019"/>
    <w:rsid w:val="002F39F8"/>
    <w:rsid w:val="002F4179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C1D"/>
    <w:rsid w:val="00430C5B"/>
    <w:rsid w:val="00431E16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30E4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71B3B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1560"/>
    <w:rsid w:val="0070539B"/>
    <w:rsid w:val="00721DB7"/>
    <w:rsid w:val="00723079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E4BCC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523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543C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C4E2F"/>
    <w:rsid w:val="00CD2371"/>
    <w:rsid w:val="00CE0574"/>
    <w:rsid w:val="00CE0CAD"/>
    <w:rsid w:val="00CE4EF3"/>
    <w:rsid w:val="00CE6A33"/>
    <w:rsid w:val="00CE7F08"/>
    <w:rsid w:val="00CF6C2E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806CA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64FC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34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6AA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B3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B3B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8AC0-C171-4BF2-B952-89060BE2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2018-03-16T13:20:00Z</dcterms:created>
  <dcterms:modified xsi:type="dcterms:W3CDTF">2018-03-16T13:20:00Z</dcterms:modified>
</cp:coreProperties>
</file>